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jc w:val="center"/>
        <w:rPr>
          <w:rFonts w:ascii="Times New Roman" w:hAnsi="Times New Roman"/>
          <w:b/>
          <w:bCs/>
          <w:sz w:val="24"/>
          <w:szCs w:val="24"/>
          <w:lang w:val="en-US" w:eastAsia="en-US"/>
        </w:rPr>
      </w:pPr>
      <w:r>
        <w:rPr>
          <w:rFonts w:ascii="Times New Roman" w:hAnsi="Times New Roman"/>
          <w:sz w:val="24"/>
          <w:szCs w:val="24"/>
          <w:lang w:val="en-US" w:eastAsia="en-US"/>
        </w:rPr>
        <w:t>UBND</w:t>
      </w:r>
      <w:r>
        <w:rPr>
          <w:rFonts w:ascii="Times New Roman" w:hAnsi="Times New Roman"/>
          <w:bCs/>
          <w:sz w:val="24"/>
          <w:szCs w:val="24"/>
          <w:lang w:val="en-US" w:eastAsia="en-US"/>
        </w:rPr>
        <w:t xml:space="preserve"> THÀNH PHỐ HỒ CHÍ MINH       </w:t>
      </w:r>
      <w:r>
        <w:rPr>
          <w:rFonts w:ascii="Times New Roman" w:hAnsi="Times New Roman"/>
          <w:b/>
          <w:bCs/>
          <w:sz w:val="24"/>
          <w:szCs w:val="24"/>
          <w:lang w:val="en-US" w:eastAsia="en-US"/>
        </w:rPr>
        <w:t>CỘNG HÒA XÃ HỘI CHỦ NGHĨA VIỆT NAM</w:t>
      </w:r>
    </w:p>
    <w:p>
      <w:pPr>
        <w:tabs>
          <w:tab w:val="center" w:pos="2127"/>
          <w:tab w:val="center" w:pos="6804"/>
        </w:tabs>
        <w:rPr>
          <w:rFonts w:ascii="Times New Roman" w:hAnsi="Times New Roman"/>
          <w:bCs/>
          <w:sz w:val="26"/>
          <w:szCs w:val="24"/>
          <w:lang w:val="en-US" w:eastAsia="en-US"/>
        </w:rPr>
      </w:pPr>
      <w:r>
        <w:rPr>
          <w:rFonts w:ascii="Times New Roman" w:hAnsi="Times New Roman"/>
          <w:b/>
          <w:bCs/>
          <w:sz w:val="24"/>
          <w:szCs w:val="24"/>
          <w:lang w:val="en-US" w:eastAsia="en-US"/>
        </w:rPr>
        <w:t>TRƯỜNG CAO ĐẲNG LÝ TỰ TRỌNG</w:t>
      </w:r>
      <w:r>
        <w:rPr>
          <w:rFonts w:ascii="Times New Roman" w:hAnsi="Times New Roman"/>
          <w:b/>
          <w:bCs/>
          <w:sz w:val="24"/>
          <w:szCs w:val="24"/>
          <w:lang w:val="en-US" w:eastAsia="en-US"/>
        </w:rPr>
        <w:tab/>
      </w:r>
      <w:r>
        <w:rPr>
          <w:rFonts w:ascii="Times New Roman" w:hAnsi="Times New Roman"/>
          <w:b/>
          <w:bCs/>
          <w:sz w:val="26"/>
          <w:szCs w:val="24"/>
          <w:lang w:val="en-US" w:eastAsia="en-US"/>
        </w:rPr>
        <w:t>Độc lập – Tự do – Hạnh phúc</w:t>
      </w:r>
    </w:p>
    <w:p>
      <w:pPr>
        <w:tabs>
          <w:tab w:val="center" w:pos="1985"/>
          <w:tab w:val="center" w:pos="6946"/>
        </w:tabs>
        <w:rPr>
          <w:rFonts w:ascii="Times New Roman" w:hAnsi="Times New Roman"/>
          <w:b/>
          <w:bCs/>
          <w:sz w:val="24"/>
          <w:szCs w:val="24"/>
          <w:lang w:val="en-US" w:eastAsia="en-US"/>
        </w:rPr>
      </w:pPr>
      <w:r>
        <w:rPr>
          <w:rFonts w:ascii="Times New Roman" w:hAnsi="Times New Roman" w:eastAsia="Calibri"/>
          <w:sz w:val="24"/>
          <w:szCs w:val="24"/>
          <w:lang w:val="en-US" w:eastAsia="en-US"/>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64.15pt;margin-top:1.5pt;height:0pt;width:153.2pt;z-index:251629568;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8zRLqdUAAAAHAQAADwAAAAAAAAABACAAAAAiAAAAZHJzL2Rvd25yZXYueG1s&#10;UEsBAhQAFAAAAAgAh07iQP93L/jCAQAAjQMAAA4AAAAAAAAAAQAgAAAAJAEAAGRycy9lMm9Eb2Mu&#10;eG1sUEsFBgAAAAAGAAYAWQEAAFgFAAAAAA==&#10;">
                <v:fill on="f" focussize="0,0"/>
                <v:stroke color="#000000" joinstyle="round"/>
                <v:imagedata o:title=""/>
                <o:lock v:ext="edit" aspectratio="f"/>
              </v:line>
            </w:pict>
          </mc:Fallback>
        </mc:AlternateContent>
      </w:r>
      <w:r>
        <w:rPr>
          <w:rFonts w:ascii="Times New Roman" w:hAnsi="Times New Roman"/>
          <w:b/>
          <w:bCs/>
          <w:sz w:val="24"/>
          <w:szCs w:val="24"/>
          <w:lang w:val="en-US" w:eastAsia="en-US"/>
        </w:rPr>
        <w:tab/>
      </w:r>
      <w:r>
        <w:rPr>
          <w:rFonts w:ascii="Times New Roman" w:hAnsi="Times New Roman"/>
          <w:b/>
          <w:bCs/>
          <w:sz w:val="24"/>
          <w:szCs w:val="24"/>
          <w:lang w:val="en-US" w:eastAsia="en-US"/>
        </w:rPr>
        <w:t>THÀNH PHỐ HỒ CHÍ MINH</w:t>
      </w:r>
      <w:r>
        <w:rPr>
          <w:rFonts w:ascii="Times New Roman" w:hAnsi="Times New Roman"/>
          <w:b/>
          <w:bCs/>
          <w:sz w:val="24"/>
          <w:szCs w:val="24"/>
          <w:lang w:val="en-US" w:eastAsia="en-US"/>
        </w:rPr>
        <w:tab/>
      </w:r>
    </w:p>
    <w:p>
      <w:pPr>
        <w:tabs>
          <w:tab w:val="center" w:pos="2127"/>
          <w:tab w:val="center" w:pos="6946"/>
        </w:tabs>
        <w:rPr>
          <w:rFonts w:ascii="Times New Roman" w:hAnsi="Times New Roman"/>
          <w:b/>
          <w:bCs/>
          <w:sz w:val="26"/>
          <w:szCs w:val="26"/>
          <w:lang w:val="en-US" w:eastAsia="en-US"/>
        </w:rPr>
      </w:pPr>
      <w:r>
        <w:rPr>
          <w:rFonts w:ascii="Times New Roman" w:hAnsi="Times New Roman" w:eastAsia="Calibri"/>
          <w:sz w:val="26"/>
          <w:szCs w:val="22"/>
          <w:lang w:val="en-US" w:eastAsia="en-US"/>
        </w:rPr>
        <mc:AlternateContent>
          <mc:Choice Requires="wps">
            <w:drawing>
              <wp:anchor distT="0" distB="0" distL="114300" distR="114300" simplePos="0" relativeHeight="251628544" behindDoc="0" locked="0" layoutInCell="1" allowOverlap="1">
                <wp:simplePos x="0" y="0"/>
                <wp:positionH relativeFrom="column">
                  <wp:posOffset>770255</wp:posOffset>
                </wp:positionH>
                <wp:positionV relativeFrom="paragraph">
                  <wp:posOffset>15240</wp:posOffset>
                </wp:positionV>
                <wp:extent cx="9340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340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Straight Connector 4" o:spid="_x0000_s1026" o:spt="20" style="position:absolute;left:0pt;margin-left:60.65pt;margin-top:1.2pt;height:0pt;width:73.55pt;z-index:251628544;mso-width-relative:page;mso-height-relative:page;" filled="f" stroked="t" coordsize="21600,21600" o:gfxdata="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dLX/fTAAAABwEAAA8AAAAAAAAAAQAgAAAAIgAAAGRycy9kb3ducmV2LnhtbFBLAQIU&#10;ABQAAAAIAIdO4kA3CB1fvwEAAIwDAAAOAAAAAAAAAAEAIAAAACIBAABkcnMvZTJvRG9jLnhtbFBL&#10;BQYAAAAABgAGAFkBAABTBQAAAAA=&#10;">
                <v:fill on="f" focussize="0,0"/>
                <v:stroke color="#000000" joinstyle="round"/>
                <v:imagedata o:title=""/>
                <o:lock v:ext="edit" aspectratio="f"/>
              </v:line>
            </w:pict>
          </mc:Fallback>
        </mc:AlternateContent>
      </w:r>
      <w:r>
        <w:rPr>
          <w:rFonts w:ascii="Times New Roman" w:hAnsi="Times New Roman"/>
          <w:b/>
          <w:bCs/>
          <w:sz w:val="26"/>
          <w:szCs w:val="26"/>
          <w:lang w:val="en-US" w:eastAsia="en-US"/>
        </w:rPr>
        <w:tab/>
      </w:r>
    </w:p>
    <w:p>
      <w:pPr>
        <w:jc w:val="center"/>
        <w:outlineLvl w:val="0"/>
        <w:rPr>
          <w:rFonts w:ascii="Times New Roman" w:hAnsi="Times New Roman"/>
          <w:b/>
          <w:bCs/>
          <w:sz w:val="32"/>
          <w:szCs w:val="32"/>
          <w:lang w:val="pt-BR" w:eastAsia="en-US"/>
        </w:rPr>
      </w:pPr>
    </w:p>
    <w:p>
      <w:pPr>
        <w:spacing w:before="40" w:after="40"/>
        <w:jc w:val="center"/>
        <w:outlineLvl w:val="0"/>
        <w:rPr>
          <w:rFonts w:ascii="Times New Roman" w:hAnsi="Times New Roman"/>
          <w:b/>
          <w:bCs/>
          <w:sz w:val="32"/>
          <w:szCs w:val="32"/>
          <w:lang w:val="pt-BR" w:eastAsia="en-US"/>
        </w:rPr>
      </w:pPr>
      <w:r>
        <w:rPr>
          <w:rFonts w:ascii="Times New Roman" w:hAnsi="Times New Roman"/>
          <w:b/>
          <w:bCs/>
          <w:sz w:val="32"/>
          <w:szCs w:val="32"/>
          <w:lang w:val="pt-BR" w:eastAsia="en-US"/>
        </w:rPr>
        <w:t xml:space="preserve">CHƯƠNG TRÌNH ĐÀO TẠO </w:t>
      </w:r>
    </w:p>
    <w:p>
      <w:pPr>
        <w:spacing w:before="40" w:after="40"/>
        <w:jc w:val="center"/>
        <w:rPr>
          <w:rFonts w:ascii="Times New Roman" w:hAnsi="Times New Roman"/>
          <w:i/>
          <w:sz w:val="26"/>
          <w:lang w:val="pt-BR" w:eastAsia="en-US"/>
        </w:rPr>
      </w:pPr>
      <w:r>
        <w:rPr>
          <w:rFonts w:ascii="Times New Roman" w:hAnsi="Times New Roman"/>
          <w:i/>
          <w:sz w:val="26"/>
          <w:lang w:val="pt-BR" w:eastAsia="en-US"/>
        </w:rPr>
        <w:t>(Ban hành theo Quyết định số: 796 /QĐ-LTT, ngày 10 tháng 8  năm 2020</w:t>
      </w:r>
    </w:p>
    <w:p>
      <w:pPr>
        <w:spacing w:before="40" w:after="40"/>
        <w:jc w:val="center"/>
        <w:rPr>
          <w:rFonts w:ascii="Times New Roman" w:hAnsi="Times New Roman"/>
          <w:i/>
          <w:sz w:val="26"/>
          <w:lang w:val="pt-BR" w:eastAsia="en-US"/>
        </w:rPr>
      </w:pPr>
      <w:r>
        <w:rPr>
          <w:rFonts w:ascii="Times New Roman" w:hAnsi="Times New Roman"/>
          <w:i/>
          <w:sz w:val="26"/>
          <w:lang w:val="pt-BR" w:eastAsia="en-US"/>
        </w:rPr>
        <w:t>của Hiệu trưởng Trường Cao đẳng Lý Tự Trọng Thành phố Hồ Chí Minh)</w:t>
      </w:r>
    </w:p>
    <w:p>
      <w:pPr>
        <w:spacing w:before="120"/>
        <w:jc w:val="both"/>
        <w:outlineLvl w:val="0"/>
        <w:rPr>
          <w:rFonts w:ascii="Times New Roman" w:hAnsi="Times New Roman"/>
          <w:b/>
          <w:bCs/>
          <w:szCs w:val="20"/>
          <w:lang w:val="pt-BR" w:eastAsia="en-US"/>
        </w:rPr>
      </w:pPr>
    </w:p>
    <w:p>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 xml:space="preserve">Thời gian đào tạo: </w:t>
      </w:r>
      <w:r>
        <w:rPr>
          <w:rFonts w:ascii="Times New Roman" w:hAnsi="Times New Roman"/>
          <w:bCs/>
          <w:sz w:val="26"/>
          <w:szCs w:val="26"/>
          <w:lang w:val="pt-BR" w:eastAsia="en-US"/>
        </w:rPr>
        <w:t>2,5 năm</w:t>
      </w:r>
    </w:p>
    <w:p>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Quản trị du lịch MICE trình độ cao đẳng là ngành, nghề tổ chức quản lý và thực hiện các dịch vụ hội họp, hội nghị hội thảo, hội chợ triển lãm, du lịch khuyến thưởng của ngành du lịch - dịch vụ.</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hiểu biết khái quát về ngành du lịch, các điều kiện phát triển du lịch và các cơ sở cung ứng dịch vụ du lịch.</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Mô tả được nội dung cơ bản của hoạt động giao tiếp, về tâm lý học và về đặc điểm tâm lý khách du lịch để xây dựng mối quan hệ với khách hàng và nghệ thuật đàm phán trong kinh doanh.</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quy trình tổ chức du lịch MICE  để vận dụng vào công tác lập kế hoạch, tổ chức triển khai thực hiện, kiểm tra giám sát và tổng kết đánh giá.</w:t>
      </w:r>
    </w:p>
    <w:p>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pPr>
        <w:spacing w:before="60" w:after="60" w:line="288" w:lineRule="auto"/>
        <w:jc w:val="both"/>
        <w:rPr>
          <w:rFonts w:ascii="Times New Roman" w:hAnsi="Times New Roman" w:eastAsia="Calibri"/>
          <w:i/>
          <w:sz w:val="26"/>
          <w:szCs w:val="26"/>
          <w:lang w:eastAsia="en-US"/>
        </w:rPr>
      </w:pPr>
      <w:r>
        <w:rPr>
          <w:rFonts w:ascii="Times New Roman" w:hAnsi="Times New Roman" w:eastAsia="Calibri"/>
          <w:i/>
          <w:sz w:val="26"/>
          <w:szCs w:val="26"/>
          <w:lang w:eastAsia="en-US"/>
        </w:rPr>
        <w:t>1.2.1. Kiến thức: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các điều kiện phát triển du lịch và các cơ sở cung ứng dịch vụ du lịch.</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quản lý, điều hành doanh nghiệp hoạt động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 tạo nhân viên đáp ứng tiêu chuẩn nghề nghiệp.</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chính trị, văn hóa, xã hội, pháp luật, quốc phòng an ninh, giáo dục thể chất theo quy định.</w:t>
      </w:r>
    </w:p>
    <w:p>
      <w:pPr>
        <w:spacing w:before="60" w:after="60" w:line="288" w:lineRule="auto"/>
        <w:jc w:val="both"/>
        <w:rPr>
          <w:rFonts w:ascii="Times New Roman" w:hAnsi="Times New Roman" w:eastAsia="Calibri"/>
          <w:i/>
          <w:sz w:val="26"/>
          <w:szCs w:val="26"/>
          <w:lang w:val="en-US" w:eastAsia="en-US"/>
        </w:rPr>
      </w:pPr>
      <w:r>
        <w:rPr>
          <w:rFonts w:ascii="Times New Roman" w:hAnsi="Times New Roman" w:eastAsia="Calibri"/>
          <w:i/>
          <w:sz w:val="26"/>
          <w:szCs w:val="26"/>
          <w:lang w:val="en-US" w:eastAsia="en-US"/>
        </w:rPr>
        <w:t>1.2.2. Kỹ năng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kế được chương trình du lịch hội họp, khen thưởng, hội chợ, triển lãm phù hợp với yêu cầu của khách hàng.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Xây dựng được tiêu chí đánh giá, thực hiện quản lý và kiểm soát chất lượng dịch vụ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quả của hoạt động kinh doanh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Giám sát và thực hiện được thao tác nghiệp vụ thanh toán, các giao dịch với các nhà cung ứng dịch vụ và khách hàng.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đánh giá năng lực và đào tạo nhân viên đảm bảo đáp ứng được yêu cầu của doanh nghiệp.</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định; khai thác, xử lý, ứng dụng công nghệ thông tin trong công việc chuyên môn của ngành, nghề.</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pPr>
        <w:spacing w:before="60" w:after="60" w:line="288" w:lineRule="auto"/>
        <w:jc w:val="both"/>
        <w:rPr>
          <w:rFonts w:ascii="Times New Roman" w:hAnsi="Times New Roman" w:eastAsia="Calibri"/>
          <w:sz w:val="26"/>
          <w:szCs w:val="26"/>
          <w:lang w:val="en-US" w:eastAsia="en-US"/>
        </w:rPr>
      </w:pPr>
      <w:r>
        <w:rPr>
          <w:rFonts w:ascii="Times New Roman" w:hAnsi="Times New Roman" w:eastAsia="Calibri"/>
          <w:sz w:val="26"/>
          <w:szCs w:val="26"/>
          <w:lang w:val="en-US" w:eastAsia="en-US"/>
        </w:rPr>
        <w:t xml:space="preserve">1.2.3. Thái độ </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các tiêu chuẩn đạo đức nghề nghiệp.</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Yêu nghề, có ý thức tổ chức kỷ luật, tác phong công nghiệp và tinh thần trách nhiệm cao trong công việc.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Chấp nhận áp lực công việc, thích nghi với môi trường làm việc thường xuyên có sự thay đổi.</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ý thức tự học, tự bồi dưỡng, trau dồi kinh nghiệm để nâng cao trình độ chuyên môn nghiệp vụ.</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 việc làm hoặc tiếp tục học lên trình độ cao hơn sau khi tốt nghiệp.</w:t>
      </w:r>
    </w:p>
    <w:p>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Marketing và truyền thông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thiết kế chương trình du lịch MICE.</w:t>
      </w:r>
    </w:p>
    <w:p>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pPr>
        <w:spacing w:before="60" w:after="60" w:line="288" w:lineRule="auto"/>
        <w:jc w:val="both"/>
        <w:outlineLvl w:val="0"/>
        <w:rPr>
          <w:rFonts w:ascii="Times New Roman" w:hAnsi="Times New Roman"/>
          <w:b/>
          <w:iCs/>
          <w:color w:val="000000" w:themeColor="text1"/>
          <w:sz w:val="26"/>
          <w:szCs w:val="26"/>
          <w:lang w:val="pt-BR" w:eastAsia="en-US"/>
          <w14:textFill>
            <w14:solidFill>
              <w14:schemeClr w14:val="tx1"/>
            </w14:solidFill>
          </w14:textFill>
        </w:rPr>
      </w:pPr>
      <w:r>
        <w:rPr>
          <w:rFonts w:ascii="Times New Roman" w:hAnsi="Times New Roman"/>
          <w:b/>
          <w:iCs/>
          <w:sz w:val="26"/>
          <w:szCs w:val="26"/>
          <w:lang w:val="pt-BR" w:eastAsia="en-US"/>
        </w:rPr>
        <w:t xml:space="preserve">2. Khối lượng kiến </w:t>
      </w:r>
      <w:r>
        <w:rPr>
          <w:rFonts w:ascii="Times New Roman" w:hAnsi="Times New Roman"/>
          <w:b/>
          <w:iCs/>
          <w:color w:val="000000" w:themeColor="text1"/>
          <w:sz w:val="26"/>
          <w:szCs w:val="26"/>
          <w:lang w:val="pt-BR" w:eastAsia="en-US"/>
          <w14:textFill>
            <w14:solidFill>
              <w14:schemeClr w14:val="tx1"/>
            </w14:solidFill>
          </w14:textFill>
        </w:rPr>
        <w:t xml:space="preserve">thức và thời gian khóa học: </w:t>
      </w:r>
    </w:p>
    <w:p>
      <w:pPr>
        <w:spacing w:before="60" w:after="60" w:line="288" w:lineRule="auto"/>
        <w:ind w:firstLine="284"/>
        <w:jc w:val="both"/>
        <w:rPr>
          <w:rFonts w:ascii="Times New Roman" w:hAnsi="Times New Roman"/>
          <w:b/>
          <w:color w:val="000000" w:themeColor="text1"/>
          <w:sz w:val="26"/>
          <w:szCs w:val="26"/>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xml:space="preserve">- Số lượng môn học: </w:t>
      </w:r>
      <w:r>
        <w:rPr>
          <w:rFonts w:ascii="Times New Roman" w:hAnsi="Times New Roman"/>
          <w:b/>
          <w:color w:val="000000" w:themeColor="text1"/>
          <w:sz w:val="26"/>
          <w:szCs w:val="26"/>
          <w:lang w:val="pt-BR" w:eastAsia="en-US"/>
          <w14:textFill>
            <w14:solidFill>
              <w14:schemeClr w14:val="tx1"/>
            </w14:solidFill>
          </w14:textFill>
        </w:rPr>
        <w:t>39</w:t>
      </w:r>
    </w:p>
    <w:p>
      <w:pPr>
        <w:spacing w:before="60" w:after="60" w:line="288" w:lineRule="auto"/>
        <w:ind w:firstLine="284"/>
        <w:jc w:val="both"/>
        <w:rPr>
          <w:rFonts w:ascii="Times New Roman" w:hAnsi="Times New Roman"/>
          <w:color w:val="000000" w:themeColor="text1"/>
          <w:sz w:val="26"/>
          <w:szCs w:val="26"/>
          <w:u w:val="single"/>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xml:space="preserve">- Khối lượng kiến thức, kỹ năng toàn khóa học: </w:t>
      </w:r>
      <w:r>
        <w:rPr>
          <w:rFonts w:ascii="Times New Roman" w:hAnsi="Times New Roman"/>
          <w:b/>
          <w:color w:val="000000" w:themeColor="text1"/>
          <w:sz w:val="26"/>
          <w:szCs w:val="26"/>
          <w:lang w:val="pt-BR" w:eastAsia="en-US"/>
          <w14:textFill>
            <w14:solidFill>
              <w14:schemeClr w14:val="tx1"/>
            </w14:solidFill>
          </w14:textFill>
        </w:rPr>
        <w:t>90</w:t>
      </w:r>
      <w:r>
        <w:rPr>
          <w:rFonts w:ascii="Times New Roman" w:hAnsi="Times New Roman"/>
          <w:color w:val="000000" w:themeColor="text1"/>
          <w:sz w:val="26"/>
          <w:szCs w:val="26"/>
          <w:lang w:val="pt-BR" w:eastAsia="en-US"/>
          <w14:textFill>
            <w14:solidFill>
              <w14:schemeClr w14:val="tx1"/>
            </w14:solidFill>
          </w14:textFill>
        </w:rPr>
        <w:t xml:space="preserve"> tín chỉ </w:t>
      </w:r>
    </w:p>
    <w:p>
      <w:pPr>
        <w:spacing w:before="60" w:after="60" w:line="288" w:lineRule="auto"/>
        <w:ind w:firstLine="284"/>
        <w:jc w:val="both"/>
        <w:rPr>
          <w:rFonts w:ascii="Times New Roman" w:hAnsi="Times New Roman"/>
          <w:color w:val="000000" w:themeColor="text1"/>
          <w:sz w:val="26"/>
          <w:szCs w:val="26"/>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xml:space="preserve">- Khối lượng các môn học chung/ đại cương: </w:t>
      </w:r>
      <w:r>
        <w:rPr>
          <w:rFonts w:ascii="Times New Roman" w:hAnsi="Times New Roman"/>
          <w:b/>
          <w:color w:val="000000" w:themeColor="text1"/>
          <w:sz w:val="26"/>
          <w:szCs w:val="26"/>
          <w:lang w:val="pt-BR" w:eastAsia="en-US"/>
          <w14:textFill>
            <w14:solidFill>
              <w14:schemeClr w14:val="tx1"/>
            </w14:solidFill>
          </w14:textFill>
        </w:rPr>
        <w:t>495</w:t>
      </w:r>
      <w:r>
        <w:rPr>
          <w:rFonts w:ascii="Times New Roman" w:hAnsi="Times New Roman"/>
          <w:color w:val="000000" w:themeColor="text1"/>
          <w:sz w:val="26"/>
          <w:szCs w:val="26"/>
          <w:lang w:val="pt-BR" w:eastAsia="en-US"/>
          <w14:textFill>
            <w14:solidFill>
              <w14:schemeClr w14:val="tx1"/>
            </w14:solidFill>
          </w14:textFill>
        </w:rPr>
        <w:t xml:space="preserve"> giờ</w:t>
      </w:r>
    </w:p>
    <w:p>
      <w:pPr>
        <w:spacing w:before="60" w:after="60" w:line="288" w:lineRule="auto"/>
        <w:ind w:firstLine="284"/>
        <w:jc w:val="both"/>
        <w:rPr>
          <w:rFonts w:ascii="Times New Roman" w:hAnsi="Times New Roman"/>
          <w:color w:val="000000" w:themeColor="text1"/>
          <w:sz w:val="26"/>
          <w:szCs w:val="26"/>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xml:space="preserve">- Khối lượng các môn học chuyên môn: </w:t>
      </w:r>
      <w:r>
        <w:rPr>
          <w:rFonts w:ascii="Times New Roman" w:hAnsi="Times New Roman"/>
          <w:b/>
          <w:color w:val="000000" w:themeColor="text1"/>
          <w:sz w:val="26"/>
          <w:szCs w:val="26"/>
          <w:lang w:val="pt-BR" w:eastAsia="en-US"/>
          <w14:textFill>
            <w14:solidFill>
              <w14:schemeClr w14:val="tx1"/>
            </w14:solidFill>
          </w14:textFill>
        </w:rPr>
        <w:t>1680</w:t>
      </w:r>
      <w:r>
        <w:rPr>
          <w:rFonts w:ascii="Times New Roman" w:hAnsi="Times New Roman"/>
          <w:color w:val="000000" w:themeColor="text1"/>
          <w:sz w:val="26"/>
          <w:szCs w:val="26"/>
          <w:lang w:val="pt-BR" w:eastAsia="en-US"/>
          <w14:textFill>
            <w14:solidFill>
              <w14:schemeClr w14:val="tx1"/>
            </w14:solidFill>
          </w14:textFill>
        </w:rPr>
        <w:t xml:space="preserve"> giờ</w:t>
      </w:r>
    </w:p>
    <w:p>
      <w:pPr>
        <w:spacing w:before="60" w:after="60" w:line="288" w:lineRule="auto"/>
        <w:ind w:firstLine="284"/>
        <w:jc w:val="both"/>
        <w:rPr>
          <w:rFonts w:ascii="Times New Roman" w:hAnsi="Times New Roman"/>
          <w:color w:val="000000" w:themeColor="text1"/>
          <w:sz w:val="26"/>
          <w:szCs w:val="26"/>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xml:space="preserve">- Khối lượng lý thuyết: </w:t>
      </w:r>
      <w:r>
        <w:rPr>
          <w:rFonts w:ascii="Times New Roman" w:hAnsi="Times New Roman"/>
          <w:b/>
          <w:color w:val="000000" w:themeColor="text1"/>
          <w:sz w:val="26"/>
          <w:szCs w:val="26"/>
          <w:lang w:val="pt-BR" w:eastAsia="en-US"/>
          <w14:textFill>
            <w14:solidFill>
              <w14:schemeClr w14:val="tx1"/>
            </w14:solidFill>
          </w14:textFill>
        </w:rPr>
        <w:t>644</w:t>
      </w:r>
      <w:r>
        <w:rPr>
          <w:rFonts w:ascii="Times New Roman" w:hAnsi="Times New Roman"/>
          <w:color w:val="000000" w:themeColor="text1"/>
          <w:sz w:val="26"/>
          <w:szCs w:val="26"/>
          <w:lang w:val="pt-BR" w:eastAsia="en-US"/>
          <w14:textFill>
            <w14:solidFill>
              <w14:schemeClr w14:val="tx1"/>
            </w14:solidFill>
          </w14:textFill>
        </w:rPr>
        <w:t xml:space="preserve"> giờ; Thực hành, thực tập, thí nghiệm: </w:t>
      </w:r>
      <w:r>
        <w:rPr>
          <w:rFonts w:ascii="Times New Roman" w:hAnsi="Times New Roman"/>
          <w:b/>
          <w:color w:val="000000" w:themeColor="text1"/>
          <w:sz w:val="26"/>
          <w:szCs w:val="26"/>
          <w:lang w:val="pt-BR" w:eastAsia="en-US"/>
          <w14:textFill>
            <w14:solidFill>
              <w14:schemeClr w14:val="tx1"/>
            </w14:solidFill>
          </w14:textFill>
        </w:rPr>
        <w:t>1531</w:t>
      </w:r>
      <w:r>
        <w:rPr>
          <w:rFonts w:ascii="Times New Roman" w:hAnsi="Times New Roman"/>
          <w:color w:val="000000" w:themeColor="text1"/>
          <w:sz w:val="26"/>
          <w:szCs w:val="26"/>
          <w:lang w:val="pt-BR" w:eastAsia="en-US"/>
          <w14:textFill>
            <w14:solidFill>
              <w14:schemeClr w14:val="tx1"/>
            </w14:solidFill>
          </w14:textFill>
        </w:rPr>
        <w:t xml:space="preserve"> giờ</w:t>
      </w:r>
    </w:p>
    <w:p>
      <w:pPr>
        <w:spacing w:before="60" w:after="60" w:line="288" w:lineRule="auto"/>
        <w:ind w:firstLine="284"/>
        <w:jc w:val="both"/>
        <w:rPr>
          <w:rFonts w:ascii="Times New Roman" w:hAnsi="Times New Roman"/>
          <w:color w:val="000000" w:themeColor="text1"/>
          <w:sz w:val="26"/>
          <w:szCs w:val="26"/>
          <w:lang w:val="pt-BR" w:eastAsia="en-US"/>
          <w14:textFill>
            <w14:solidFill>
              <w14:schemeClr w14:val="tx1"/>
            </w14:solidFill>
          </w14:textFill>
        </w:rPr>
      </w:pPr>
      <w:r>
        <w:rPr>
          <w:rFonts w:ascii="Times New Roman" w:hAnsi="Times New Roman"/>
          <w:color w:val="000000" w:themeColor="text1"/>
          <w:sz w:val="26"/>
          <w:szCs w:val="26"/>
          <w:lang w:val="pt-BR" w:eastAsia="en-US"/>
          <w14:textFill>
            <w14:solidFill>
              <w14:schemeClr w14:val="tx1"/>
            </w14:solidFill>
          </w14:textFill>
        </w:rPr>
        <w:t>- Thời gian khóa học: 2,5 năm</w:t>
      </w:r>
    </w:p>
    <w:p>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3. Nội dung chương trình: </w:t>
      </w:r>
    </w:p>
    <w:tbl>
      <w:tblPr>
        <w:tblStyle w:val="49"/>
        <w:tblW w:w="961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2935"/>
        <w:gridCol w:w="1040"/>
        <w:gridCol w:w="946"/>
        <w:gridCol w:w="968"/>
        <w:gridCol w:w="1649"/>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256" w:type="dxa"/>
            <w:vMerge w:val="restart"/>
            <w:shd w:val="clear" w:color="auto" w:fill="auto"/>
            <w:vAlign w:val="center"/>
          </w:tcPr>
          <w:p>
            <w:pPr>
              <w:spacing w:line="264" w:lineRule="auto"/>
              <w:jc w:val="center"/>
              <w:rPr>
                <w:rFonts w:ascii="Times New Roman" w:hAnsi="Times New Roman"/>
                <w:b/>
                <w:bCs/>
                <w:sz w:val="25"/>
                <w:szCs w:val="25"/>
              </w:rPr>
            </w:pPr>
            <w:r>
              <w:rPr>
                <w:rFonts w:ascii="Times New Roman" w:hAnsi="Times New Roman"/>
                <w:b/>
                <w:bCs/>
                <w:sz w:val="25"/>
                <w:szCs w:val="25"/>
              </w:rPr>
              <w:t>Mã</w:t>
            </w:r>
          </w:p>
          <w:p>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pPr>
              <w:spacing w:line="264" w:lineRule="auto"/>
              <w:jc w:val="center"/>
              <w:rPr>
                <w:rFonts w:ascii="Times New Roman" w:hAnsi="Times New Roman"/>
                <w:b/>
                <w:bCs/>
                <w:sz w:val="25"/>
                <w:szCs w:val="25"/>
              </w:rPr>
            </w:pPr>
            <w:r>
              <w:rPr>
                <w:rFonts w:ascii="Times New Roman" w:hAnsi="Times New Roman"/>
                <w:b/>
                <w:bCs/>
                <w:sz w:val="25"/>
                <w:szCs w:val="25"/>
              </w:rPr>
              <w:t>Số tín chỉ</w:t>
            </w:r>
          </w:p>
        </w:tc>
        <w:tc>
          <w:tcPr>
            <w:tcW w:w="4388" w:type="dxa"/>
            <w:gridSpan w:val="4"/>
            <w:shd w:val="clear" w:color="auto" w:fill="auto"/>
            <w:vAlign w:val="center"/>
          </w:tcPr>
          <w:p>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256" w:type="dxa"/>
            <w:vMerge w:val="continue"/>
            <w:shd w:val="clear" w:color="auto" w:fill="auto"/>
            <w:vAlign w:val="center"/>
          </w:tcPr>
          <w:p>
            <w:pPr>
              <w:spacing w:line="264" w:lineRule="auto"/>
              <w:jc w:val="center"/>
              <w:rPr>
                <w:rFonts w:ascii="Times New Roman" w:hAnsi="Times New Roman"/>
                <w:b/>
                <w:sz w:val="25"/>
                <w:szCs w:val="25"/>
                <w:lang w:val="en-US" w:eastAsia="en-US"/>
              </w:rPr>
            </w:pPr>
          </w:p>
        </w:tc>
        <w:tc>
          <w:tcPr>
            <w:tcW w:w="2935" w:type="dxa"/>
            <w:vMerge w:val="continue"/>
            <w:shd w:val="clear" w:color="auto" w:fill="auto"/>
            <w:vAlign w:val="center"/>
          </w:tcPr>
          <w:p>
            <w:pPr>
              <w:spacing w:line="264" w:lineRule="auto"/>
              <w:rPr>
                <w:rFonts w:ascii="Times New Roman" w:hAnsi="Times New Roman"/>
                <w:b/>
                <w:iCs/>
                <w:sz w:val="25"/>
                <w:szCs w:val="25"/>
                <w:lang w:val="en-US" w:eastAsia="en-US"/>
              </w:rPr>
            </w:pPr>
          </w:p>
        </w:tc>
        <w:tc>
          <w:tcPr>
            <w:tcW w:w="1040" w:type="dxa"/>
            <w:vMerge w:val="continue"/>
            <w:vAlign w:val="center"/>
          </w:tcPr>
          <w:p>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Tổng</w:t>
            </w:r>
          </w:p>
          <w:p>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Trong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256" w:type="dxa"/>
            <w:vMerge w:val="continue"/>
            <w:shd w:val="clear" w:color="auto" w:fill="auto"/>
            <w:vAlign w:val="center"/>
          </w:tcPr>
          <w:p>
            <w:pPr>
              <w:spacing w:line="264" w:lineRule="auto"/>
              <w:jc w:val="center"/>
              <w:rPr>
                <w:rFonts w:ascii="Times New Roman" w:hAnsi="Times New Roman"/>
                <w:b/>
                <w:sz w:val="25"/>
                <w:szCs w:val="25"/>
                <w:lang w:val="en-US" w:eastAsia="en-US"/>
              </w:rPr>
            </w:pPr>
          </w:p>
        </w:tc>
        <w:tc>
          <w:tcPr>
            <w:tcW w:w="2935" w:type="dxa"/>
            <w:vMerge w:val="continue"/>
            <w:shd w:val="clear" w:color="auto" w:fill="auto"/>
            <w:vAlign w:val="center"/>
          </w:tcPr>
          <w:p>
            <w:pPr>
              <w:spacing w:line="264" w:lineRule="auto"/>
              <w:rPr>
                <w:rFonts w:ascii="Times New Roman" w:hAnsi="Times New Roman"/>
                <w:b/>
                <w:iCs/>
                <w:sz w:val="25"/>
                <w:szCs w:val="25"/>
                <w:lang w:val="en-US" w:eastAsia="en-US"/>
              </w:rPr>
            </w:pPr>
          </w:p>
        </w:tc>
        <w:tc>
          <w:tcPr>
            <w:tcW w:w="1040" w:type="dxa"/>
            <w:vMerge w:val="continue"/>
            <w:vAlign w:val="center"/>
          </w:tcPr>
          <w:p>
            <w:pPr>
              <w:spacing w:line="264" w:lineRule="auto"/>
              <w:jc w:val="center"/>
              <w:rPr>
                <w:rFonts w:ascii="Times New Roman" w:hAnsi="Times New Roman"/>
                <w:b/>
                <w:sz w:val="25"/>
                <w:szCs w:val="25"/>
                <w:lang w:val="en-US" w:eastAsia="en-US"/>
              </w:rPr>
            </w:pPr>
          </w:p>
        </w:tc>
        <w:tc>
          <w:tcPr>
            <w:tcW w:w="946" w:type="dxa"/>
            <w:vMerge w:val="continue"/>
            <w:shd w:val="clear" w:color="auto" w:fill="auto"/>
            <w:vAlign w:val="center"/>
          </w:tcPr>
          <w:p>
            <w:pPr>
              <w:spacing w:line="264" w:lineRule="auto"/>
              <w:jc w:val="center"/>
              <w:rPr>
                <w:rFonts w:ascii="Times New Roman" w:hAnsi="Times New Roman"/>
                <w:b/>
                <w:sz w:val="25"/>
                <w:szCs w:val="25"/>
                <w:lang w:val="en-US" w:eastAsia="en-US"/>
              </w:rPr>
            </w:pPr>
          </w:p>
        </w:tc>
        <w:tc>
          <w:tcPr>
            <w:tcW w:w="968" w:type="dxa"/>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Kiểm</w:t>
            </w:r>
          </w:p>
          <w:p>
            <w:pPr>
              <w:spacing w:line="264" w:lineRule="auto"/>
              <w:jc w:val="center"/>
              <w:rPr>
                <w:rFonts w:ascii="Times New Roman" w:hAnsi="Times New Roman"/>
                <w:b/>
                <w:sz w:val="25"/>
                <w:szCs w:val="25"/>
              </w:rPr>
            </w:pPr>
            <w:r>
              <w:rPr>
                <w:rFonts w:ascii="Times New Roman" w:hAnsi="Times New Roman"/>
                <w:b/>
                <w:sz w:val="25"/>
                <w:szCs w:val="25"/>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pPr>
              <w:spacing w:line="264" w:lineRule="auto"/>
              <w:rPr>
                <w:rFonts w:ascii="Times New Roman" w:hAnsi="Times New Roman"/>
                <w:color w:val="000000"/>
                <w:sz w:val="25"/>
                <w:szCs w:val="25"/>
              </w:rPr>
            </w:pPr>
            <w:r>
              <w:rPr>
                <w:rFonts w:ascii="Times New Roman" w:hAnsi="Times New Roman"/>
                <w:color w:val="000000"/>
                <w:sz w:val="25"/>
                <w:szCs w:val="25"/>
              </w:rPr>
              <w:t>Kỹ năng mềm (*)</w:t>
            </w:r>
          </w:p>
        </w:tc>
        <w:tc>
          <w:tcPr>
            <w:tcW w:w="1040" w:type="dxa"/>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pPr>
              <w:spacing w:line="264" w:lineRule="auto"/>
              <w:jc w:val="center"/>
              <w:rPr>
                <w:rFonts w:ascii="Times New Roman" w:hAnsi="Times New Roman"/>
                <w:color w:val="000000"/>
                <w:sz w:val="25"/>
                <w:szCs w:val="25"/>
              </w:rPr>
            </w:pPr>
          </w:p>
        </w:tc>
        <w:tc>
          <w:tcPr>
            <w:tcW w:w="82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pPr>
              <w:spacing w:line="264" w:lineRule="auto"/>
              <w:jc w:val="center"/>
              <w:rPr>
                <w:rFonts w:ascii="Times New Roman" w:hAnsi="Times New Roman"/>
                <w:b/>
                <w:bCs/>
                <w:sz w:val="25"/>
                <w:szCs w:val="25"/>
                <w:lang w:val="en-US"/>
              </w:rPr>
            </w:pPr>
            <w:r>
              <w:rPr>
                <w:rFonts w:ascii="Times New Roman" w:hAnsi="Times New Roman"/>
                <w:b/>
                <w:bCs/>
                <w:sz w:val="25"/>
                <w:szCs w:val="25"/>
              </w:rPr>
              <w:t>16</w:t>
            </w:r>
            <w:r>
              <w:rPr>
                <w:rFonts w:ascii="Times New Roman" w:hAnsi="Times New Roman"/>
                <w:b/>
                <w:bCs/>
                <w:sz w:val="25"/>
                <w:szCs w:val="25"/>
                <w:lang w:val="en-US"/>
              </w:rPr>
              <w:t>80</w:t>
            </w:r>
          </w:p>
        </w:tc>
        <w:tc>
          <w:tcPr>
            <w:tcW w:w="968" w:type="dxa"/>
            <w:shd w:val="clear" w:color="auto" w:fill="auto"/>
            <w:vAlign w:val="center"/>
          </w:tcPr>
          <w:p>
            <w:pPr>
              <w:spacing w:line="264" w:lineRule="auto"/>
              <w:jc w:val="center"/>
              <w:rPr>
                <w:rFonts w:ascii="Times New Roman" w:hAnsi="Times New Roman"/>
                <w:b/>
                <w:bCs/>
                <w:sz w:val="25"/>
                <w:szCs w:val="25"/>
                <w:lang w:val="en-US"/>
              </w:rPr>
            </w:pPr>
            <w:r>
              <w:rPr>
                <w:rFonts w:ascii="Times New Roman" w:hAnsi="Times New Roman"/>
                <w:b/>
                <w:bCs/>
                <w:sz w:val="25"/>
                <w:szCs w:val="25"/>
              </w:rPr>
              <w:t>4</w:t>
            </w:r>
            <w:r>
              <w:rPr>
                <w:rFonts w:ascii="Times New Roman" w:hAnsi="Times New Roman"/>
                <w:b/>
                <w:bCs/>
                <w:sz w:val="25"/>
                <w:szCs w:val="25"/>
                <w:lang w:val="en-US"/>
              </w:rPr>
              <w:t>32</w:t>
            </w:r>
          </w:p>
        </w:tc>
        <w:tc>
          <w:tcPr>
            <w:tcW w:w="1649" w:type="dxa"/>
            <w:shd w:val="clear" w:color="auto" w:fill="auto"/>
            <w:vAlign w:val="center"/>
          </w:tcPr>
          <w:p>
            <w:pPr>
              <w:spacing w:line="264" w:lineRule="auto"/>
              <w:jc w:val="center"/>
              <w:rPr>
                <w:rFonts w:ascii="Times New Roman" w:hAnsi="Times New Roman"/>
                <w:b/>
                <w:bCs/>
                <w:sz w:val="25"/>
                <w:szCs w:val="25"/>
                <w:lang w:val="en-US"/>
              </w:rPr>
            </w:pPr>
            <w:r>
              <w:rPr>
                <w:rFonts w:ascii="Times New Roman" w:hAnsi="Times New Roman"/>
                <w:b/>
                <w:bCs/>
                <w:sz w:val="25"/>
                <w:szCs w:val="25"/>
              </w:rPr>
              <w:t>12</w:t>
            </w:r>
            <w:r>
              <w:rPr>
                <w:rFonts w:ascii="Times New Roman" w:hAnsi="Times New Roman"/>
                <w:b/>
                <w:bCs/>
                <w:sz w:val="25"/>
                <w:szCs w:val="25"/>
                <w:lang w:val="en-US"/>
              </w:rPr>
              <w:t>00</w:t>
            </w:r>
          </w:p>
        </w:tc>
        <w:tc>
          <w:tcPr>
            <w:tcW w:w="825" w:type="dxa"/>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56" w:type="dxa"/>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3</w:t>
            </w:r>
            <w:r>
              <w:rPr>
                <w:rFonts w:ascii="Times New Roman" w:hAnsi="Times New Roman"/>
                <w:b/>
                <w:bCs/>
                <w:i/>
                <w:iCs/>
                <w:sz w:val="25"/>
                <w:szCs w:val="25"/>
                <w:lang w:val="en-US"/>
              </w:rPr>
              <w:t>00</w:t>
            </w:r>
          </w:p>
        </w:tc>
        <w:tc>
          <w:tcPr>
            <w:tcW w:w="968" w:type="dxa"/>
            <w:shd w:val="clear" w:color="auto" w:fill="auto"/>
            <w:vAlign w:val="center"/>
          </w:tcPr>
          <w:p>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64</w:t>
            </w:r>
          </w:p>
        </w:tc>
        <w:tc>
          <w:tcPr>
            <w:tcW w:w="1649" w:type="dxa"/>
            <w:shd w:val="clear" w:color="auto" w:fill="auto"/>
            <w:vAlign w:val="center"/>
          </w:tcPr>
          <w:p>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20</w:t>
            </w:r>
          </w:p>
        </w:tc>
        <w:tc>
          <w:tcPr>
            <w:tcW w:w="825" w:type="dxa"/>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KTC1203</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KTC1204</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Quản lý chất lượng dịch vụ</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2(2,0,4)</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KTC1207</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KTC1208</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Luật du lịch Việt Nam</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sz w:val="25"/>
                <w:szCs w:val="25"/>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II.2</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sz w:val="25"/>
                <w:szCs w:val="25"/>
              </w:rPr>
            </w:pPr>
            <w:r>
              <w:rPr>
                <w:rFonts w:ascii="Times New Roman" w:hAnsi="Times New Roman"/>
                <w:b/>
                <w:bCs/>
                <w:i/>
                <w:iCs/>
                <w:sz w:val="25"/>
                <w:szCs w:val="25"/>
              </w:rPr>
              <w:t>1200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sz w:val="25"/>
                <w:szCs w:val="25"/>
              </w:rPr>
            </w:pPr>
            <w:r>
              <w:rPr>
                <w:rFonts w:ascii="Times New Roman" w:hAnsi="Times New Roman"/>
                <w:b/>
                <w:bCs/>
                <w:i/>
                <w:iCs/>
                <w:sz w:val="25"/>
                <w:szCs w:val="25"/>
              </w:rPr>
              <w:t>216</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sz w:val="25"/>
                <w:szCs w:val="25"/>
              </w:rPr>
            </w:pPr>
            <w:r>
              <w:rPr>
                <w:rFonts w:ascii="Times New Roman" w:hAnsi="Times New Roman"/>
                <w:b/>
                <w:bCs/>
                <w:i/>
                <w:iCs/>
                <w:sz w:val="25"/>
                <w:szCs w:val="25"/>
              </w:rPr>
              <w:t>960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Đàm phán trong kinh doanh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KTC1213</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chợ triển lãm (**)</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KTC1214</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du lịch khuyến thưởng (**)</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Ứng dụng điện toán trong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KTC151</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KTC1226</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KTC1227</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hint="default"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KTC128</w:t>
            </w:r>
            <w:r>
              <w:rPr>
                <w:rFonts w:hint="default" w:ascii="Times New Roman" w:hAnsi="Times New Roman"/>
                <w:color w:val="000000" w:themeColor="text1"/>
                <w:sz w:val="25"/>
                <w:szCs w:val="25"/>
                <w:lang w:val="en-US"/>
                <w14:textFill>
                  <w14:solidFill>
                    <w14:schemeClr w14:val="tx1"/>
                  </w14:solidFill>
                </w14:textFill>
              </w:rPr>
              <w:t>6</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Thực tập doanh nghiệp (**)</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4(0,4,0)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180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 </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180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lữ hành trong quản trị du lịch Mice</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41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themeColor="text1"/>
                <w:sz w:val="25"/>
                <w:szCs w:val="25"/>
                <w:lang w:val="en-US"/>
                <w14:textFill>
                  <w14:solidFill>
                    <w14:schemeClr w14:val="tx1"/>
                  </w14:solidFill>
                </w14:textFill>
              </w:rPr>
            </w:pPr>
            <w:r>
              <w:rPr>
                <w:rFonts w:ascii="Times New Roman" w:hAnsi="Times New Roman"/>
                <w:b/>
                <w:bCs/>
                <w:color w:val="000000" w:themeColor="text1"/>
                <w:sz w:val="25"/>
                <w:szCs w:val="25"/>
                <w14:textFill>
                  <w14:solidFill>
                    <w14:schemeClr w14:val="tx1"/>
                  </w14:solidFill>
                </w14:textFill>
              </w:rPr>
              <w:t>21</w:t>
            </w:r>
            <w:r>
              <w:rPr>
                <w:rFonts w:ascii="Times New Roman" w:hAnsi="Times New Roman"/>
                <w:b/>
                <w:bCs/>
                <w:color w:val="000000" w:themeColor="text1"/>
                <w:sz w:val="25"/>
                <w:szCs w:val="25"/>
                <w:lang w:val="en-US"/>
                <w14:textFill>
                  <w14:solidFill>
                    <w14:schemeClr w14:val="tx1"/>
                  </w14:solidFill>
                </w14:textFill>
              </w:rPr>
              <w:t>75</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themeColor="text1"/>
                <w:sz w:val="25"/>
                <w:szCs w:val="25"/>
                <w:lang w:val="en-US"/>
                <w14:textFill>
                  <w14:solidFill>
                    <w14:schemeClr w14:val="tx1"/>
                  </w14:solidFill>
                </w14:textFill>
              </w:rPr>
            </w:pPr>
            <w:r>
              <w:rPr>
                <w:rFonts w:ascii="Times New Roman" w:hAnsi="Times New Roman"/>
                <w:b/>
                <w:bCs/>
                <w:color w:val="000000" w:themeColor="text1"/>
                <w:sz w:val="25"/>
                <w:szCs w:val="25"/>
                <w14:textFill>
                  <w14:solidFill>
                    <w14:schemeClr w14:val="tx1"/>
                  </w14:solidFill>
                </w14:textFill>
              </w:rPr>
              <w:t>6</w:t>
            </w:r>
            <w:r>
              <w:rPr>
                <w:rFonts w:ascii="Times New Roman" w:hAnsi="Times New Roman"/>
                <w:b/>
                <w:bCs/>
                <w:color w:val="000000" w:themeColor="text1"/>
                <w:sz w:val="25"/>
                <w:szCs w:val="25"/>
                <w:lang w:val="en-US"/>
                <w14:textFill>
                  <w14:solidFill>
                    <w14:schemeClr w14:val="tx1"/>
                  </w14:solidFill>
                </w14:textFill>
              </w:rPr>
              <w:t>44</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themeColor="text1"/>
                <w:sz w:val="25"/>
                <w:szCs w:val="25"/>
                <w:lang w:val="en-US"/>
                <w14:textFill>
                  <w14:solidFill>
                    <w14:schemeClr w14:val="tx1"/>
                  </w14:solidFill>
                </w14:textFill>
              </w:rPr>
            </w:pPr>
            <w:r>
              <w:rPr>
                <w:rFonts w:ascii="Times New Roman" w:hAnsi="Times New Roman"/>
                <w:b/>
                <w:bCs/>
                <w:color w:val="000000" w:themeColor="text1"/>
                <w:sz w:val="25"/>
                <w:szCs w:val="25"/>
                <w14:textFill>
                  <w14:solidFill>
                    <w14:schemeClr w14:val="tx1"/>
                  </w14:solidFill>
                </w14:textFill>
              </w:rPr>
              <w:t>14</w:t>
            </w:r>
            <w:r>
              <w:rPr>
                <w:rFonts w:ascii="Times New Roman" w:hAnsi="Times New Roman"/>
                <w:b/>
                <w:bCs/>
                <w:color w:val="000000" w:themeColor="text1"/>
                <w:sz w:val="25"/>
                <w:szCs w:val="25"/>
                <w:lang w:val="en-US"/>
                <w14:textFill>
                  <w14:solidFill>
                    <w14:schemeClr w14:val="tx1"/>
                  </w14:solidFill>
                </w14:textFill>
              </w:rPr>
              <w:t>55</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Style w:val="49"/>
        <w:tblW w:w="954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275"/>
        <w:gridCol w:w="3926"/>
        <w:gridCol w:w="1135"/>
        <w:gridCol w:w="1841"/>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77" w:type="dxa"/>
            <w:tcBorders>
              <w:bottom w:val="single" w:color="auto" w:sz="4" w:space="0"/>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TT</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Mã     môn học</w:t>
            </w:r>
          </w:p>
        </w:tc>
        <w:tc>
          <w:tcPr>
            <w:tcW w:w="3926" w:type="dxa"/>
            <w:tcBorders>
              <w:bottom w:val="single" w:color="auto" w:sz="4" w:space="0"/>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Tên môn học</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Số tín chỉ</w:t>
            </w:r>
          </w:p>
        </w:tc>
        <w:tc>
          <w:tcPr>
            <w:tcW w:w="1841"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Mã môn học: Học trước (a) Song hành (b)</w:t>
            </w:r>
          </w:p>
        </w:tc>
        <w:tc>
          <w:tcPr>
            <w:tcW w:w="89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right w:val="nil"/>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1275" w:type="dxa"/>
            <w:tcBorders>
              <w:left w:val="nil"/>
              <w:right w:val="nil"/>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3926" w:type="dxa"/>
            <w:tcBorders>
              <w:left w:val="nil"/>
            </w:tcBorders>
            <w:shd w:val="clear" w:color="auto" w:fill="auto"/>
            <w:vAlign w:val="center"/>
          </w:tcPr>
          <w:p>
            <w:pPr>
              <w:spacing w:line="264" w:lineRule="auto"/>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Học kỳ 1</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18</w:t>
            </w:r>
          </w:p>
        </w:tc>
        <w:tc>
          <w:tcPr>
            <w:tcW w:w="1841"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18</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w:t>
            </w:r>
          </w:p>
        </w:tc>
        <w:tc>
          <w:tcPr>
            <w:tcW w:w="127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CBC105</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Giáo dục thể chất</w:t>
            </w:r>
            <w:r>
              <w:rPr>
                <w:rFonts w:ascii="Times New Roman" w:hAnsi="Times New Roman"/>
                <w:color w:val="000000" w:themeColor="text1"/>
                <w:sz w:val="25"/>
                <w:szCs w:val="25"/>
                <w:lang w:val="en-US"/>
                <w14:textFill>
                  <w14:solidFill>
                    <w14:schemeClr w14:val="tx1"/>
                  </w14:solidFill>
                </w14:textFill>
              </w:rPr>
              <w:t xml:space="preserve"> (*)</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2(0,2,</w:t>
            </w:r>
            <w:r>
              <w:rPr>
                <w:rFonts w:ascii="Times New Roman" w:hAnsi="Times New Roman"/>
                <w:color w:val="000000" w:themeColor="text1"/>
                <w:sz w:val="25"/>
                <w:szCs w:val="25"/>
                <w:lang w:val="en-US"/>
                <w14:textFill>
                  <w14:solidFill>
                    <w14:schemeClr w14:val="tx1"/>
                  </w14:solidFill>
                </w14:textFill>
              </w:rPr>
              <w:t>0</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2</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CTC104</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Giáo dục chính trị</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4(3,1,7)</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3</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CBC107</w:t>
            </w:r>
          </w:p>
        </w:tc>
        <w:tc>
          <w:tcPr>
            <w:tcW w:w="3926" w:type="dxa"/>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Giáo dục quốc phòng và An ninh (*)</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4</w:t>
            </w:r>
            <w:r>
              <w:rPr>
                <w:rFonts w:ascii="Times New Roman" w:hAnsi="Times New Roman"/>
                <w:iCs/>
                <w:color w:val="000000" w:themeColor="text1"/>
                <w:sz w:val="25"/>
                <w:szCs w:val="25"/>
                <w14:textFill>
                  <w14:solidFill>
                    <w14:schemeClr w14:val="tx1"/>
                  </w14:solidFill>
                </w14:textFill>
              </w:rPr>
              <w:t>(3,1,7)</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4</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KTC101</w:t>
            </w:r>
          </w:p>
        </w:tc>
        <w:tc>
          <w:tcPr>
            <w:tcW w:w="3926" w:type="dxa"/>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Kỹ năng mềm (*)</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4(4,0,8)</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5</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KTC1200</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Tổng quan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6</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KTC1201</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fr-FR"/>
                <w14:textFill>
                  <w14:solidFill>
                    <w14:schemeClr w14:val="tx1"/>
                  </w14:solidFill>
                </w14:textFill>
              </w:rPr>
            </w:pPr>
            <w:r>
              <w:rPr>
                <w:rFonts w:ascii="Times New Roman" w:hAnsi="Times New Roman"/>
                <w:color w:val="000000" w:themeColor="text1"/>
                <w:sz w:val="25"/>
                <w:szCs w:val="25"/>
                <w:lang w:val="fr-FR"/>
                <w14:textFill>
                  <w14:solidFill>
                    <w14:schemeClr w14:val="tx1"/>
                  </w14:solidFill>
                </w14:textFill>
              </w:rPr>
              <w:t>Tâm lý khách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i/>
                <w:color w:val="000000" w:themeColor="text1"/>
                <w:sz w:val="25"/>
                <w:szCs w:val="25"/>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tự chọn</w:t>
            </w:r>
          </w:p>
        </w:tc>
        <w:tc>
          <w:tcPr>
            <w:tcW w:w="1135" w:type="dxa"/>
            <w:shd w:val="clear" w:color="auto" w:fill="auto"/>
            <w:vAlign w:val="center"/>
          </w:tcPr>
          <w:p>
            <w:pPr>
              <w:spacing w:line="264" w:lineRule="auto"/>
              <w:jc w:val="center"/>
              <w:rPr>
                <w:rFonts w:ascii="Times New Roman" w:hAnsi="Times New Roman"/>
                <w:i/>
                <w:color w:val="000000" w:themeColor="text1"/>
                <w:sz w:val="25"/>
                <w:szCs w:val="25"/>
                <w14:textFill>
                  <w14:solidFill>
                    <w14:schemeClr w14:val="tx1"/>
                  </w14:solidFill>
                </w14:textFill>
              </w:rPr>
            </w:pPr>
            <w:r>
              <w:rPr>
                <w:rFonts w:ascii="Times New Roman" w:hAnsi="Times New Roman"/>
                <w:i/>
                <w:color w:val="000000" w:themeColor="text1"/>
                <w:sz w:val="25"/>
                <w:szCs w:val="25"/>
                <w14:textFill>
                  <w14:solidFill>
                    <w14:schemeClr w14:val="tx1"/>
                  </w14:solidFill>
                </w14:textFill>
              </w:rPr>
              <w:t>0</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right w:val="nil"/>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1275" w:type="dxa"/>
            <w:tcBorders>
              <w:left w:val="nil"/>
              <w:right w:val="nil"/>
            </w:tcBorders>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3926" w:type="dxa"/>
            <w:tcBorders>
              <w:left w:val="nil"/>
            </w:tcBorders>
            <w:shd w:val="clear" w:color="auto" w:fill="auto"/>
            <w:vAlign w:val="center"/>
          </w:tcPr>
          <w:p>
            <w:pPr>
              <w:spacing w:line="264" w:lineRule="auto"/>
              <w:jc w:val="both"/>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Học kỳ 2</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21</w:t>
            </w:r>
          </w:p>
        </w:tc>
        <w:tc>
          <w:tcPr>
            <w:tcW w:w="1841"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21</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14:textFill>
                  <w14:solidFill>
                    <w14:schemeClr w14:val="tx1"/>
                  </w14:solidFill>
                </w14:textFill>
              </w:rPr>
            </w:pPr>
            <w:r>
              <w:rPr>
                <w:rFonts w:ascii="Times New Roman" w:hAnsi="Times New Roman"/>
                <w:iCs/>
                <w:color w:val="000000" w:themeColor="text1"/>
                <w:sz w:val="25"/>
                <w:szCs w:val="25"/>
                <w14:textFill>
                  <w14:solidFill>
                    <w14:schemeClr w14:val="tx1"/>
                  </w14:solidFill>
                </w14:textFill>
              </w:rPr>
              <w:t>TTC101</w:t>
            </w:r>
          </w:p>
        </w:tc>
        <w:tc>
          <w:tcPr>
            <w:tcW w:w="3926" w:type="dxa"/>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Tin học</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4(1,3,4)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2</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KTC151</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Quản trị tài chính</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2(1,1,3)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3</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KTC1202</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Thống kê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4</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KTC1203</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Quản trị doanh nghiệp</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,1,</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5</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KTC1205</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Tổ chức sự kiện</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6</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KTC1207</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pt-BR"/>
                <w14:textFill>
                  <w14:solidFill>
                    <w14:schemeClr w14:val="tx1"/>
                  </w14:solidFill>
                </w14:textFill>
              </w:rPr>
            </w:pPr>
            <w:r>
              <w:rPr>
                <w:rFonts w:ascii="Times New Roman" w:hAnsi="Times New Roman"/>
                <w:color w:val="000000" w:themeColor="text1"/>
                <w:sz w:val="25"/>
                <w:szCs w:val="25"/>
                <w:lang w:val="pt-BR"/>
                <w14:textFill>
                  <w14:solidFill>
                    <w14:schemeClr w14:val="tx1"/>
                  </w14:solidFill>
                </w14:textFill>
              </w:rPr>
              <w:t>Địa lý và tài nguyên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7</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KTC1208</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fr-FR"/>
                <w14:textFill>
                  <w14:solidFill>
                    <w14:schemeClr w14:val="tx1"/>
                  </w14:solidFill>
                </w14:textFill>
              </w:rPr>
            </w:pPr>
            <w:r>
              <w:rPr>
                <w:rFonts w:ascii="Times New Roman" w:hAnsi="Times New Roman"/>
                <w:color w:val="000000" w:themeColor="text1"/>
                <w:sz w:val="25"/>
                <w:szCs w:val="25"/>
                <w:lang w:val="fr-FR"/>
                <w14:textFill>
                  <w14:solidFill>
                    <w14:schemeClr w14:val="tx1"/>
                  </w14:solidFill>
                </w14:textFill>
              </w:rPr>
              <w:t>Luật du lịch Việt Nam</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8</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KTC1209</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Marketing du lịch MICE</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,5)</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9</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KTC1210</w:t>
            </w:r>
          </w:p>
        </w:tc>
        <w:tc>
          <w:tcPr>
            <w:tcW w:w="3926" w:type="dxa"/>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Dịch vụ khách hàng</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2(1,1,3)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tự chọn</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0</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Học kỳ 3</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22</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p>
            <w:pPr>
              <w:spacing w:line="264" w:lineRule="auto"/>
              <w:jc w:val="center"/>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18</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CTC105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Pháp luật</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2</w:t>
            </w:r>
          </w:p>
        </w:tc>
        <w:tc>
          <w:tcPr>
            <w:tcW w:w="127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CBC101</w:t>
            </w:r>
          </w:p>
        </w:tc>
        <w:tc>
          <w:tcPr>
            <w:tcW w:w="3926" w:type="dxa"/>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Tiếng Anh 1</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3(1,2,3)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3</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CBC102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Tiếng Anh 2</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3(1,2,3)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4</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CBC103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Tiếng Anh 3</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2(1,1,3)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5</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KTC1211</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Đàm phán trong kinh doanh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6</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pt-BR"/>
                <w14:textFill>
                  <w14:solidFill>
                    <w14:schemeClr w14:val="tx1"/>
                  </w14:solidFill>
                </w14:textFill>
              </w:rPr>
            </w:pPr>
            <w:r>
              <w:rPr>
                <w:rFonts w:ascii="Times New Roman" w:hAnsi="Times New Roman"/>
                <w:color w:val="000000" w:themeColor="text1"/>
                <w:sz w:val="25"/>
                <w:szCs w:val="25"/>
                <w:lang w:val="pt-BR"/>
                <w14:textFill>
                  <w14:solidFill>
                    <w14:schemeClr w14:val="tx1"/>
                  </w14:solidFill>
                </w14:textFill>
              </w:rPr>
              <w:t>Nghiệp vụ tổ chức hội họp, hội nghị, hội thảo (**)</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7</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KTC1218</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Tổ chức hoạt náo trong sự kiện</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2(1,1,3)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8</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KTC1225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Đồ án An ninh an toàn trong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1(0,1,0)</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tự chọn( chọn 2 trong 3 môn học)</w:t>
            </w:r>
          </w:p>
        </w:tc>
        <w:tc>
          <w:tcPr>
            <w:tcW w:w="1135" w:type="dxa"/>
            <w:shd w:val="clear" w:color="auto" w:fill="auto"/>
            <w:vAlign w:val="center"/>
          </w:tcPr>
          <w:p>
            <w:pPr>
              <w:spacing w:line="264" w:lineRule="auto"/>
              <w:jc w:val="center"/>
              <w:rPr>
                <w:rFonts w:ascii="Times New Roman" w:hAnsi="Times New Roman"/>
                <w:b/>
                <w:color w:val="000000" w:themeColor="text1"/>
                <w:sz w:val="25"/>
                <w:szCs w:val="25"/>
                <w14:textFill>
                  <w14:solidFill>
                    <w14:schemeClr w14:val="tx1"/>
                  </w14:solidFill>
                </w14:textFill>
              </w:rPr>
            </w:pPr>
            <w:r>
              <w:rPr>
                <w:rFonts w:ascii="Times New Roman" w:hAnsi="Times New Roman"/>
                <w:b/>
                <w:color w:val="000000" w:themeColor="text1"/>
                <w:sz w:val="25"/>
                <w:szCs w:val="25"/>
                <w14:textFill>
                  <w14:solidFill>
                    <w14:schemeClr w14:val="tx1"/>
                  </w14:solidFill>
                </w14:textFill>
              </w:rPr>
              <w:t>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9</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1220</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Nghiệp vụ hướng dẫn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10</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1222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2(1,1,3)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1224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nhà hàng</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Học kỳ 4</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23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bắt buộc</w:t>
            </w:r>
          </w:p>
        </w:tc>
        <w:tc>
          <w:tcPr>
            <w:tcW w:w="113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19</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KTC1204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Quản lý chất lượng dịch vụ</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2</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pt-BR"/>
                <w14:textFill>
                  <w14:solidFill>
                    <w14:schemeClr w14:val="tx1"/>
                  </w14:solidFill>
                </w14:textFill>
              </w:rPr>
            </w:pPr>
            <w:r>
              <w:rPr>
                <w:rFonts w:ascii="Times New Roman" w:hAnsi="Times New Roman"/>
                <w:color w:val="000000" w:themeColor="text1"/>
                <w:sz w:val="25"/>
                <w:szCs w:val="25"/>
                <w:lang w:val="pt-BR"/>
                <w14:textFill>
                  <w14:solidFill>
                    <w14:schemeClr w14:val="tx1"/>
                  </w14:solidFill>
                </w14:textFill>
              </w:rPr>
              <w:t>Nghiệp vụ tổ chức hội chợ, triển lãm (**)</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3(</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2,3)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3</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KTC1206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thanh toán</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,1,</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4</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KTC1214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tổ chức du lịch khuyến thưởng (**)</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3(1,2,3)</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5</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KTC1215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fr-FR"/>
                <w14:textFill>
                  <w14:solidFill>
                    <w14:schemeClr w14:val="tx1"/>
                  </w14:solidFill>
                </w14:textFill>
              </w:rPr>
            </w:pPr>
            <w:r>
              <w:rPr>
                <w:rFonts w:ascii="Times New Roman" w:hAnsi="Times New Roman"/>
                <w:color w:val="000000" w:themeColor="text1"/>
                <w:sz w:val="25"/>
                <w:szCs w:val="25"/>
                <w:lang w:val="fr-FR"/>
                <w14:textFill>
                  <w14:solidFill>
                    <w14:schemeClr w14:val="tx1"/>
                  </w14:solidFill>
                </w14:textFill>
              </w:rPr>
              <w:t>Quản trị du lịch MICE</w:t>
            </w:r>
          </w:p>
        </w:tc>
        <w:tc>
          <w:tcPr>
            <w:tcW w:w="1135" w:type="dxa"/>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3(2,1,5)</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6</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pt-BR"/>
                <w14:textFill>
                  <w14:solidFill>
                    <w14:schemeClr w14:val="tx1"/>
                  </w14:solidFill>
                </w14:textFill>
              </w:rPr>
            </w:pPr>
            <w:r>
              <w:rPr>
                <w:rFonts w:ascii="Times New Roman" w:hAnsi="Times New Roman"/>
                <w:color w:val="000000" w:themeColor="text1"/>
                <w:sz w:val="25"/>
                <w:szCs w:val="25"/>
                <w:lang w:val="pt-BR"/>
                <w14:textFill>
                  <w14:solidFill>
                    <w14:schemeClr w14:val="tx1"/>
                  </w14:solidFill>
                </w14:textFill>
              </w:rPr>
              <w:t>Ứng dụng điện toán trong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2</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7</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KTC1217</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pt-BR"/>
                <w14:textFill>
                  <w14:solidFill>
                    <w14:schemeClr w14:val="tx1"/>
                  </w14:solidFill>
                </w14:textFill>
              </w:rPr>
            </w:pPr>
            <w:r>
              <w:rPr>
                <w:rFonts w:ascii="Times New Roman" w:hAnsi="Times New Roman"/>
                <w:color w:val="000000" w:themeColor="text1"/>
                <w:sz w:val="25"/>
                <w:szCs w:val="25"/>
                <w:lang w:val="pt-BR"/>
                <w14:textFill>
                  <w14:solidFill>
                    <w14:schemeClr w14:val="tx1"/>
                  </w14:solidFill>
                </w14:textFill>
              </w:rPr>
              <w:t>Quản trị các dịch vụ giải trí</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,5)</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8</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1226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Đồ án Bảo vệ môi trường du lịch</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1(0,1,</w:t>
            </w:r>
            <w:r>
              <w:rPr>
                <w:rFonts w:ascii="Times New Roman" w:hAnsi="Times New Roman"/>
                <w:color w:val="000000" w:themeColor="text1"/>
                <w:sz w:val="25"/>
                <w:szCs w:val="25"/>
                <w:lang w:val="en-US"/>
                <w14:textFill>
                  <w14:solidFill>
                    <w14:schemeClr w14:val="tx1"/>
                  </w14:solidFill>
                </w14:textFill>
              </w:rPr>
              <w:t>0</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color w:val="000000" w:themeColor="text1"/>
                <w:sz w:val="25"/>
                <w:szCs w:val="25"/>
                <w:lang w:val="pt-BR"/>
                <w14:textFill>
                  <w14:solidFill>
                    <w14:schemeClr w14:val="tx1"/>
                  </w14:solidFill>
                </w14:textFill>
              </w:rPr>
            </w:pPr>
            <w:r>
              <w:rPr>
                <w:rFonts w:ascii="Times New Roman" w:hAnsi="Times New Roman"/>
                <w:i/>
                <w:iCs/>
                <w:color w:val="000000" w:themeColor="text1"/>
                <w:sz w:val="25"/>
                <w:szCs w:val="25"/>
                <w:lang w:val="pt-BR"/>
                <w14:textFill>
                  <w14:solidFill>
                    <w14:schemeClr w14:val="tx1"/>
                  </w14:solidFill>
                </w14:textFill>
              </w:rPr>
              <w:t>Môn học tự chọn (chọn 2 trong 3 môn học)</w:t>
            </w:r>
          </w:p>
        </w:tc>
        <w:tc>
          <w:tcPr>
            <w:tcW w:w="1135" w:type="dxa"/>
            <w:shd w:val="clear" w:color="auto" w:fill="auto"/>
            <w:vAlign w:val="center"/>
          </w:tcPr>
          <w:p>
            <w:pPr>
              <w:spacing w:line="264" w:lineRule="auto"/>
              <w:jc w:val="center"/>
              <w:rPr>
                <w:rFonts w:ascii="Times New Roman" w:hAnsi="Times New Roman"/>
                <w:b/>
                <w:i/>
                <w:iCs/>
                <w:color w:val="000000" w:themeColor="text1"/>
                <w:sz w:val="25"/>
                <w:szCs w:val="25"/>
                <w:lang w:val="pt-BR"/>
                <w14:textFill>
                  <w14:solidFill>
                    <w14:schemeClr w14:val="tx1"/>
                  </w14:solidFill>
                </w14:textFill>
              </w:rPr>
            </w:pPr>
            <w:r>
              <w:rPr>
                <w:rFonts w:ascii="Times New Roman" w:hAnsi="Times New Roman"/>
                <w:b/>
                <w:i/>
                <w:iCs/>
                <w:color w:val="000000" w:themeColor="text1"/>
                <w:sz w:val="25"/>
                <w:szCs w:val="25"/>
                <w:lang w:val="pt-BR"/>
                <w14:textFill>
                  <w14:solidFill>
                    <w14:schemeClr w14:val="tx1"/>
                  </w14:solidFill>
                </w14:textFill>
              </w:rPr>
              <w:t>4</w:t>
            </w:r>
          </w:p>
        </w:tc>
        <w:tc>
          <w:tcPr>
            <w:tcW w:w="1841"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9</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KTC1221</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lễ tân</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w:t>
            </w:r>
            <w:r>
              <w:rPr>
                <w:rFonts w:ascii="Times New Roman" w:hAnsi="Times New Roman"/>
                <w:iCs/>
                <w:color w:val="000000" w:themeColor="text1"/>
                <w:sz w:val="25"/>
                <w:szCs w:val="25"/>
                <w:lang w:val="en-US"/>
                <w14:textFill>
                  <w14:solidFill>
                    <w14:schemeClr w14:val="tx1"/>
                  </w14:solidFill>
                </w14:textFill>
              </w:rPr>
              <w:t>0</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1223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lưu trú</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en-US"/>
                <w14:textFill>
                  <w14:solidFill>
                    <w14:schemeClr w14:val="tx1"/>
                  </w14:solidFill>
                </w14:textFill>
              </w:rPr>
            </w:pPr>
            <w:r>
              <w:rPr>
                <w:rFonts w:ascii="Times New Roman" w:hAnsi="Times New Roman"/>
                <w:iCs/>
                <w:color w:val="000000" w:themeColor="text1"/>
                <w:sz w:val="25"/>
                <w:szCs w:val="25"/>
                <w:lang w:val="en-US"/>
                <w14:textFill>
                  <w14:solidFill>
                    <w14:schemeClr w14:val="tx1"/>
                  </w14:solidFill>
                </w14:textFill>
              </w:rPr>
              <w:t>11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1219</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Nghiệp vụ văn phòng</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w:t>
            </w:r>
            <w:r>
              <w:rPr>
                <w:rFonts w:ascii="Times New Roman" w:hAnsi="Times New Roman"/>
                <w:color w:val="000000" w:themeColor="text1"/>
                <w:sz w:val="25"/>
                <w:szCs w:val="25"/>
                <w:lang w:val="en-US"/>
                <w14:textFill>
                  <w14:solidFill>
                    <w14:schemeClr w14:val="tx1"/>
                  </w14:solidFill>
                </w14:textFill>
              </w:rPr>
              <w:t>3</w:t>
            </w:r>
            <w:r>
              <w:rPr>
                <w:rFonts w:ascii="Times New Roman" w:hAnsi="Times New Roman"/>
                <w:color w:val="000000" w:themeColor="text1"/>
                <w:sz w:val="25"/>
                <w:szCs w:val="25"/>
                <w14:textFill>
                  <w14:solidFill>
                    <w14:schemeClr w14:val="tx1"/>
                  </w14:solidFill>
                </w14:textFill>
              </w:rPr>
              <w:t>)</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b/>
                <w:color w:val="000000" w:themeColor="text1"/>
                <w:sz w:val="25"/>
                <w:szCs w:val="25"/>
                <w14:textFill>
                  <w14:solidFill>
                    <w14:schemeClr w14:val="tx1"/>
                  </w14:solidFill>
                </w14:textFill>
              </w:rPr>
            </w:pPr>
            <w:r>
              <w:rPr>
                <w:rFonts w:ascii="Times New Roman" w:hAnsi="Times New Roman"/>
                <w:b/>
                <w:color w:val="000000" w:themeColor="text1"/>
                <w:sz w:val="25"/>
                <w:szCs w:val="25"/>
                <w14:textFill>
                  <w14:solidFill>
                    <w14:schemeClr w14:val="tx1"/>
                  </w14:solidFill>
                </w14:textFill>
              </w:rPr>
              <w:t>Học kỳ 5</w:t>
            </w:r>
          </w:p>
        </w:tc>
        <w:tc>
          <w:tcPr>
            <w:tcW w:w="1135" w:type="dxa"/>
            <w:shd w:val="clear" w:color="auto" w:fill="auto"/>
            <w:vAlign w:val="center"/>
          </w:tcPr>
          <w:p>
            <w:pPr>
              <w:spacing w:line="264" w:lineRule="auto"/>
              <w:jc w:val="center"/>
              <w:rPr>
                <w:rFonts w:ascii="Times New Roman" w:hAnsi="Times New Roman"/>
                <w:b/>
                <w:color w:val="000000" w:themeColor="text1"/>
                <w:sz w:val="25"/>
                <w:szCs w:val="25"/>
                <w14:textFill>
                  <w14:solidFill>
                    <w14:schemeClr w14:val="tx1"/>
                  </w14:solidFill>
                </w14:textFill>
              </w:rPr>
            </w:pPr>
            <w:r>
              <w:rPr>
                <w:rFonts w:ascii="Times New Roman" w:hAnsi="Times New Roman"/>
                <w:b/>
                <w:color w:val="000000" w:themeColor="text1"/>
                <w:sz w:val="25"/>
                <w:szCs w:val="25"/>
                <w14:textFill>
                  <w14:solidFill>
                    <w14:schemeClr w14:val="tx1"/>
                  </w14:solidFill>
                </w14:textFill>
              </w:rPr>
              <w:t>6</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KTC1227</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Thực tập tốt nghiệp</w:t>
            </w:r>
            <w:r>
              <w:rPr>
                <w:rFonts w:ascii="Times New Roman" w:hAnsi="Times New Roman"/>
                <w:color w:val="000000" w:themeColor="text1"/>
                <w:sz w:val="25"/>
                <w:szCs w:val="25"/>
                <w:lang w:val="en-US"/>
                <w14:textFill>
                  <w14:solidFill>
                    <w14:schemeClr w14:val="tx1"/>
                  </w14:solidFill>
                </w14:textFill>
              </w:rPr>
              <w:t xml:space="preserve"> (**)</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6(0,6,0)</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r>
              <w:rPr>
                <w:rFonts w:ascii="Times New Roman" w:hAnsi="Times New Roman"/>
                <w:iCs/>
                <w:color w:val="000000" w:themeColor="text1"/>
                <w:sz w:val="25"/>
                <w:szCs w:val="25"/>
                <w:lang w:val="pt-BR"/>
                <w14:textFill>
                  <w14:solidFill>
                    <w14:schemeClr w14:val="tx1"/>
                  </w14:solidFill>
                </w14:textFill>
              </w:rPr>
              <w:t>2</w:t>
            </w:r>
          </w:p>
        </w:tc>
        <w:tc>
          <w:tcPr>
            <w:tcW w:w="1275" w:type="dxa"/>
            <w:tcBorders>
              <w:bottom w:val="single" w:color="auto" w:sz="4" w:space="0"/>
            </w:tcBorders>
            <w:shd w:val="clear" w:color="auto" w:fill="auto"/>
            <w:vAlign w:val="center"/>
          </w:tcPr>
          <w:p>
            <w:pPr>
              <w:spacing w:line="264" w:lineRule="auto"/>
              <w:jc w:val="center"/>
              <w:rPr>
                <w:rFonts w:hint="default"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8</w:t>
            </w:r>
            <w:r>
              <w:rPr>
                <w:rFonts w:hint="default" w:ascii="Times New Roman" w:hAnsi="Times New Roman"/>
                <w:color w:val="000000" w:themeColor="text1"/>
                <w:sz w:val="25"/>
                <w:szCs w:val="25"/>
                <w:lang w:val="en-US"/>
                <w14:textFill>
                  <w14:solidFill>
                    <w14:schemeClr w14:val="tx1"/>
                  </w14:solidFill>
                </w14:textFill>
              </w:rPr>
              <w:t>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 xml:space="preserve">Thực tập </w:t>
            </w:r>
            <w:r>
              <w:rPr>
                <w:rFonts w:ascii="Times New Roman" w:hAnsi="Times New Roman"/>
                <w:color w:val="000000" w:themeColor="text1"/>
                <w:sz w:val="25"/>
                <w:szCs w:val="25"/>
                <w:lang w:val="en-US"/>
                <w14:textFill>
                  <w14:solidFill>
                    <w14:schemeClr w14:val="tx1"/>
                  </w14:solidFill>
                </w14:textFill>
              </w:rPr>
              <w:t>doanh</w:t>
            </w:r>
            <w:r>
              <w:rPr>
                <w:rFonts w:ascii="Times New Roman" w:hAnsi="Times New Roman"/>
                <w:color w:val="000000" w:themeColor="text1"/>
                <w:sz w:val="25"/>
                <w:szCs w:val="25"/>
                <w14:textFill>
                  <w14:solidFill>
                    <w14:schemeClr w14:val="tx1"/>
                  </w14:solidFill>
                </w14:textFill>
              </w:rPr>
              <w:t xml:space="preserve"> nghiệp</w:t>
            </w:r>
            <w:r>
              <w:rPr>
                <w:rFonts w:ascii="Times New Roman" w:hAnsi="Times New Roman"/>
                <w:color w:val="000000" w:themeColor="text1"/>
                <w:sz w:val="25"/>
                <w:szCs w:val="25"/>
                <w:lang w:val="en-US"/>
                <w14:textFill>
                  <w14:solidFill>
                    <w14:schemeClr w14:val="tx1"/>
                  </w14:solidFill>
                </w14:textFill>
              </w:rPr>
              <w:t xml:space="preserve"> (**)</w:t>
            </w:r>
          </w:p>
        </w:tc>
        <w:tc>
          <w:tcPr>
            <w:tcW w:w="1135" w:type="dxa"/>
            <w:shd w:val="clear" w:color="auto" w:fill="auto"/>
            <w:vAlign w:val="bottom"/>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4(0,4,0)</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5201" w:type="dxa"/>
            <w:gridSpan w:val="2"/>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Tổng cộng</w:t>
            </w:r>
          </w:p>
        </w:tc>
        <w:tc>
          <w:tcPr>
            <w:tcW w:w="113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r>
              <w:rPr>
                <w:rFonts w:ascii="Times New Roman" w:hAnsi="Times New Roman"/>
                <w:b/>
                <w:iCs/>
                <w:color w:val="000000" w:themeColor="text1"/>
                <w:sz w:val="25"/>
                <w:szCs w:val="25"/>
                <w:lang w:val="pt-BR"/>
                <w14:textFill>
                  <w14:solidFill>
                    <w14:schemeClr w14:val="tx1"/>
                  </w14:solidFill>
                </w14:textFill>
              </w:rPr>
              <w:t>90</w:t>
            </w:r>
          </w:p>
        </w:tc>
        <w:tc>
          <w:tcPr>
            <w:tcW w:w="1841"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b/>
                <w:iCs/>
                <w:color w:val="000000" w:themeColor="text1"/>
                <w:sz w:val="25"/>
                <w:szCs w:val="25"/>
                <w:lang w:val="pt-B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77" w:type="dxa"/>
            <w:tcBorders>
              <w:bottom w:val="single" w:color="auto" w:sz="4" w:space="0"/>
            </w:tcBorders>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TT</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w:t>
            </w:r>
          </w:p>
        </w:tc>
        <w:tc>
          <w:tcPr>
            <w:tcW w:w="3926" w:type="dxa"/>
            <w:tcBorders>
              <w:bottom w:val="single" w:color="auto" w:sz="4" w:space="0"/>
            </w:tcBorders>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Tên môn học</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Số tín chỉ</w:t>
            </w:r>
          </w:p>
        </w:tc>
        <w:tc>
          <w:tcPr>
            <w:tcW w:w="1841"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 Học trước (a) Song hành (b)</w:t>
            </w:r>
          </w:p>
        </w:tc>
        <w:tc>
          <w:tcPr>
            <w:tcW w:w="89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right w:val="nil"/>
            </w:tcBorders>
            <w:shd w:val="clear" w:color="auto" w:fill="auto"/>
            <w:vAlign w:val="center"/>
          </w:tcPr>
          <w:p>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pPr>
              <w:spacing w:line="264" w:lineRule="auto"/>
              <w:rPr>
                <w:rFonts w:ascii="Times New Roman" w:hAnsi="Times New Roman"/>
                <w:b/>
                <w:iCs/>
                <w:sz w:val="25"/>
                <w:szCs w:val="25"/>
                <w:lang w:val="pt-BR"/>
              </w:rPr>
            </w:pPr>
            <w:r>
              <w:rPr>
                <w:rFonts w:ascii="Times New Roman" w:hAnsi="Times New Roman"/>
                <w:b/>
                <w:iCs/>
                <w:sz w:val="25"/>
                <w:szCs w:val="25"/>
                <w:lang w:val="pt-BR"/>
              </w:rPr>
              <w:t>Học kỳ 1</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pPr>
              <w:spacing w:line="264" w:lineRule="auto"/>
              <w:jc w:val="center"/>
              <w:rPr>
                <w:rFonts w:ascii="Times New Roman" w:hAnsi="Times New Roman"/>
                <w:b/>
                <w:iCs/>
                <w:sz w:val="25"/>
                <w:szCs w:val="25"/>
                <w:lang w:val="pt-BR"/>
              </w:rPr>
            </w:pPr>
          </w:p>
        </w:tc>
        <w:tc>
          <w:tcPr>
            <w:tcW w:w="895" w:type="dxa"/>
            <w:shd w:val="clear" w:color="auto" w:fill="auto"/>
            <w:vAlign w:val="center"/>
          </w:tcPr>
          <w:p>
            <w:pPr>
              <w:spacing w:line="264" w:lineRule="auto"/>
              <w:jc w:val="center"/>
              <w:rPr>
                <w:rFonts w:ascii="Times New Roman" w:hAnsi="Times New Roman"/>
                <w:b/>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CBC105</w:t>
            </w:r>
          </w:p>
        </w:tc>
        <w:tc>
          <w:tcPr>
            <w:tcW w:w="3926" w:type="dxa"/>
            <w:shd w:val="clear" w:color="auto" w:fill="auto"/>
            <w:vAlign w:val="center"/>
          </w:tcPr>
          <w:p>
            <w:pPr>
              <w:spacing w:line="264" w:lineRule="auto"/>
              <w:jc w:val="both"/>
              <w:rPr>
                <w:rFonts w:ascii="Times New Roman" w:hAnsi="Times New Roman"/>
                <w:sz w:val="25"/>
                <w:szCs w:val="25"/>
                <w:lang w:val="en-US"/>
              </w:rPr>
            </w:pPr>
            <w:r>
              <w:rPr>
                <w:rFonts w:ascii="Times New Roman" w:hAnsi="Times New Roman"/>
                <w:sz w:val="25"/>
                <w:szCs w:val="25"/>
              </w:rPr>
              <w:t>Giáo dục thể chất</w:t>
            </w:r>
            <w:r>
              <w:rPr>
                <w:rFonts w:ascii="Times New Roman" w:hAnsi="Times New Roman"/>
                <w:sz w:val="25"/>
                <w:szCs w:val="25"/>
                <w:lang w:val="en-US"/>
              </w:rPr>
              <w:t>(*)</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2(0,2,</w:t>
            </w:r>
            <w:r>
              <w:rPr>
                <w:rFonts w:ascii="Times New Roman" w:hAnsi="Times New Roman"/>
                <w:sz w:val="25"/>
                <w:szCs w:val="25"/>
                <w:lang w:val="en-US"/>
              </w:rPr>
              <w:t>0</w:t>
            </w:r>
            <w:r>
              <w:rPr>
                <w:rFonts w:ascii="Times New Roman" w:hAnsi="Times New Roman"/>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CTC104</w:t>
            </w:r>
          </w:p>
        </w:tc>
        <w:tc>
          <w:tcPr>
            <w:tcW w:w="3926" w:type="dxa"/>
            <w:shd w:val="clear" w:color="auto" w:fill="auto"/>
            <w:vAlign w:val="center"/>
          </w:tcPr>
          <w:p>
            <w:pPr>
              <w:spacing w:line="264" w:lineRule="auto"/>
              <w:jc w:val="both"/>
              <w:rPr>
                <w:rFonts w:ascii="Times New Roman" w:hAnsi="Times New Roman"/>
                <w:sz w:val="25"/>
                <w:szCs w:val="25"/>
                <w:lang w:val="en-US"/>
              </w:rPr>
            </w:pPr>
            <w:r>
              <w:rPr>
                <w:rFonts w:ascii="Times New Roman" w:hAnsi="Times New Roman"/>
                <w:sz w:val="25"/>
                <w:szCs w:val="25"/>
                <w:lang w:val="en-US"/>
              </w:rPr>
              <w:t>Giáo dục chính trị</w:t>
            </w:r>
          </w:p>
        </w:tc>
        <w:tc>
          <w:tcPr>
            <w:tcW w:w="1135" w:type="dxa"/>
            <w:shd w:val="clear" w:color="auto" w:fill="auto"/>
            <w:vAlign w:val="center"/>
          </w:tcPr>
          <w:p>
            <w:pPr>
              <w:spacing w:line="264" w:lineRule="auto"/>
              <w:jc w:val="center"/>
              <w:rPr>
                <w:rFonts w:ascii="Times New Roman" w:hAnsi="Times New Roman"/>
                <w:sz w:val="25"/>
                <w:szCs w:val="25"/>
                <w:lang w:val="en-US"/>
              </w:rPr>
            </w:pPr>
            <w:r>
              <w:rPr>
                <w:rFonts w:ascii="Times New Roman" w:hAnsi="Times New Roman"/>
                <w:sz w:val="25"/>
                <w:szCs w:val="25"/>
                <w:lang w:val="en-US"/>
              </w:rPr>
              <w:t>4(3,1,7)</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3</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CBC107</w:t>
            </w:r>
          </w:p>
        </w:tc>
        <w:tc>
          <w:tcPr>
            <w:tcW w:w="3926" w:type="dxa"/>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Giáo dục quốc phòng và An ninh (*)</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w:t>
            </w:r>
            <w:r>
              <w:rPr>
                <w:rFonts w:ascii="Times New Roman" w:hAnsi="Times New Roman"/>
                <w:iCs/>
                <w:sz w:val="25"/>
                <w:szCs w:val="25"/>
              </w:rPr>
              <w:t>(3,1,7)</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4</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KTC101</w:t>
            </w:r>
          </w:p>
        </w:tc>
        <w:tc>
          <w:tcPr>
            <w:tcW w:w="3926" w:type="dxa"/>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Kỹ năng mềm (*)</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4(4,0,8)</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5</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KTC1200</w:t>
            </w:r>
          </w:p>
        </w:tc>
        <w:tc>
          <w:tcPr>
            <w:tcW w:w="3926" w:type="dxa"/>
            <w:shd w:val="clear" w:color="auto" w:fill="auto"/>
            <w:vAlign w:val="center"/>
          </w:tcPr>
          <w:p>
            <w:pPr>
              <w:spacing w:line="264" w:lineRule="auto"/>
              <w:jc w:val="both"/>
              <w:rPr>
                <w:rFonts w:ascii="Times New Roman" w:hAnsi="Times New Roman"/>
                <w:sz w:val="25"/>
                <w:szCs w:val="25"/>
                <w:lang w:val="en-US"/>
              </w:rPr>
            </w:pPr>
            <w:r>
              <w:rPr>
                <w:rFonts w:ascii="Times New Roman" w:hAnsi="Times New Roman"/>
                <w:sz w:val="25"/>
                <w:szCs w:val="25"/>
                <w:lang w:val="en-US"/>
              </w:rPr>
              <w:t>Tổng quan du lịch</w:t>
            </w:r>
          </w:p>
        </w:tc>
        <w:tc>
          <w:tcPr>
            <w:tcW w:w="1135" w:type="dxa"/>
            <w:shd w:val="clear" w:color="auto" w:fill="auto"/>
            <w:vAlign w:val="center"/>
          </w:tcPr>
          <w:p>
            <w:pPr>
              <w:spacing w:line="264" w:lineRule="auto"/>
              <w:jc w:val="center"/>
              <w:rPr>
                <w:rFonts w:ascii="Times New Roman" w:hAnsi="Times New Roman"/>
                <w:sz w:val="25"/>
                <w:szCs w:val="25"/>
                <w:lang w:val="en-US"/>
              </w:rPr>
            </w:pPr>
            <w:r>
              <w:rPr>
                <w:rFonts w:ascii="Times New Roman" w:hAnsi="Times New Roman"/>
                <w:sz w:val="25"/>
                <w:szCs w:val="25"/>
                <w:lang w:val="en-US"/>
              </w:rPr>
              <w:t>2(2,0,4)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color w:val="000000"/>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6</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KTC1201</w:t>
            </w:r>
          </w:p>
        </w:tc>
        <w:tc>
          <w:tcPr>
            <w:tcW w:w="3926" w:type="dxa"/>
            <w:shd w:val="clear" w:color="auto" w:fill="auto"/>
            <w:vAlign w:val="center"/>
          </w:tcPr>
          <w:p>
            <w:pPr>
              <w:spacing w:line="264" w:lineRule="auto"/>
              <w:jc w:val="both"/>
              <w:rPr>
                <w:rFonts w:ascii="Times New Roman" w:hAnsi="Times New Roman"/>
                <w:sz w:val="25"/>
                <w:szCs w:val="25"/>
                <w:lang w:val="fr-FR"/>
              </w:rPr>
            </w:pPr>
            <w:r>
              <w:rPr>
                <w:rFonts w:ascii="Times New Roman" w:hAnsi="Times New Roman"/>
                <w:sz w:val="25"/>
                <w:szCs w:val="25"/>
                <w:lang w:val="fr-FR"/>
              </w:rPr>
              <w:t>Tâm lý khách du lịch</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color w:val="000000"/>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i/>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pPr>
              <w:spacing w:line="264" w:lineRule="auto"/>
              <w:jc w:val="center"/>
              <w:rPr>
                <w:rFonts w:ascii="Times New Roman" w:hAnsi="Times New Roman"/>
                <w:i/>
                <w:sz w:val="25"/>
                <w:szCs w:val="25"/>
              </w:rPr>
            </w:pPr>
            <w:r>
              <w:rPr>
                <w:rFonts w:ascii="Times New Roman" w:hAnsi="Times New Roman"/>
                <w:i/>
                <w:sz w:val="25"/>
                <w:szCs w:val="25"/>
              </w:rPr>
              <w:t>0</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right w:val="nil"/>
            </w:tcBorders>
            <w:shd w:val="clear" w:color="auto" w:fill="auto"/>
            <w:vAlign w:val="center"/>
          </w:tcPr>
          <w:p>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pPr>
              <w:spacing w:line="264" w:lineRule="auto"/>
              <w:jc w:val="both"/>
              <w:rPr>
                <w:rFonts w:ascii="Times New Roman" w:hAnsi="Times New Roman"/>
                <w:b/>
                <w:iCs/>
                <w:sz w:val="25"/>
                <w:szCs w:val="25"/>
                <w:lang w:val="pt-BR"/>
              </w:rPr>
            </w:pPr>
            <w:r>
              <w:rPr>
                <w:rFonts w:ascii="Times New Roman" w:hAnsi="Times New Roman"/>
                <w:b/>
                <w:iCs/>
                <w:sz w:val="25"/>
                <w:szCs w:val="25"/>
                <w:lang w:val="pt-BR"/>
              </w:rPr>
              <w:t>Học kỳ 2</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21</w:t>
            </w:r>
          </w:p>
        </w:tc>
        <w:tc>
          <w:tcPr>
            <w:tcW w:w="1841" w:type="dxa"/>
            <w:shd w:val="clear" w:color="auto" w:fill="auto"/>
            <w:vAlign w:val="center"/>
          </w:tcPr>
          <w:p>
            <w:pPr>
              <w:spacing w:line="264" w:lineRule="auto"/>
              <w:jc w:val="center"/>
              <w:rPr>
                <w:rFonts w:ascii="Times New Roman" w:hAnsi="Times New Roman"/>
                <w:b/>
                <w:iCs/>
                <w:sz w:val="25"/>
                <w:szCs w:val="25"/>
                <w:lang w:val="pt-BR"/>
              </w:rPr>
            </w:pPr>
          </w:p>
        </w:tc>
        <w:tc>
          <w:tcPr>
            <w:tcW w:w="895" w:type="dxa"/>
            <w:shd w:val="clear" w:color="auto" w:fill="auto"/>
            <w:vAlign w:val="center"/>
          </w:tcPr>
          <w:p>
            <w:pPr>
              <w:spacing w:line="264" w:lineRule="auto"/>
              <w:jc w:val="center"/>
              <w:rPr>
                <w:rFonts w:ascii="Times New Roman" w:hAnsi="Times New Roman"/>
                <w:b/>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21</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pPr>
              <w:spacing w:line="264" w:lineRule="auto"/>
              <w:jc w:val="center"/>
              <w:rPr>
                <w:rFonts w:ascii="Times New Roman" w:hAnsi="Times New Roman"/>
                <w:iCs/>
                <w:sz w:val="25"/>
                <w:szCs w:val="25"/>
              </w:rPr>
            </w:pPr>
            <w:r>
              <w:rPr>
                <w:rFonts w:ascii="Times New Roman" w:hAnsi="Times New Roman"/>
                <w:iCs/>
                <w:sz w:val="25"/>
                <w:szCs w:val="25"/>
              </w:rPr>
              <w:t>TTC101</w:t>
            </w:r>
          </w:p>
        </w:tc>
        <w:tc>
          <w:tcPr>
            <w:tcW w:w="3926" w:type="dxa"/>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Tin học</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4(1,3,4)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CBC101</w:t>
            </w:r>
          </w:p>
        </w:tc>
        <w:tc>
          <w:tcPr>
            <w:tcW w:w="3926" w:type="dxa"/>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Tiếng Anh 1</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KTC151</w:t>
            </w:r>
          </w:p>
        </w:tc>
        <w:tc>
          <w:tcPr>
            <w:tcW w:w="3926" w:type="dxa"/>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tài chính</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KTC1202</w:t>
            </w:r>
          </w:p>
        </w:tc>
        <w:tc>
          <w:tcPr>
            <w:tcW w:w="3926" w:type="dxa"/>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Thống kê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KTC1203</w:t>
            </w:r>
          </w:p>
        </w:tc>
        <w:tc>
          <w:tcPr>
            <w:tcW w:w="3926" w:type="dxa"/>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doanh nghiệp</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KTC1205</w:t>
            </w:r>
          </w:p>
        </w:tc>
        <w:tc>
          <w:tcPr>
            <w:tcW w:w="3926" w:type="dxa"/>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Tổ chức sự kiện</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KTC1207</w:t>
            </w:r>
          </w:p>
        </w:tc>
        <w:tc>
          <w:tcPr>
            <w:tcW w:w="3926" w:type="dxa"/>
            <w:shd w:val="clear" w:color="auto" w:fill="auto"/>
            <w:vAlign w:val="center"/>
          </w:tcPr>
          <w:p>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Địa lý và tài nguyên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KTC1208</w:t>
            </w:r>
          </w:p>
        </w:tc>
        <w:tc>
          <w:tcPr>
            <w:tcW w:w="3926" w:type="dxa"/>
            <w:shd w:val="clear" w:color="auto" w:fill="auto"/>
            <w:vAlign w:val="center"/>
          </w:tcPr>
          <w:p>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Luật du lịch Việt Nam</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KTC1210</w:t>
            </w:r>
          </w:p>
        </w:tc>
        <w:tc>
          <w:tcPr>
            <w:tcW w:w="3926" w:type="dxa"/>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Dịch vụ khách hàng</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shd w:val="clear" w:color="auto" w:fill="auto"/>
            <w:vAlign w:val="center"/>
          </w:tcPr>
          <w:p>
            <w:pPr>
              <w:spacing w:line="264" w:lineRule="auto"/>
              <w:jc w:val="both"/>
              <w:rPr>
                <w:rFonts w:ascii="Times New Roman" w:hAnsi="Times New Roman"/>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0</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3</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22</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pPr>
              <w:spacing w:line="264" w:lineRule="auto"/>
              <w:jc w:val="center"/>
              <w:rPr>
                <w:rFonts w:ascii="Times New Roman" w:hAnsi="Times New Roman"/>
                <w:i/>
                <w:iCs/>
                <w:sz w:val="25"/>
                <w:szCs w:val="25"/>
                <w:lang w:val="pt-BR"/>
              </w:rPr>
            </w:pPr>
          </w:p>
          <w:p>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Pháp luật</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CBC102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Tiếng Anh 2</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thanh toán</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KTC1209</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Marketing du lịch MICE</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KTC1211</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Đàm phán trong kinh doanh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họp, hội nghị, hội thảo (**)</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,2,</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KTC1218</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sz w:val="25"/>
                <w:szCs w:val="25"/>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4</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1220</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1222</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nhà hàng</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4</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sz w:val="25"/>
                <w:szCs w:val="25"/>
              </w:rPr>
            </w:pPr>
            <w:r>
              <w:rPr>
                <w:rFonts w:ascii="Times New Roman" w:hAnsi="Times New Roman"/>
                <w:sz w:val="25"/>
                <w:szCs w:val="25"/>
              </w:rPr>
              <w:t>Tiếng Anh 3</w:t>
            </w:r>
          </w:p>
        </w:tc>
        <w:tc>
          <w:tcPr>
            <w:tcW w:w="1135" w:type="dxa"/>
            <w:shd w:val="clear" w:color="auto" w:fill="auto"/>
            <w:vAlign w:val="center"/>
          </w:tcPr>
          <w:p>
            <w:pPr>
              <w:spacing w:line="264" w:lineRule="auto"/>
              <w:jc w:val="center"/>
              <w:rPr>
                <w:rFonts w:ascii="Times New Roman" w:hAnsi="Times New Roman"/>
                <w:sz w:val="25"/>
                <w:szCs w:val="25"/>
              </w:rPr>
            </w:pPr>
            <w:r>
              <w:rPr>
                <w:rFonts w:ascii="Times New Roman" w:hAnsi="Times New Roman"/>
                <w:sz w:val="25"/>
                <w:szCs w:val="25"/>
              </w:rPr>
              <w:t>2(1,1,3)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KTC1204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Quản lý chất lượng dịch vụ</w:t>
            </w:r>
          </w:p>
        </w:tc>
        <w:tc>
          <w:tcPr>
            <w:tcW w:w="1135" w:type="dxa"/>
            <w:shd w:val="clear" w:color="auto" w:fill="auto"/>
            <w:vAlign w:val="center"/>
          </w:tcPr>
          <w:p>
            <w:pPr>
              <w:spacing w:line="264" w:lineRule="auto"/>
              <w:jc w:val="center"/>
              <w:rPr>
                <w:rFonts w:ascii="Times New Roman" w:hAnsi="Times New Roman"/>
                <w:color w:val="000000" w:themeColor="text1"/>
                <w:sz w:val="25"/>
                <w:szCs w:val="25"/>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2(2,0,4)</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chợ, triển lãm (**)</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3(</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2,3)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KTC1214</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tổ chức du lịch khuyến thưởng (**)</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3(1,2,3)</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KTC1215</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Quản trị du lịch MICE</w:t>
            </w:r>
          </w:p>
        </w:tc>
        <w:tc>
          <w:tcPr>
            <w:tcW w:w="1135" w:type="dxa"/>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3(2,1,5)</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Ứng dụng điện toán trong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KTC1217</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Quản trị các dịch vụ giải trí</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Đồ án Bảo vệ môi trường du lịch</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1(0,1,</w:t>
            </w:r>
            <w:r>
              <w:rPr>
                <w:rFonts w:ascii="Times New Roman" w:hAnsi="Times New Roman"/>
                <w:color w:val="000000"/>
                <w:sz w:val="25"/>
                <w:szCs w:val="25"/>
                <w:lang w:val="en-US"/>
              </w:rPr>
              <w:t>0</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pPr>
              <w:spacing w:line="264" w:lineRule="auto"/>
              <w:jc w:val="center"/>
              <w:rPr>
                <w:rFonts w:ascii="Times New Roman" w:hAnsi="Times New Roman"/>
                <w:b/>
                <w:i/>
                <w:iCs/>
                <w:sz w:val="25"/>
                <w:szCs w:val="25"/>
                <w:lang w:val="pt-BR"/>
              </w:rPr>
            </w:pPr>
            <w:r>
              <w:rPr>
                <w:rFonts w:ascii="Times New Roman" w:hAnsi="Times New Roman"/>
                <w:b/>
                <w:i/>
                <w:iCs/>
                <w:sz w:val="25"/>
                <w:szCs w:val="25"/>
                <w:lang w:val="pt-BR"/>
              </w:rPr>
              <w:t>4</w:t>
            </w:r>
          </w:p>
        </w:tc>
        <w:tc>
          <w:tcPr>
            <w:tcW w:w="1841" w:type="dxa"/>
            <w:shd w:val="clear" w:color="auto" w:fill="auto"/>
            <w:vAlign w:val="center"/>
          </w:tcPr>
          <w:p>
            <w:pPr>
              <w:spacing w:line="264" w:lineRule="auto"/>
              <w:jc w:val="center"/>
              <w:rPr>
                <w:rFonts w:ascii="Times New Roman" w:hAnsi="Times New Roman"/>
                <w:i/>
                <w:iCs/>
                <w:sz w:val="25"/>
                <w:szCs w:val="25"/>
                <w:lang w:val="pt-BR"/>
              </w:rPr>
            </w:pPr>
          </w:p>
        </w:tc>
        <w:tc>
          <w:tcPr>
            <w:tcW w:w="895" w:type="dxa"/>
            <w:shd w:val="clear" w:color="auto" w:fill="auto"/>
            <w:vAlign w:val="center"/>
          </w:tcPr>
          <w:p>
            <w:pPr>
              <w:spacing w:line="264" w:lineRule="auto"/>
              <w:jc w:val="center"/>
              <w:rPr>
                <w:rFonts w:ascii="Times New Roman" w:hAnsi="Times New Roman"/>
                <w:i/>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1219</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văn phòng</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KTC1221</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lễ tân</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1223</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lưu trú</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8" w:type="dxa"/>
            <w:gridSpan w:val="3"/>
            <w:tcBorders>
              <w:bottom w:val="single" w:color="auto" w:sz="4" w:space="0"/>
            </w:tcBorders>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Học kỳ 5</w:t>
            </w:r>
          </w:p>
        </w:tc>
        <w:tc>
          <w:tcPr>
            <w:tcW w:w="1135" w:type="dxa"/>
            <w:shd w:val="clear" w:color="auto" w:fill="auto"/>
            <w:vAlign w:val="center"/>
          </w:tcPr>
          <w:p>
            <w:pPr>
              <w:spacing w:line="264" w:lineRule="auto"/>
              <w:jc w:val="center"/>
              <w:rPr>
                <w:rFonts w:ascii="Times New Roman" w:hAnsi="Times New Roman"/>
                <w:b/>
                <w:sz w:val="25"/>
                <w:szCs w:val="25"/>
              </w:rPr>
            </w:pPr>
            <w:r>
              <w:rPr>
                <w:rFonts w:ascii="Times New Roman" w:hAnsi="Times New Roman"/>
                <w:b/>
                <w:sz w:val="25"/>
                <w:szCs w:val="25"/>
              </w:rPr>
              <w:t>6</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w:t>
            </w:r>
          </w:p>
        </w:tc>
        <w:tc>
          <w:tcPr>
            <w:tcW w:w="1275"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KTC1227</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Thực tập tốt nghiệp</w:t>
            </w:r>
            <w:r>
              <w:rPr>
                <w:rFonts w:ascii="Times New Roman" w:hAnsi="Times New Roman"/>
                <w:color w:val="000000"/>
                <w:sz w:val="25"/>
                <w:szCs w:val="25"/>
                <w:lang w:val="en-US"/>
              </w:rPr>
              <w:t xml:space="preserve"> (**)</w:t>
            </w:r>
          </w:p>
        </w:tc>
        <w:tc>
          <w:tcPr>
            <w:tcW w:w="1135" w:type="dxa"/>
            <w:shd w:val="clear" w:color="auto" w:fill="auto"/>
            <w:vAlign w:val="center"/>
          </w:tcPr>
          <w:p>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1841" w:type="dxa"/>
            <w:shd w:val="clear" w:color="auto" w:fill="auto"/>
            <w:vAlign w:val="center"/>
          </w:tcPr>
          <w:p>
            <w:pPr>
              <w:spacing w:line="264" w:lineRule="auto"/>
              <w:jc w:val="center"/>
              <w:rPr>
                <w:rFonts w:ascii="Times New Roman" w:hAnsi="Times New Roman"/>
                <w:iCs/>
                <w:sz w:val="25"/>
                <w:szCs w:val="25"/>
                <w:lang w:val="pt-BR"/>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Borders>
              <w:bottom w:val="single" w:color="auto" w:sz="4" w:space="0"/>
            </w:tcBorders>
            <w:shd w:val="clear" w:color="auto" w:fill="auto"/>
            <w:vAlign w:val="center"/>
          </w:tcPr>
          <w:p>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color="auto" w:sz="4" w:space="0"/>
            </w:tcBorders>
            <w:shd w:val="clear" w:color="auto" w:fill="auto"/>
            <w:vAlign w:val="center"/>
          </w:tcPr>
          <w:p>
            <w:pPr>
              <w:spacing w:line="264" w:lineRule="auto"/>
              <w:jc w:val="center"/>
              <w:rPr>
                <w:rFonts w:hint="default"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KTC</w:t>
            </w:r>
            <w:r>
              <w:rPr>
                <w:rFonts w:ascii="Times New Roman" w:hAnsi="Times New Roman"/>
                <w:color w:val="000000" w:themeColor="text1"/>
                <w:sz w:val="25"/>
                <w:szCs w:val="25"/>
                <w:lang w:val="en-US"/>
                <w14:textFill>
                  <w14:solidFill>
                    <w14:schemeClr w14:val="tx1"/>
                  </w14:solidFill>
                </w14:textFill>
              </w:rPr>
              <w:t>1</w:t>
            </w:r>
            <w:r>
              <w:rPr>
                <w:rFonts w:ascii="Times New Roman" w:hAnsi="Times New Roman"/>
                <w:color w:val="000000" w:themeColor="text1"/>
                <w:sz w:val="25"/>
                <w:szCs w:val="25"/>
                <w14:textFill>
                  <w14:solidFill>
                    <w14:schemeClr w14:val="tx1"/>
                  </w14:solidFill>
                </w14:textFill>
              </w:rPr>
              <w:t>2</w:t>
            </w:r>
            <w:r>
              <w:rPr>
                <w:rFonts w:ascii="Times New Roman" w:hAnsi="Times New Roman"/>
                <w:color w:val="000000" w:themeColor="text1"/>
                <w:sz w:val="25"/>
                <w:szCs w:val="25"/>
                <w:lang w:val="en-US"/>
                <w14:textFill>
                  <w14:solidFill>
                    <w14:schemeClr w14:val="tx1"/>
                  </w14:solidFill>
                </w14:textFill>
              </w:rPr>
              <w:t>8</w:t>
            </w:r>
            <w:r>
              <w:rPr>
                <w:rFonts w:hint="default" w:ascii="Times New Roman" w:hAnsi="Times New Roman"/>
                <w:color w:val="000000" w:themeColor="text1"/>
                <w:sz w:val="25"/>
                <w:szCs w:val="25"/>
                <w:lang w:val="en-US"/>
                <w14:textFill>
                  <w14:solidFill>
                    <w14:schemeClr w14:val="tx1"/>
                  </w14:solidFill>
                </w14:textFill>
              </w:rPr>
              <w:t>6</w:t>
            </w:r>
          </w:p>
        </w:tc>
        <w:tc>
          <w:tcPr>
            <w:tcW w:w="3926" w:type="dxa"/>
            <w:tcBorders>
              <w:bottom w:val="single" w:color="auto" w:sz="4" w:space="0"/>
            </w:tcBorders>
            <w:shd w:val="clear" w:color="auto" w:fill="auto"/>
            <w:vAlign w:val="center"/>
          </w:tcPr>
          <w:p>
            <w:pPr>
              <w:spacing w:line="264" w:lineRule="auto"/>
              <w:jc w:val="both"/>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14:textFill>
                  <w14:solidFill>
                    <w14:schemeClr w14:val="tx1"/>
                  </w14:solidFill>
                </w14:textFill>
              </w:rPr>
              <w:t xml:space="preserve">Thực tập </w:t>
            </w:r>
            <w:r>
              <w:rPr>
                <w:rFonts w:ascii="Times New Roman" w:hAnsi="Times New Roman"/>
                <w:color w:val="000000" w:themeColor="text1"/>
                <w:sz w:val="25"/>
                <w:szCs w:val="25"/>
                <w:lang w:val="en-US"/>
                <w14:textFill>
                  <w14:solidFill>
                    <w14:schemeClr w14:val="tx1"/>
                  </w14:solidFill>
                </w14:textFill>
              </w:rPr>
              <w:t>doanh</w:t>
            </w:r>
            <w:r>
              <w:rPr>
                <w:rFonts w:ascii="Times New Roman" w:hAnsi="Times New Roman"/>
                <w:color w:val="000000" w:themeColor="text1"/>
                <w:sz w:val="25"/>
                <w:szCs w:val="25"/>
                <w14:textFill>
                  <w14:solidFill>
                    <w14:schemeClr w14:val="tx1"/>
                  </w14:solidFill>
                </w14:textFill>
              </w:rPr>
              <w:t xml:space="preserve"> nghiệp</w:t>
            </w:r>
            <w:r>
              <w:rPr>
                <w:rFonts w:ascii="Times New Roman" w:hAnsi="Times New Roman"/>
                <w:color w:val="000000" w:themeColor="text1"/>
                <w:sz w:val="25"/>
                <w:szCs w:val="25"/>
                <w:lang w:val="en-US"/>
                <w14:textFill>
                  <w14:solidFill>
                    <w14:schemeClr w14:val="tx1"/>
                  </w14:solidFill>
                </w14:textFill>
              </w:rPr>
              <w:t xml:space="preserve"> (**)</w:t>
            </w:r>
          </w:p>
        </w:tc>
        <w:tc>
          <w:tcPr>
            <w:tcW w:w="1135" w:type="dxa"/>
            <w:shd w:val="clear" w:color="auto" w:fill="auto"/>
            <w:vAlign w:val="bottom"/>
          </w:tcPr>
          <w:p>
            <w:pPr>
              <w:spacing w:line="264" w:lineRule="auto"/>
              <w:jc w:val="center"/>
              <w:rPr>
                <w:rFonts w:ascii="Times New Roman" w:hAnsi="Times New Roman"/>
                <w:color w:val="000000" w:themeColor="text1"/>
                <w:sz w:val="25"/>
                <w:szCs w:val="25"/>
                <w:lang w:val="en-US"/>
                <w14:textFill>
                  <w14:solidFill>
                    <w14:schemeClr w14:val="tx1"/>
                  </w14:solidFill>
                </w14:textFill>
              </w:rPr>
            </w:pPr>
            <w:r>
              <w:rPr>
                <w:rFonts w:ascii="Times New Roman" w:hAnsi="Times New Roman"/>
                <w:color w:val="000000" w:themeColor="text1"/>
                <w:sz w:val="25"/>
                <w:szCs w:val="25"/>
                <w:lang w:val="en-US"/>
                <w14:textFill>
                  <w14:solidFill>
                    <w14:schemeClr w14:val="tx1"/>
                  </w14:solidFill>
                </w14:textFill>
              </w:rPr>
              <w:t>4(0,4,0)</w:t>
            </w:r>
          </w:p>
        </w:tc>
        <w:tc>
          <w:tcPr>
            <w:tcW w:w="1841" w:type="dxa"/>
            <w:shd w:val="clear" w:color="auto" w:fill="auto"/>
            <w:vAlign w:val="center"/>
          </w:tcPr>
          <w:p>
            <w:pPr>
              <w:spacing w:line="264" w:lineRule="auto"/>
              <w:jc w:val="center"/>
              <w:rPr>
                <w:rFonts w:ascii="Times New Roman" w:hAnsi="Times New Roman"/>
                <w:iCs/>
                <w:color w:val="000000" w:themeColor="text1"/>
                <w:sz w:val="25"/>
                <w:szCs w:val="25"/>
                <w:lang w:val="pt-BR"/>
                <w14:textFill>
                  <w14:solidFill>
                    <w14:schemeClr w14:val="tx1"/>
                  </w14:solidFill>
                </w14:textFill>
              </w:rPr>
            </w:pPr>
          </w:p>
        </w:tc>
        <w:tc>
          <w:tcPr>
            <w:tcW w:w="895" w:type="dxa"/>
            <w:shd w:val="clear" w:color="auto" w:fill="auto"/>
            <w:vAlign w:val="center"/>
          </w:tcPr>
          <w:p>
            <w:pPr>
              <w:spacing w:line="264" w:lineRule="auto"/>
              <w:jc w:val="center"/>
              <w:rPr>
                <w:rFonts w:ascii="Times New Roman" w:hAnsi="Times New Roman"/>
                <w:iCs/>
                <w:sz w:val="25"/>
                <w:szCs w:val="25"/>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Tổng cộng</w:t>
            </w:r>
          </w:p>
        </w:tc>
        <w:tc>
          <w:tcPr>
            <w:tcW w:w="1135" w:type="dxa"/>
            <w:shd w:val="clear" w:color="auto" w:fill="auto"/>
            <w:vAlign w:val="center"/>
          </w:tcPr>
          <w:p>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90</w:t>
            </w:r>
          </w:p>
        </w:tc>
        <w:tc>
          <w:tcPr>
            <w:tcW w:w="1841" w:type="dxa"/>
            <w:shd w:val="clear" w:color="auto" w:fill="auto"/>
            <w:vAlign w:val="center"/>
          </w:tcPr>
          <w:p>
            <w:pPr>
              <w:spacing w:line="264" w:lineRule="auto"/>
              <w:jc w:val="center"/>
              <w:rPr>
                <w:rFonts w:ascii="Times New Roman" w:hAnsi="Times New Roman"/>
                <w:b/>
                <w:iCs/>
                <w:sz w:val="25"/>
                <w:szCs w:val="25"/>
                <w:lang w:val="pt-BR"/>
              </w:rPr>
            </w:pPr>
          </w:p>
        </w:tc>
        <w:tc>
          <w:tcPr>
            <w:tcW w:w="895" w:type="dxa"/>
            <w:shd w:val="clear" w:color="auto" w:fill="auto"/>
            <w:vAlign w:val="center"/>
          </w:tcPr>
          <w:p>
            <w:pPr>
              <w:spacing w:line="264" w:lineRule="auto"/>
              <w:jc w:val="center"/>
              <w:rPr>
                <w:rFonts w:ascii="Times New Roman" w:hAnsi="Times New Roman"/>
                <w:b/>
                <w:iCs/>
                <w:sz w:val="25"/>
                <w:szCs w:val="25"/>
                <w:lang w:val="pt-BR"/>
              </w:rPr>
            </w:pPr>
          </w:p>
        </w:tc>
      </w:tr>
    </w:tbl>
    <w:p>
      <w:pPr>
        <w:spacing w:before="60" w:after="60" w:line="288" w:lineRule="auto"/>
        <w:jc w:val="both"/>
        <w:outlineLvl w:val="0"/>
        <w:rPr>
          <w:rFonts w:ascii="Times New Roman" w:hAnsi="Times New Roman"/>
          <w:b/>
          <w:color w:val="000000" w:themeColor="text1"/>
          <w:sz w:val="26"/>
          <w:szCs w:val="26"/>
          <w:lang w:val="pt-BR" w:eastAsia="en-US"/>
          <w14:textFill>
            <w14:solidFill>
              <w14:schemeClr w14:val="tx1"/>
            </w14:solidFill>
          </w14:textFill>
        </w:rPr>
      </w:pPr>
      <w:r>
        <w:rPr>
          <w:rFonts w:ascii="Times New Roman" w:hAnsi="Times New Roman"/>
          <w:b/>
          <w:color w:val="000000" w:themeColor="text1"/>
          <w:sz w:val="26"/>
          <w:szCs w:val="26"/>
          <w:lang w:val="pt-BR" w:eastAsia="en-US"/>
          <w14:textFill>
            <w14:solidFill>
              <w14:schemeClr w14:val="tx1"/>
            </w14:solidFill>
          </w14:textFill>
        </w:rPr>
        <w:t>5. Hướng dẫn sử dụng chương trình:</w:t>
      </w:r>
    </w:p>
    <w:p>
      <w:pPr>
        <w:spacing w:before="60" w:after="60" w:line="288" w:lineRule="auto"/>
        <w:jc w:val="both"/>
        <w:rPr>
          <w:rFonts w:ascii="Times New Roman" w:hAnsi="Times New Roman"/>
          <w:i/>
          <w:iCs/>
          <w:color w:val="000000" w:themeColor="text1"/>
          <w:sz w:val="26"/>
          <w:szCs w:val="26"/>
          <w:lang w:val="pt-BR" w:eastAsia="en-US"/>
          <w14:textFill>
            <w14:solidFill>
              <w14:schemeClr w14:val="tx1"/>
            </w14:solidFill>
          </w14:textFill>
        </w:rPr>
      </w:pPr>
      <w:r>
        <w:rPr>
          <w:rFonts w:ascii="Times New Roman" w:hAnsi="Times New Roman"/>
          <w:i/>
          <w:iCs/>
          <w:color w:val="000000" w:themeColor="text1"/>
          <w:sz w:val="26"/>
          <w:szCs w:val="26"/>
          <w:lang w:val="pt-BR" w:eastAsia="en-US"/>
          <w14:textFill>
            <w14:solidFill>
              <w14:schemeClr w14:val="tx1"/>
            </w14:solidFill>
          </w14:textFill>
        </w:rPr>
        <w:t xml:space="preserve">5.1. Hướng dẫn xác định nội dung và thời gian cho các hoạt động ngoại khóa:  </w:t>
      </w:r>
    </w:p>
    <w:p>
      <w:pPr>
        <w:spacing w:before="60" w:after="60" w:line="288" w:lineRule="auto"/>
        <w:ind w:firstLine="510"/>
        <w:jc w:val="both"/>
        <w:rPr>
          <w:rFonts w:ascii="Times New Roman" w:hAnsi="Times New Roman"/>
          <w:iCs/>
          <w:color w:val="000000" w:themeColor="text1"/>
          <w:sz w:val="26"/>
          <w:szCs w:val="26"/>
          <w:lang w:val="pt-BR" w:eastAsia="en-US"/>
          <w14:textFill>
            <w14:solidFill>
              <w14:schemeClr w14:val="tx1"/>
            </w14:solidFill>
          </w14:textFill>
        </w:rPr>
      </w:pPr>
      <w:r>
        <w:rPr>
          <w:rFonts w:ascii="Times New Roman" w:hAnsi="Times New Roman"/>
          <w:iCs/>
          <w:color w:val="000000" w:themeColor="text1"/>
          <w:sz w:val="26"/>
          <w:szCs w:val="26"/>
          <w:lang w:val="pt-BR" w:eastAsia="en-US"/>
          <w14:textFill>
            <w14:solidFill>
              <w14:schemeClr w14:val="tx1"/>
            </w14:solidFill>
          </w14:textFill>
        </w:rPr>
        <w:t>- Để sinh viên có nhận thức đầy đủ về nghề nghiệp đang theo học, nhà trường bố trí tham quan một số cơ sở sản xuất, kinh doanh phù hợp với ngành, nghề đào tạo.</w:t>
      </w:r>
    </w:p>
    <w:p>
      <w:pPr>
        <w:spacing w:before="60" w:after="60" w:line="288" w:lineRule="auto"/>
        <w:ind w:firstLine="510"/>
        <w:jc w:val="both"/>
        <w:rPr>
          <w:rFonts w:ascii="Times New Roman" w:hAnsi="Times New Roman"/>
          <w:iCs/>
          <w:color w:val="000000" w:themeColor="text1"/>
          <w:sz w:val="26"/>
          <w:szCs w:val="26"/>
          <w:lang w:val="pt-BR" w:eastAsia="en-US"/>
          <w14:textFill>
            <w14:solidFill>
              <w14:schemeClr w14:val="tx1"/>
            </w14:solidFill>
          </w14:textFill>
        </w:rPr>
      </w:pPr>
      <w:r>
        <w:rPr>
          <w:rFonts w:ascii="Times New Roman" w:hAnsi="Times New Roman"/>
          <w:iCs/>
          <w:color w:val="000000" w:themeColor="text1"/>
          <w:sz w:val="26"/>
          <w:szCs w:val="26"/>
          <w:lang w:val="pt-BR" w:eastAsia="en-US"/>
          <w14:textFill>
            <w14:solidFill>
              <w14:schemeClr w14:val="tx1"/>
            </w14:solidFill>
          </w14:textFill>
        </w:rPr>
        <w:t>- Thời gian cho hoạt động ngoại khóa được bố trí ngoài thời gian đào tạo chính khoá vào thời điểm phù hợp.</w:t>
      </w:r>
    </w:p>
    <w:p>
      <w:pPr>
        <w:spacing w:line="288" w:lineRule="auto"/>
        <w:jc w:val="both"/>
        <w:rPr>
          <w:rFonts w:ascii="Times New Roman" w:hAnsi="Times New Roman"/>
          <w:i/>
          <w:sz w:val="26"/>
          <w:szCs w:val="26"/>
        </w:rPr>
      </w:pPr>
      <w:r>
        <w:rPr>
          <w:rFonts w:ascii="Times New Roman" w:hAnsi="Times New Roman"/>
          <w:i/>
          <w:sz w:val="26"/>
          <w:szCs w:val="26"/>
        </w:rPr>
        <w:t>5.2. Hướng dẫn kiểm tra hết môn học:</w:t>
      </w:r>
    </w:p>
    <w:p>
      <w:pPr>
        <w:spacing w:line="288" w:lineRule="auto"/>
        <w:ind w:firstLine="720"/>
        <w:jc w:val="both"/>
        <w:rPr>
          <w:rFonts w:ascii="Times New Roman" w:hAnsi="Times New Roman"/>
          <w:sz w:val="26"/>
          <w:szCs w:val="26"/>
        </w:rPr>
      </w:pPr>
      <w:r>
        <w:rPr>
          <w:rFonts w:ascii="Times New Roman" w:hAnsi="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pPr>
        <w:spacing w:line="288" w:lineRule="auto"/>
        <w:jc w:val="both"/>
        <w:rPr>
          <w:rFonts w:ascii="Times New Roman" w:hAnsi="Times New Roman"/>
          <w:i/>
          <w:sz w:val="26"/>
          <w:szCs w:val="26"/>
        </w:rPr>
      </w:pPr>
      <w:r>
        <w:rPr>
          <w:rFonts w:ascii="Times New Roman" w:hAnsi="Times New Roman"/>
          <w:i/>
          <w:sz w:val="26"/>
          <w:szCs w:val="26"/>
        </w:rPr>
        <w:t>5.3. Hướng dẫn xét công nhận tốt nghiệp:</w:t>
      </w:r>
    </w:p>
    <w:p>
      <w:pPr>
        <w:spacing w:line="288" w:lineRule="auto"/>
        <w:ind w:firstLine="510"/>
        <w:jc w:val="both"/>
        <w:rPr>
          <w:rFonts w:ascii="Times New Roman" w:hAnsi="Times New Roman"/>
          <w:sz w:val="26"/>
          <w:szCs w:val="26"/>
        </w:rPr>
      </w:pPr>
      <w:r>
        <w:rPr>
          <w:rFonts w:ascii="Times New Roman" w:hAnsi="Times New Roman"/>
          <w:sz w:val="26"/>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pPr>
        <w:spacing w:before="60" w:after="60" w:line="288" w:lineRule="auto"/>
        <w:ind w:firstLine="510"/>
        <w:jc w:val="both"/>
        <w:rPr>
          <w:rFonts w:ascii="Times New Roman" w:hAnsi="Times New Roman"/>
          <w:iCs/>
          <w:color w:val="000000" w:themeColor="text1"/>
          <w:sz w:val="26"/>
          <w:szCs w:val="26"/>
          <w:lang w:val="pt-BR" w:eastAsia="en-US"/>
          <w14:textFill>
            <w14:solidFill>
              <w14:schemeClr w14:val="tx1"/>
            </w14:solidFill>
          </w14:textFill>
        </w:rPr>
      </w:pPr>
      <w:r>
        <w:rPr>
          <w:rFonts w:ascii="Times New Roman" w:hAnsi="Times New Roman"/>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pPr>
        <w:spacing w:before="60" w:after="60" w:line="288" w:lineRule="auto"/>
        <w:jc w:val="both"/>
        <w:rPr>
          <w:rFonts w:ascii="Times New Roman" w:hAnsi="Times New Roman"/>
          <w:i/>
          <w:iCs/>
          <w:color w:val="000000" w:themeColor="text1"/>
          <w:sz w:val="26"/>
          <w:szCs w:val="26"/>
          <w:lang w:val="pt-BR" w:eastAsia="en-US"/>
          <w14:textFill>
            <w14:solidFill>
              <w14:schemeClr w14:val="tx1"/>
            </w14:solidFill>
          </w14:textFill>
        </w:rPr>
      </w:pPr>
      <w:r>
        <w:rPr>
          <w:rFonts w:ascii="Times New Roman" w:hAnsi="Times New Roman"/>
          <w:i/>
          <w:iCs/>
          <w:color w:val="000000" w:themeColor="text1"/>
          <w:sz w:val="26"/>
          <w:szCs w:val="26"/>
          <w:lang w:val="pt-BR" w:eastAsia="en-US"/>
          <w14:textFill>
            <w14:solidFill>
              <w14:schemeClr w14:val="tx1"/>
            </w14:solidFill>
          </w14:textFill>
        </w:rPr>
        <w:t>5.4. Các chú ý khác (nếu có)</w:t>
      </w:r>
    </w:p>
    <w:p>
      <w:pPr>
        <w:spacing w:before="60" w:after="60" w:line="288" w:lineRule="auto"/>
        <w:ind w:firstLine="425"/>
        <w:jc w:val="both"/>
        <w:outlineLvl w:val="0"/>
        <w:rPr>
          <w:rFonts w:ascii="Times New Roman" w:hAnsi="Times New Roman"/>
          <w:color w:val="000000" w:themeColor="text1"/>
          <w:sz w:val="26"/>
          <w:szCs w:val="26"/>
          <w14:textFill>
            <w14:solidFill>
              <w14:schemeClr w14:val="tx1"/>
            </w14:solidFill>
          </w14:textFill>
        </w:rPr>
      </w:pPr>
      <w:bookmarkStart w:id="0" w:name="_Hlk43391642"/>
      <w:r>
        <w:rPr>
          <w:rFonts w:ascii="Times New Roman" w:hAnsi="Times New Roman"/>
          <w:color w:val="000000" w:themeColor="text1"/>
          <w:sz w:val="26"/>
          <w:szCs w:val="26"/>
          <w:lang w:val="pt-BR"/>
          <w14:textFill>
            <w14:solidFill>
              <w14:schemeClr w14:val="tx1"/>
            </w14:solidFill>
          </w14:textFill>
        </w:rPr>
        <w:t xml:space="preserve">Các môn học </w:t>
      </w:r>
      <w:r>
        <w:rPr>
          <w:rFonts w:ascii="Times New Roman" w:hAnsi="Times New Roman"/>
          <w:color w:val="000000" w:themeColor="text1"/>
          <w:sz w:val="26"/>
          <w:szCs w:val="26"/>
          <w14:textFill>
            <w14:solidFill>
              <w14:schemeClr w14:val="tx1"/>
            </w14:solidFill>
          </w14:textFill>
        </w:rPr>
        <w:t xml:space="preserve">Giáo dục thể chất, Giáo dục quốc phòng và An ninh, Kỹ năng mềm và Thực tập Doanh nghiệp không tính vào điểm trung bình chung học tập nhưng là </w:t>
      </w:r>
      <w:r>
        <w:rPr>
          <w:rFonts w:ascii="Times New Roman" w:hAnsi="Times New Roman"/>
          <w:color w:val="000000" w:themeColor="text1"/>
          <w:sz w:val="26"/>
          <w:szCs w:val="26"/>
          <w:lang w:val="pt-BR"/>
          <w14:textFill>
            <w14:solidFill>
              <w14:schemeClr w14:val="tx1"/>
            </w14:solidFill>
          </w14:textFill>
        </w:rPr>
        <w:t xml:space="preserve">môn học </w:t>
      </w:r>
      <w:r>
        <w:rPr>
          <w:rFonts w:ascii="Times New Roman" w:hAnsi="Times New Roman"/>
          <w:color w:val="000000" w:themeColor="text1"/>
          <w:sz w:val="26"/>
          <w:szCs w:val="26"/>
          <w14:textFill>
            <w14:solidFill>
              <w14:schemeClr w14:val="tx1"/>
            </w14:solidFill>
          </w14:textFill>
        </w:rPr>
        <w:t>điều kiện để xét hoàn thành khối lượng học tập, xét điều kiện dự thi tốt nghiệp, công nhận tốt nghiệp.</w:t>
      </w:r>
    </w:p>
    <w:p>
      <w:pPr>
        <w:spacing w:before="60" w:after="60" w:line="288" w:lineRule="auto"/>
        <w:ind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Môn học Thực tập Doanh nghiệp có số tín không tính vào tổng số tín chỉ trong chương trình. Tùy theo chuyên môn của từng ngành, nghề, Trưởng khoa có thể chọn 1 trong các hình thức sau để thực hiện:</w:t>
      </w:r>
    </w:p>
    <w:p>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Thực tập tại Doanh nghiệp.</w:t>
      </w:r>
    </w:p>
    <w:p>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Thực tập tại các Xưởng chuyên môn hoặc các Trung tâm Doanh nghiệp liên kết đặt tại Trường Cao đẳng Lý Tự Trọng TP. HCM.</w:t>
      </w:r>
    </w:p>
    <w:p>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Tham gia các Câu lạc bộ chuyên ngành tại khoa.</w:t>
      </w:r>
    </w:p>
    <w:p>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Thực hiện các mô hình, dự án do khoa triển khai.</w:t>
      </w:r>
    </w:p>
    <w:p>
      <w:pPr>
        <w:spacing w:before="60" w:after="60" w:line="288" w:lineRule="auto"/>
        <w:ind w:firstLine="425"/>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Các môn học gắn dấu (**) học tại Doanh nghiệp.</w:t>
      </w:r>
      <w:bookmarkEnd w:id="0"/>
    </w:p>
    <w:p>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tab/>
      </w:r>
      <w:r>
        <w:rPr>
          <w:rFonts w:ascii="Times New Roman" w:hAnsi="Times New Roman"/>
          <w:i/>
          <w:iCs/>
          <w:sz w:val="26"/>
          <w:szCs w:val="26"/>
          <w:lang w:val="pt-BR" w:eastAsia="en-US"/>
        </w:rPr>
        <w:t>Thành phố Hồ Chí Minh, ngày    tháng      năm 2020</w:t>
      </w:r>
    </w:p>
    <w:p>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pPr>
        <w:tabs>
          <w:tab w:val="center" w:pos="6804"/>
        </w:tabs>
        <w:spacing w:after="240"/>
        <w:jc w:val="both"/>
        <w:rPr>
          <w:rFonts w:ascii="Times New Roman" w:hAnsi="Times New Roman"/>
          <w:b/>
          <w:iCs/>
          <w:sz w:val="26"/>
          <w:szCs w:val="26"/>
          <w:lang w:val="pt-BR" w:eastAsia="en-US"/>
        </w:rPr>
      </w:pPr>
    </w:p>
    <w:p>
      <w:pPr>
        <w:tabs>
          <w:tab w:val="center" w:pos="6804"/>
        </w:tabs>
        <w:spacing w:after="240"/>
        <w:jc w:val="both"/>
        <w:rPr>
          <w:rFonts w:ascii="Times New Roman" w:hAnsi="Times New Roman"/>
          <w:b/>
          <w:iCs/>
          <w:sz w:val="26"/>
          <w:szCs w:val="26"/>
          <w:lang w:val="pt-BR" w:eastAsia="en-US"/>
        </w:rPr>
      </w:pPr>
    </w:p>
    <w:p>
      <w:pPr>
        <w:tabs>
          <w:tab w:val="center" w:pos="6804"/>
        </w:tabs>
        <w:spacing w:after="240"/>
        <w:jc w:val="both"/>
        <w:rPr>
          <w:rFonts w:ascii="Times New Roman" w:hAnsi="Times New Roman"/>
          <w:b/>
          <w:iCs/>
          <w:sz w:val="26"/>
          <w:szCs w:val="26"/>
          <w:lang w:val="pt-BR" w:eastAsia="en-US"/>
        </w:rPr>
      </w:pPr>
      <w:r>
        <w:rPr>
          <w:rFonts w:ascii="Times New Roman" w:hAnsi="Times New Roman"/>
          <w:b/>
          <w:iCs/>
          <w:sz w:val="26"/>
          <w:szCs w:val="26"/>
          <w:lang w:val="pt-BR" w:eastAsia="en-US"/>
        </w:rPr>
        <w:tab/>
      </w:r>
      <w:r>
        <w:rPr>
          <w:rFonts w:ascii="Times New Roman" w:hAnsi="Times New Roman"/>
          <w:b/>
          <w:iCs/>
          <w:sz w:val="26"/>
          <w:szCs w:val="26"/>
          <w:lang w:val="pt-BR" w:eastAsia="en-US"/>
        </w:rPr>
        <w:t>Phạm Hữu Lộc</w:t>
      </w:r>
    </w:p>
    <w:p>
      <w:pPr>
        <w:ind w:left="2160" w:firstLine="720"/>
        <w:rPr>
          <w:rFonts w:ascii="Times New Roman" w:hAnsi="Times New Roman"/>
          <w:b/>
          <w:bCs/>
          <w:sz w:val="26"/>
          <w:szCs w:val="26"/>
        </w:rPr>
      </w:pPr>
    </w:p>
    <w:p>
      <w:pPr>
        <w:ind w:left="2160" w:firstLine="720"/>
        <w:rPr>
          <w:rFonts w:ascii="Times New Roman" w:hAnsi="Times New Roman"/>
          <w:b/>
          <w:bCs/>
          <w:sz w:val="26"/>
          <w:szCs w:val="26"/>
        </w:rPr>
      </w:pPr>
    </w:p>
    <w:p>
      <w:pPr>
        <w:ind w:left="2160" w:firstLine="720"/>
        <w:rPr>
          <w:rFonts w:ascii="Times New Roman" w:hAnsi="Times New Roman"/>
          <w:b/>
          <w:bCs/>
          <w:sz w:val="26"/>
          <w:szCs w:val="26"/>
        </w:rPr>
      </w:pPr>
    </w:p>
    <w:p>
      <w:pPr>
        <w:ind w:left="2160" w:firstLine="720"/>
        <w:rPr>
          <w:rFonts w:ascii="Times New Roman" w:hAnsi="Times New Roman"/>
          <w:b/>
          <w:bCs/>
          <w:sz w:val="26"/>
          <w:szCs w:val="26"/>
        </w:rPr>
      </w:pPr>
    </w:p>
    <w:p>
      <w:pPr>
        <w:ind w:left="2160" w:firstLine="720"/>
        <w:rPr>
          <w:rFonts w:ascii="Times New Roman" w:hAnsi="Times New Roman"/>
          <w:b/>
          <w:bCs/>
          <w:sz w:val="26"/>
          <w:szCs w:val="26"/>
          <w:lang w:val="pt-BR"/>
        </w:rPr>
        <w:sectPr>
          <w:footerReference r:id="rId4" w:type="default"/>
          <w:headerReference r:id="rId3" w:type="even"/>
          <w:pgSz w:w="11907" w:h="16840"/>
          <w:pgMar w:top="851" w:right="851" w:bottom="851" w:left="1531" w:header="720" w:footer="720" w:gutter="0"/>
          <w:cols w:space="720" w:num="1"/>
          <w:titlePg/>
          <w:docGrid w:linePitch="360" w:charSpace="0"/>
        </w:sectPr>
      </w:pPr>
    </w:p>
    <w:p>
      <w:pPr>
        <w:ind w:left="780"/>
        <w:jc w:val="center"/>
        <w:rPr>
          <w:rFonts w:ascii="Times New Roman" w:hAnsi="Times New Roman"/>
          <w:b/>
          <w:bCs/>
          <w:color w:val="000000" w:themeColor="text1"/>
          <w:sz w:val="26"/>
          <w:szCs w:val="26"/>
          <w:lang w:val="pt-BR" w:eastAsia="en-US"/>
          <w14:textFill>
            <w14:solidFill>
              <w14:schemeClr w14:val="tx1"/>
            </w14:solidFill>
          </w14:textFill>
        </w:rPr>
      </w:pPr>
      <w:r>
        <w:rPr>
          <w:rFonts w:ascii="Times New Roman" w:hAnsi="Times New Roman"/>
          <w:b/>
          <w:bCs/>
          <w:color w:val="000000" w:themeColor="text1"/>
          <w:sz w:val="26"/>
          <w:szCs w:val="26"/>
          <w:lang w:val="pt-BR" w:eastAsia="en-US"/>
          <w14:textFill>
            <w14:solidFill>
              <w14:schemeClr w14:val="tx1"/>
            </w14:solidFill>
          </w14:textFill>
        </w:rPr>
        <w:t xml:space="preserve">SƠ ĐỒ MỐI LIÊN HỆ VÀ TIẾN TRÌNH ĐÀO TẠO CÁC MÔN HỌC </w:t>
      </w:r>
    </w:p>
    <w:p>
      <w:pPr>
        <w:ind w:left="780"/>
        <w:jc w:val="center"/>
        <w:rPr>
          <w:rFonts w:ascii="Times New Roman" w:hAnsi="Times New Roman"/>
          <w:b/>
          <w:bCs/>
          <w:color w:val="000000" w:themeColor="text1"/>
          <w:sz w:val="26"/>
          <w:szCs w:val="26"/>
          <w:lang w:val="pt-BR" w:eastAsia="en-US"/>
          <w14:textFill>
            <w14:solidFill>
              <w14:schemeClr w14:val="tx1"/>
            </w14:solidFill>
          </w14:textFill>
        </w:rPr>
      </w:pPr>
      <w:r>
        <w:rPr>
          <w:rFonts w:ascii="Times New Roman" w:hAnsi="Times New Roman"/>
          <w:b/>
          <w:bCs/>
          <w:color w:val="000000" w:themeColor="text1"/>
          <w:sz w:val="26"/>
          <w:szCs w:val="26"/>
          <w:lang w:val="pt-BR" w:eastAsia="en-US"/>
          <w14:textFill>
            <w14:solidFill>
              <w14:schemeClr w14:val="tx1"/>
            </w14:solidFill>
          </w14:textFill>
        </w:rPr>
        <w:t>TRONG CHƯƠNG TRÌNH ĐÀO TẠO</w:t>
      </w:r>
    </w:p>
    <w:p>
      <w:pPr>
        <w:ind w:left="780"/>
        <w:rPr>
          <w:rFonts w:ascii="Times New Roman" w:hAnsi="Times New Roman"/>
          <w:b/>
          <w:bCs/>
          <w:color w:val="000000" w:themeColor="text1"/>
          <w:sz w:val="26"/>
          <w:szCs w:val="26"/>
          <w:lang w:val="pt-BR" w:eastAsia="en-US"/>
          <w14:textFill>
            <w14:solidFill>
              <w14:schemeClr w14:val="tx1"/>
            </w14:solidFill>
          </w14:textFill>
        </w:rPr>
      </w:pPr>
      <w:r>
        <w:rPr>
          <w:rFonts w:ascii="Times New Roman" w:hAnsi="Times New Roman"/>
          <w:b/>
          <w:bCs/>
          <w:color w:val="000000" w:themeColor="text1"/>
          <w:sz w:val="26"/>
          <w:szCs w:val="26"/>
          <w:lang w:val="pt-BR" w:eastAsia="en-US"/>
          <w14:textFill>
            <w14:solidFill>
              <w14:schemeClr w14:val="tx1"/>
            </w14:solidFill>
          </w14:textFill>
        </w:rPr>
        <w:t xml:space="preserve">Tên ngành, nghề: </w:t>
      </w:r>
      <w:r>
        <w:rPr>
          <w:rFonts w:ascii="Times New Roman" w:hAnsi="Times New Roman"/>
          <w:b/>
          <w:color w:val="000000" w:themeColor="text1"/>
          <w:sz w:val="26"/>
          <w:szCs w:val="26"/>
          <w:lang w:val="pt-BR" w:eastAsia="en-US"/>
          <w14:textFill>
            <w14:solidFill>
              <w14:schemeClr w14:val="tx1"/>
            </w14:solidFill>
          </w14:textFill>
        </w:rPr>
        <w:t>Quản trị du lịch MICE</w:t>
      </w:r>
    </w:p>
    <w:p>
      <w:pPr>
        <w:spacing w:after="120"/>
        <w:ind w:left="782"/>
        <w:rPr>
          <w:rFonts w:ascii="Times New Roman" w:hAnsi="Times New Roman"/>
          <w:b/>
          <w:color w:val="000000" w:themeColor="text1"/>
          <w:sz w:val="26"/>
          <w:szCs w:val="26"/>
          <w:lang w:val="pt-BR" w:eastAsia="en-US"/>
          <w14:textFill>
            <w14:solidFill>
              <w14:schemeClr w14:val="tx1"/>
            </w14:solidFill>
          </w14:textFill>
        </w:rPr>
      </w:pPr>
      <w:r>
        <w:rPr>
          <w:rFonts w:ascii="Times New Roman" w:hAnsi="Times New Roman"/>
          <w:b/>
          <w:bCs/>
          <w:color w:val="000000" w:themeColor="text1"/>
          <w:sz w:val="26"/>
          <w:szCs w:val="26"/>
          <w:lang w:val="pt-BR" w:eastAsia="en-US"/>
          <w14:textFill>
            <w14:solidFill>
              <w14:schemeClr w14:val="tx1"/>
            </w14:solidFill>
          </w14:textFill>
        </w:rPr>
        <w:t>Mã ngành, nghề</w:t>
      </w:r>
      <w:r>
        <w:rPr>
          <w:rFonts w:ascii="Times New Roman" w:hAnsi="Times New Roman"/>
          <w:color w:val="000000" w:themeColor="text1"/>
          <w:sz w:val="26"/>
          <w:szCs w:val="26"/>
          <w:lang w:val="pt-BR" w:eastAsia="en-US"/>
          <w14:textFill>
            <w14:solidFill>
              <w14:schemeClr w14:val="tx1"/>
            </w14:solidFill>
          </w14:textFill>
        </w:rPr>
        <w:t xml:space="preserve">:  </w:t>
      </w:r>
      <w:r>
        <w:rPr>
          <w:rFonts w:ascii="Times New Roman" w:hAnsi="Times New Roman"/>
          <w:b/>
          <w:color w:val="000000" w:themeColor="text1"/>
          <w:sz w:val="26"/>
          <w:szCs w:val="26"/>
          <w:lang w:val="pt-BR" w:eastAsia="en-US"/>
          <w14:textFill>
            <w14:solidFill>
              <w14:schemeClr w14:val="tx1"/>
            </w14:solidFill>
          </w14:textFill>
        </w:rPr>
        <w:t>6810105</w:t>
      </w:r>
    </w:p>
    <w:p>
      <w:pPr>
        <w:rPr>
          <w:rFonts w:ascii="Times New Roman" w:hAnsi="Times New Roman"/>
          <w:b/>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9984" behindDoc="0" locked="0" layoutInCell="1" allowOverlap="1">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w:pict>
              <v:roundrect id="Rounded Rectangle 16" o:spid="_x0000_s1026" o:spt="2" style="position:absolute;left:0pt;margin-left:622pt;margin-top:9.7pt;height:22.7pt;width:113.4pt;z-index:251689984;v-text-anchor:middle;mso-width-relative:page;mso-height-relative:page;" filled="f" stroked="t" coordsize="21600,21600" arcsize="0.166666666666667" o:gfxdata="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BJq8dkAAAALAQAADwAAAAAAAAABACAAAAAiAAAAZHJzL2Rvd25yZXYueG1sUEsBAhQA&#10;FAAAAAgAh07iQBy7C8AqAgAAQAQAAA4AAAAAAAAAAQAgAAAAKAEAAGRycy9lMm9Eb2MueG1sUEsF&#10;BgAAAAAGAAYAWQEAAMQFAAAAAA==&#10;">
                <v:fill on="f" focussize="0,0"/>
                <v:stroke weight="0.25pt" color="#000000" joinstyle="round"/>
                <v:imagedata o:title=""/>
                <o:lock v:ext="edit" aspectratio="t"/>
                <v:textbox>
                  <w:txbxContent>
                    <w:p>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w:pict>
              <v:roundrect id="Rounded Rectangle 18" o:spid="_x0000_s1026" o:spt="2" style="position:absolute;left:0pt;margin-left:155.9pt;margin-top:8.4pt;height:22.7pt;width:113.4pt;z-index:251660288;v-text-anchor:middle;mso-width-relative:page;mso-height-relative:page;" filled="f" stroked="t" coordsize="21600,21600" arcsize="0.166666666666667" o:gfxdata="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sQWvP2AAAAAkBAAAPAAAAAAAAAAEAIAAAACIAAABkcnMvZG93bnJldi54bWxQSwECFAAU&#10;AAAACACHTuJAJazhLSoCAABABAAADgAAAAAAAAABACAAAAAnAQAAZHJzL2Uyb0RvYy54bWxQSwUG&#10;AAAAAAYABgBZAQAAwwU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w:pict>
              <v:roundrect id="Rounded Rectangle 17" o:spid="_x0000_s1026" o:spt="2" style="position:absolute;left:0pt;margin-left:320.05pt;margin-top:8.4pt;height:22.7pt;width:113.4pt;z-index:251659264;v-text-anchor:middle;mso-width-relative:page;mso-height-relative:page;" filled="f" stroked="t" coordsize="21600,21600" arcsize="0.166666666666667" o:gfxdata="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v7L1nXAAAACQEAAA8AAAAAAAAAAQAgAAAAIgAAAGRycy9kb3ducmV2LnhtbFBLAQIUABQA&#10;AAAIAIdO4kDi8CjkKgIAAEAEAAAOAAAAAAAAAAEAIAAAACY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8240" behindDoc="0" locked="0" layoutInCell="1" allowOverlap="1">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w:pict>
              <v:roundrect id="Rounded Rectangle 16" o:spid="_x0000_s1026" o:spt="2" style="position:absolute;left:0pt;margin-left:485.7pt;margin-top:8.4pt;height:22.7pt;width:113.4pt;z-index:251658240;v-text-anchor:middle;mso-width-relative:page;mso-height-relative:page;" filled="f" stroked="t" coordsize="21600,21600" arcsize="0.166666666666667" o:gfxdata="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RGD7nZAAAACgEAAA8AAAAAAAAAAQAgAAAAIgAAAGRycy9kb3ducmV2LnhtbFBLAQIUABQA&#10;AAAIAIdO4kBRRQLKKAIAAD8EAAAOAAAAAAAAAAEAIAAAACg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7216" behindDoc="0" locked="0" layoutInCell="1" allowOverlap="1">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w:pict>
              <v:roundrect id="Rounded Rectangle 8" o:spid="_x0000_s1026" o:spt="2" style="position:absolute;left:0pt;margin-left:-2pt;margin-top:9.7pt;height:22.7pt;width:113.4pt;z-index:251657216;v-text-anchor:middle;mso-width-relative:page;mso-height-relative:page;" filled="f" stroked="t" coordsize="21600,21600" arcsize="0.166666666666667" o:gfxdata="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Md1srYAAAACAEAAA8AAAAAAAAAAQAgAAAAIgAAAGRycy9kb3ducmV2LnhtbFBLAQIUABQA&#10;AAAIAIdO4kBRzkSjKQIAAD8EAAAOAAAAAAAAAAEAIAAAACc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pPr>
        <w:rPr>
          <w:rFonts w:ascii="Times New Roman" w:hAnsi="Times New Roman"/>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2096" behindDoc="0" locked="0" layoutInCell="1" allowOverlap="1">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pPr>
                              <w:jc w:val="center"/>
                              <w:rPr>
                                <w:rFonts w:ascii="Times New Roman" w:hAnsi="Times New Roman"/>
                                <w:color w:val="000000"/>
                                <w:sz w:val="20"/>
                                <w:szCs w:val="20"/>
                              </w:rPr>
                            </w:pPr>
                            <w:r>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w:pict>
              <v:rect id="Rectangle 171" o:spid="_x0000_s1026" o:spt="1" style="position:absolute;left:0pt;margin-left:-5.8pt;margin-top:13.95pt;height:30.8pt;width:120.45pt;z-index:251652096;v-text-anchor:middle;mso-width-relative:page;mso-height-relative:page;" filled="f" stroked="t" coordsize="21600,21600" o:gfxdata="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9x52+1wAAAAkBAAAPAAAAAAAAAAEA&#10;IAAAACIAAABkcnMvZG93bnJldi54bWxQSwECFAAUAAAACACHTuJASDlLRR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rPr>
                      </w:pPr>
                      <w:r>
                        <w:rPr>
                          <w:rFonts w:ascii="Times New Roman" w:hAnsi="Times New Roman"/>
                          <w:color w:val="000000"/>
                          <w:sz w:val="20"/>
                          <w:szCs w:val="20"/>
                        </w:rPr>
                        <w:t>Giáo dục Quốc phòng - An ninh</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8000" behindDoc="0" locked="0" layoutInCell="1" allowOverlap="1">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rPr>
                            </w:pPr>
                            <w:r>
                              <w:rPr>
                                <w:rFonts w:ascii="Times New Roman" w:hAnsi="Times New Roman"/>
                                <w:color w:val="000000"/>
                                <w:sz w:val="22"/>
                                <w:szCs w:val="22"/>
                              </w:rPr>
                              <w:t>Tiếng Anh 1</w:t>
                            </w:r>
                          </w:p>
                          <w:p>
                            <w:pPr>
                              <w:rPr>
                                <w:lang w:val="en-US"/>
                              </w:rPr>
                            </w:pPr>
                          </w:p>
                        </w:txbxContent>
                      </wps:txbx>
                      <wps:bodyPr rot="0" vert="horz" wrap="square" lIns="91440" tIns="45720" rIns="91440" bIns="45720" anchor="ctr" anchorCtr="0" upright="1">
                        <a:noAutofit/>
                      </wps:bodyPr>
                    </wps:wsp>
                  </a:graphicData>
                </a:graphic>
              </wp:anchor>
            </w:drawing>
          </mc:Choice>
          <mc:Fallback>
            <w:pict>
              <v:rect id="Rectangle 118" o:spid="_x0000_s1026" o:spt="1" style="position:absolute;left:0pt;margin-left:322.9pt;margin-top:11.65pt;height:22.7pt;width:111.95pt;z-index:251648000;v-text-anchor:middle;mso-width-relative:page;mso-height-relative:page;" filled="f" stroked="t" coordsize="21600,21600" o:gfxdata="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lgGtM2AAAAAkBAAAPAAAAAAAA&#10;AAEAIAAAACIAAABkcnMvZG93bnJldi54bWxQSwECFAAUAAAACACHTuJArJRoWB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1</w:t>
                      </w:r>
                    </w:p>
                    <w:p>
                      <w:pPr>
                        <w:rPr>
                          <w:lang w:val="en-US"/>
                        </w:rPr>
                      </w:pP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6192" behindDoc="0" locked="0" layoutInCell="1" allowOverlap="1">
                <wp:simplePos x="0" y="0"/>
                <wp:positionH relativeFrom="column">
                  <wp:posOffset>3961765</wp:posOffset>
                </wp:positionH>
                <wp:positionV relativeFrom="paragraph">
                  <wp:posOffset>87630</wp:posOffset>
                </wp:positionV>
                <wp:extent cx="1705610" cy="4803775"/>
                <wp:effectExtent l="5080" t="4445" r="16510" b="5080"/>
                <wp:wrapNone/>
                <wp:docPr id="4" name="Rectangle 98"/>
                <wp:cNvGraphicFramePr/>
                <a:graphic xmlns:a="http://schemas.openxmlformats.org/drawingml/2006/main">
                  <a:graphicData uri="http://schemas.microsoft.com/office/word/2010/wordprocessingShape">
                    <wps:wsp>
                      <wps:cNvSpPr/>
                      <wps:spPr>
                        <a:xfrm>
                          <a:off x="0" y="0"/>
                          <a:ext cx="1705610" cy="480377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id="Rectangle 98" o:spid="_x0000_s1026" o:spt="1" style="position:absolute;left:0pt;margin-left:311.95pt;margin-top:6.9pt;height:378.25pt;width:134.3pt;z-index:251656192;v-text-anchor:middle;mso-width-relative:page;mso-height-relative:page;" filled="f" stroked="t" coordsize="21600,21600" o:gfxdata="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h4lCdYAAAAKAQAADwAAAAAA&#10;AAABACAAAAAiAAAAZHJzL2Rvd25yZXYueG1sUEsBAhQAFAAAAAgAh07iQKI668LcAQAAuAMAAA4A&#10;AAAAAAAAAQAgAAAAJQEAAGRycy9lMm9Eb2MueG1sUEsFBgAAAAAGAAYAWQEAAHMFAAAAAA==&#10;">
                <v:fill on="f" focussize="0,0"/>
                <v:stroke weight="0.25pt" color="#000000" joinstyle="miter" dashstyle="dash"/>
                <v:imagedata o:title=""/>
                <o:lock v:ext="edit" aspectratio="f"/>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6736" behindDoc="0" locked="0" layoutInCell="1" allowOverlap="1">
                <wp:simplePos x="0" y="0"/>
                <wp:positionH relativeFrom="column">
                  <wp:posOffset>1977390</wp:posOffset>
                </wp:positionH>
                <wp:positionV relativeFrom="paragraph">
                  <wp:posOffset>170815</wp:posOffset>
                </wp:positionV>
                <wp:extent cx="1529715" cy="404495"/>
                <wp:effectExtent l="5080" t="4445" r="14605" b="1016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4495"/>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anchor>
            </w:drawing>
          </mc:Choice>
          <mc:Fallback>
            <w:pict>
              <v:rect id="Rectangle 160" o:spid="_x0000_s1026" o:spt="1" style="position:absolute;left:0pt;margin-left:155.7pt;margin-top:13.45pt;height:31.85pt;width:120.45pt;z-index:251636736;v-text-anchor:middle;mso-width-relative:page;mso-height-relative:page;" filled="f" stroked="t" coordsize="21600,21600" o:gfxdata="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EUJbYAAAACQEAAA8AAAAAAAAA&#10;AQAgAAAAIgAAAGRycy9kb3ducmV2LnhtbFBLAQIUABQAAAAIAIdO4kD6wDR7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3120" behindDoc="0" locked="0" layoutInCell="1" allowOverlap="1">
                <wp:simplePos x="0" y="0"/>
                <wp:positionH relativeFrom="column">
                  <wp:posOffset>6041390</wp:posOffset>
                </wp:positionH>
                <wp:positionV relativeFrom="paragraph">
                  <wp:posOffset>102235</wp:posOffset>
                </wp:positionV>
                <wp:extent cx="1672590" cy="4411980"/>
                <wp:effectExtent l="4445" t="5080" r="12065" b="15240"/>
                <wp:wrapNone/>
                <wp:docPr id="5" name="Rectangle 99"/>
                <wp:cNvGraphicFramePr/>
                <a:graphic xmlns:a="http://schemas.openxmlformats.org/drawingml/2006/main">
                  <a:graphicData uri="http://schemas.microsoft.com/office/word/2010/wordprocessingShape">
                    <wps:wsp>
                      <wps:cNvSpPr/>
                      <wps:spPr>
                        <a:xfrm>
                          <a:off x="0" y="0"/>
                          <a:ext cx="1672590" cy="441198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id="Rectangle 99" o:spid="_x0000_s1026" o:spt="1" style="position:absolute;left:0pt;margin-left:475.7pt;margin-top:8.05pt;height:347.4pt;width:131.7pt;z-index:251653120;v-text-anchor:middle;mso-width-relative:page;mso-height-relative:page;" filled="f" stroked="t" coordsize="21600,21600" o:gfxdata="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ye9X7WAAAACwEAAA8AAAAA&#10;AAAAAQAgAAAAIgAAAGRycy9kb3ducmV2LnhtbFBLAQIUABQAAAAIAIdO4kDHp5xx3QEAALgDAAAO&#10;AAAAAAAAAAEAIAAAACUBAABkcnMvZTJvRG9jLnhtbFBLBQYAAAAABgAGAFkBAAB0BQAAAAA=&#10;">
                <v:fill on="f" focussize="0,0"/>
                <v:stroke weight="0.25pt" color="#000000" joinstyle="miter" dashstyle="dash"/>
                <v:imagedata o:title=""/>
                <o:lock v:ext="edit" aspectratio="f"/>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AutoShape 401" o:spid="_x0000_s1026" o:spt="88" type="#_x0000_t88" style="position:absolute;left:0pt;margin-left:449.95pt;margin-top:9.05pt;height:371.9pt;width:6pt;z-index:251679744;mso-width-relative:page;mso-height-relative:page;" filled="f" stroked="t" coordsize="21600,21600" o:gfxdata="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9QBmtgAAAAKAQAADwAAAAAAAAABACAAAAAiAAAAZHJzL2Rvd25yZXYueG1sUEsBAhQA&#10;FAAAAAgAh07iQFPB9pnyAQAA+QMAAA4AAAAAAAAAAQAgAAAAJwEAAGRycy9lMm9Eb2MueG1sUEsF&#10;BgAAAAAGAAYAWQEAAIsFAAAAAA==&#10;" adj="1799,10800">
                <v:fill on="f" focussize="0,0"/>
                <v:stroke color="#000000" joinstyle="round"/>
                <v:imagedata o:title=""/>
                <o:lock v:ext="edit" aspectratio="f"/>
              </v:shape>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AutoShape 400" o:spid="_x0000_s1026" o:spt="88" type="#_x0000_t88" style="position:absolute;left:0pt;margin-left:286.65pt;margin-top:14.1pt;height:283.1pt;width:12.55pt;z-index:251678720;mso-width-relative:page;mso-height-relative:page;" filled="f" stroked="t" coordsize="21600,21600" o:gfxdata="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2QpxF2gAAAAoBAAAPAAAAAAAAAAEAIAAAACIAAABkcnMvZG93bnJldi54bWxQSwEC&#10;FAAUAAAACACHTuJA3UZuzvIBAAD6AwAADgAAAAAAAAABACAAAAApAQAAZHJzL2Uyb0RvYy54bWxQ&#10;SwUGAAAAAAYABgBZAQAAjQUAAAAA&#10;" adj="1799,10800">
                <v:fill on="f" focussize="0,0"/>
                <v:stroke color="#000000" joinstyle="round"/>
                <v:imagedata o:title=""/>
                <o:lock v:ext="edit" aspectratio="f"/>
              </v:shape>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5168" behindDoc="0" locked="0" layoutInCell="1" allowOverlap="1">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id="Rectangle 86" o:spid="_x0000_s1026" o:spt="1" style="position:absolute;left:0pt;margin-left:149.85pt;margin-top:8.05pt;height:306.8pt;width:134.3pt;z-index:251655168;v-text-anchor:middle;mso-width-relative:page;mso-height-relative:page;" filled="f" stroked="t" coordsize="21600,21600" o:gfxdata="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dbDztUAAAAKAQAADwAAAAAA&#10;AAABACAAAAAiAAAAZHJzL2Rvd25yZXYueG1sUEsBAhQAFAAAAAgAh07iQD6y+xzdAQAAuAMAAA4A&#10;AAAAAAAAAQAgAAAAJAEAAGRycy9lMm9Eb2MueG1sUEsFBgAAAAAGAAYAWQEAAHMFAAAAAA==&#10;">
                <v:fill on="f" focussize="0,0"/>
                <v:stroke weight="0.25pt" color="#000000" joinstyle="miter" dashstyle="dash"/>
                <v:imagedata o:title=""/>
                <o:lock v:ext="edit" aspectratio="f"/>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4144" behindDoc="0" locked="0" layoutInCell="1" allowOverlap="1">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w:pict>
              <v:rect id="Rectangle 93" o:spid="_x0000_s1026" o:spt="1" style="position:absolute;left:0pt;margin-left:-18.5pt;margin-top:9.05pt;height:206.05pt;width:140.3pt;z-index:251654144;v-text-anchor:middle;mso-width-relative:page;mso-height-relative:page;" filled="f" stroked="t" coordsize="21600,21600" o:gfxdata="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cGrQtcAAAAKAQAADwAA&#10;AAAAAAABACAAAAAiAAAAZHJzL2Rvd25yZXYueG1sUEsBAhQAFAAAAAgAh07iQLMDVZ/eAQAAuAMA&#10;AA4AAAAAAAAAAQAgAAAAJgEAAGRycy9lMm9Eb2MueG1sUEsFBgAAAAAGAAYAWQEAAHYFAAAAAA==&#10;">
                <v:fill on="f" focussize="0,0"/>
                <v:stroke weight="0.25pt" color="#000000" joinstyle="miter" dashstyle="dash"/>
                <v:imagedata o:title=""/>
                <o:lock v:ext="edit" aspectratio="f"/>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6096635</wp:posOffset>
                </wp:positionH>
                <wp:positionV relativeFrom="paragraph">
                  <wp:posOffset>111760</wp:posOffset>
                </wp:positionV>
                <wp:extent cx="1529715" cy="373380"/>
                <wp:effectExtent l="4445" t="4445" r="15240" b="15875"/>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anchor>
            </w:drawing>
          </mc:Choice>
          <mc:Fallback>
            <w:pict>
              <v:rect id="Rectangle 406" o:spid="_x0000_s1026" o:spt="1" style="position:absolute;left:0pt;margin-left:480.05pt;margin-top:8.8pt;height:29.4pt;width:120.45pt;z-index:251684864;v-text-anchor:middle;mso-width-relative:page;mso-height-relative:page;" filled="f" stroked="t" coordsize="21600,21600" o:gfxdata="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sPnn21wAAAAoBAAAPAAAAAAAAAAEA&#10;IAAAACIAAABkcnMvZG93bnJldi54bWxQSwECFAAUAAAACACHTuJAKBfoRx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AutoShape 399" o:spid="_x0000_s1026" o:spt="88" type="#_x0000_t88" style="position:absolute;left:0pt;margin-left:116.75pt;margin-top:8.15pt;height:182.4pt;width:16.8pt;z-index:251677696;mso-width-relative:page;mso-height-relative:page;" filled="f" stroked="t" coordsize="21600,21600" o:gfxdata="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o9AjdkAAAAKAQAADwAAAAAAAAABACAAAAAiAAAAZHJzL2Rvd25yZXYueG1sUEsB&#10;AhQAFAAAAAgAh07iQFb3CIH0AQAA+gMAAA4AAAAAAAAAAQAgAAAAKAEAAGRycy9lMm9Eb2MueG1s&#10;UEsFBgAAAAAGAAYAWQEAAI4FAAAAAA==&#10;" adj="1799,10800">
                <v:fill on="f" focussize="0,0"/>
                <v:stroke color="#000000" joinstyle="round"/>
                <v:imagedata o:title=""/>
                <o:lock v:ext="edit" aspectratio="f"/>
              </v:shape>
            </w:pict>
          </mc:Fallback>
        </mc:AlternateContent>
      </w:r>
    </w:p>
    <w:p>
      <w:pPr>
        <w:rPr>
          <w:rFonts w:ascii="Times New Roman" w:hAnsi="Times New Roman"/>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w:pict>
              <v:rect id="Rectangle 120" o:spid="_x0000_s1026" o:spt="1" style="position:absolute;left:0pt;margin-left:325.35pt;margin-top:20.25pt;height:22.7pt;width:111.45pt;z-index:251665408;v-text-anchor:middle;mso-width-relative:page;mso-height-relative:page;" filled="f" stroked="t" coordsize="21600,21600" o:gfxdata="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wytXYAAAACQEAAA8AAAAAAAAA&#10;AQAgAAAAIgAAAGRycy9kb3ducmV2LnhtbFBLAQIUABQAAAAIAIdO4kBgxCsE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pPr>
        <w:rPr>
          <w:rFonts w:ascii="Times New Roman" w:hAnsi="Times New Roman"/>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rPr>
                            </w:pPr>
                            <w:r>
                              <w:rPr>
                                <w:rFonts w:ascii="Times New Roman" w:hAnsi="Times New Roman"/>
                                <w:color w:val="000000"/>
                                <w:sz w:val="22"/>
                                <w:szCs w:val="22"/>
                              </w:rPr>
                              <w:t>Tiếng Anh 3</w:t>
                            </w:r>
                          </w:p>
                          <w:p/>
                        </w:txbxContent>
                      </wps:txbx>
                      <wps:bodyPr rot="0" vert="horz" wrap="square" lIns="91440" tIns="45720" rIns="91440" bIns="45720" anchor="ctr" anchorCtr="0" upright="1">
                        <a:noAutofit/>
                      </wps:bodyPr>
                    </wps:wsp>
                  </a:graphicData>
                </a:graphic>
              </wp:anchor>
            </w:drawing>
          </mc:Choice>
          <mc:Fallback>
            <w:pict>
              <v:rect id="Rectangle 104" o:spid="_x0000_s1026" o:spt="1" style="position:absolute;left:0pt;margin-left:325.5pt;margin-top:25.95pt;height:22.7pt;width:111.45pt;z-index:251662336;v-text-anchor:middle;mso-width-relative:page;mso-height-relative:page;" filled="f" stroked="t" coordsize="21600,21600" o:gfxdata="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Axa3dgAAAAJAQAADwAAAAAAAAAB&#10;ACAAAAAiAAAAZHJzL2Rvd25yZXYueG1sUEsBAhQAFAAAAAgAh07iQOCXhncQAgAAFQ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3</w:t>
                      </w:r>
                    </w:p>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6976" behindDoc="0" locked="0" layoutInCell="1" allowOverlap="1">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w:pict>
              <v:rect id="Rectangle 88" o:spid="_x0000_s1026" o:spt="1" style="position:absolute;left:0pt;margin-left:155.9pt;margin-top:3.7pt;height:22.7pt;width:120.45pt;z-index:251646976;v-text-anchor:middle;mso-width-relative:page;mso-height-relative:page;" filled="f" stroked="t" coordsize="21600,21600" o:gfxdata="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rP991wAAAAgBAAAPAAAAAAAAAAEA&#10;IAAAACIAAABkcnMvZG93bnJldi54bWxQSwECFAAUAAAACACHTuJA4J0jjBACAAAU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6106795</wp:posOffset>
                </wp:positionH>
                <wp:positionV relativeFrom="paragraph">
                  <wp:posOffset>37465</wp:posOffset>
                </wp:positionV>
                <wp:extent cx="1529715" cy="459740"/>
                <wp:effectExtent l="4445" t="4445" r="15240" b="571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9740"/>
                        </a:xfrm>
                        <a:prstGeom prst="rect">
                          <a:avLst/>
                        </a:prstGeom>
                        <a:noFill/>
                        <a:ln w="3175">
                          <a:solidFill>
                            <a:srgbClr val="000000"/>
                          </a:solidFill>
                          <a:miter lim="800000"/>
                        </a:ln>
                        <a:effectLst/>
                      </wps:spPr>
                      <wps:txbx>
                        <w:txbxContent>
                          <w:p>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wps:txbx>
                      <wps:bodyPr rot="0" vert="horz" wrap="square" lIns="91440" tIns="45720" rIns="91440" bIns="45720" anchor="ctr" anchorCtr="0" upright="1">
                        <a:noAutofit/>
                      </wps:bodyPr>
                    </wps:wsp>
                  </a:graphicData>
                </a:graphic>
              </wp:anchor>
            </w:drawing>
          </mc:Choice>
          <mc:Fallback>
            <w:pict>
              <v:rect id="Rectangle 408" o:spid="_x0000_s1026" o:spt="1" style="position:absolute;left:0pt;margin-left:480.85pt;margin-top:2.95pt;height:36.2pt;width:120.45pt;z-index:251686912;v-text-anchor:middle;mso-width-relative:page;mso-height-relative:page;" filled="f" stroked="t" coordsize="21600,21600" o:gfxdata="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tR3rtcAAAAJAQAADwAAAAAAAAAB&#10;ACAAAAAiAAAAZHJzL2Rvd25yZXYueG1sUEsBAhQAFAAAAAgAh07iQKI7QqURAgAAFQQAAA4AAAAA&#10;AAAAAQAgAAAAJg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1616" behindDoc="0" locked="0" layoutInCell="1" allowOverlap="1">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w:pict>
              <v:rect id="Rectangle 77" o:spid="_x0000_s1026" o:spt="1" style="position:absolute;left:0pt;margin-left:-7.5pt;margin-top:2.95pt;height:22.7pt;width:120.45pt;z-index:251631616;v-text-anchor:middle;mso-width-relative:page;mso-height-relative:page;" filled="f" stroked="t" coordsize="21600,21600" o:gfxdata="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vEvb3WAAAACAEAAA8AAAAAAAAAAQAg&#10;AAAAIgAAAGRycy9kb3ducmV2LnhtbFBLAQIUABQAAAAIAIdO4kD2kgcLEAIAABQ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pPr>
        <w:rPr>
          <w:rFonts w:ascii="Times New Roman" w:hAnsi="Times New Roman"/>
          <w:color w:val="000000" w:themeColor="text1"/>
          <w:sz w:val="26"/>
          <w:szCs w:val="26"/>
          <w:lang w:val="pt-BR"/>
          <w14:textFill>
            <w14:solidFill>
              <w14:schemeClr w14:val="tx1"/>
            </w14:solidFill>
          </w14:textFill>
        </w:r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0832" behindDoc="0" locked="0" layoutInCell="1" allowOverlap="1">
                <wp:simplePos x="0" y="0"/>
                <wp:positionH relativeFrom="column">
                  <wp:posOffset>6164580</wp:posOffset>
                </wp:positionH>
                <wp:positionV relativeFrom="paragraph">
                  <wp:posOffset>338455</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id="Rectangle 117" o:spid="_x0000_s1026" o:spt="1" style="position:absolute;left:0pt;margin-left:485.4pt;margin-top:26.65pt;height:22.7pt;width:110.55pt;z-index:251640832;v-text-anchor:middle;mso-width-relative:page;mso-height-relative:page;" filled="f" stroked="t" coordsize="21600,21600" o:gfxdata="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ftIzjYAAAACgEAAA8AAAAAAAAA&#10;AQAgAAAAIgAAAGRycy9kb3ducmV2LnhtbFBLAQIUABQAAAAIAIdO4kBnt8Vv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w:pict>
              <v:rect id="Rectangle 100" o:spid="_x0000_s1026" o:spt="1" style="position:absolute;left:0pt;margin-left:157.3pt;margin-top:4.85pt;height:22.7pt;width:120.45pt;z-index:251664384;v-text-anchor:middle;mso-width-relative:page;mso-height-relative:page;" filled="f" stroked="t" coordsize="21600,21600" o:gfxdata="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rvAJ1gAAAAgBAAAPAAAAAAAAAAEA&#10;IAAAACIAAABkcnMvZG93bnJldi54bWxQSwECFAAUAAAACACHTuJAUWhlZR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0592" behindDoc="0" locked="0" layoutInCell="1" allowOverlap="1">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w:pict>
              <v:rect id="Rectangle 87" o:spid="_x0000_s1026" o:spt="1" style="position:absolute;left:0pt;margin-left:-7.5pt;margin-top:5.15pt;height:22.7pt;width:120.45pt;z-index:251630592;v-text-anchor:middle;mso-width-relative:page;mso-height-relative:page;" filled="f" stroked="t" coordsize="21600,21600" o:gfxdata="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sP9QtgAAAAJAQAADwAAAAAAAAAB&#10;ACAAAAAiAAAAZHJzL2Rvd25yZXYueG1sUEsBAhQAFAAAAAgAh07iQLnHwzU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pPr>
        <w:rPr>
          <w:rFonts w:ascii="Times New Roman" w:hAnsi="Times New Roman"/>
          <w:b/>
          <w:color w:val="000000" w:themeColor="text1"/>
          <w:sz w:val="26"/>
          <w:szCs w:val="26"/>
          <w:lang w:val="pt-BR"/>
          <w14:textFill>
            <w14:solidFill>
              <w14:schemeClr w14:val="tx1"/>
            </w14:solidFill>
          </w14:textFill>
        </w:rPr>
      </w:pP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402" o:spid="_x0000_s1026" o:spt="32" type="#_x0000_t32" style="position:absolute;left:0pt;margin-left:134.6pt;margin-top:9.7pt;height:0pt;width:17.15pt;z-index:251680768;mso-width-relative:page;mso-height-relative:page;" filled="f" stroked="t" coordsize="21600,21600" o:gfxdata="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&#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LOMy2QAAAAkBAAAPAAAAAAAAAAEAIAAAACIAAABk&#10;cnMvZG93bnJldi54bWxQSwECFAAUAAAACACHTuJAVc9bScwBAACYAwAADgAAAAAAAAABACAAAAAo&#10;AQAAZHJzL2Uyb0RvYy54bWxQSwUGAAAAAAYABgBZAQAAZg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3904" behindDoc="0" locked="0" layoutInCell="1" allowOverlap="1">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w:pict>
              <v:rect id="Rectangle 172" o:spid="_x0000_s1026" o:spt="1" style="position:absolute;left:0pt;margin-left:157.3pt;margin-top:7.45pt;height:36.35pt;width:120.45pt;z-index:251643904;v-text-anchor:middle;mso-width-relative:page;mso-height-relative:page;" filled="f" stroked="t" coordsize="21600,21600" o:gfxdata="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ZTq09YAAAAJAQAADwAAAAAAAAABACAA&#10;AAAiAAAAZHJzL2Rvd25yZXYueG1sUEsBAhQAFAAAAAgAh07iQDedLZwPAgAAFQQAAA4AAAAAAAAA&#10;AQAgAAAAJQEAAGRycy9lMm9Eb2MueG1sUEsFBgAAAAAGAAYAWQEAAKYFAAAAAA==&#10;">
                <v:fill on="f" focussize="0,0"/>
                <v:stroke weight="0.25pt" color="#000000" miterlimit="8" joinstyle="miter"/>
                <v:imagedata o:title=""/>
                <o:lock v:ext="edit" aspectratio="t"/>
                <v:textbox>
                  <w:txbxContent>
                    <w:p>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4112895</wp:posOffset>
                </wp:positionH>
                <wp:positionV relativeFrom="paragraph">
                  <wp:posOffset>31115</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w:pict>
              <v:rect id="Rectangle 396" o:spid="_x0000_s1026" o:spt="1" style="position:absolute;left:0pt;margin-left:323.85pt;margin-top:2.45pt;height:19.85pt;width:110.55pt;z-index:251674624;v-text-anchor:middle;mso-width-relative:page;mso-height-relative:page;" filled="f" stroked="t" coordsize="21600,21600" o:gfxdata="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pKGH1gAAAAgBAAAPAAAAAAAAAAEA&#10;IAAAACIAAABkcnMvZG93bnJldi54bWxQSwECFAAUAAAACACHTuJAaDokcR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w:pict>
              <v:rect id="Rectangle 393" o:spid="_x0000_s1026" o:spt="1" style="position:absolute;left:0pt;margin-left:-8.5pt;margin-top:5.45pt;height:22.7pt;width:120.45pt;z-index:251671552;v-text-anchor:middle;mso-width-relative:page;mso-height-relative:page;" filled="f" stroked="t" coordsize="21600,21600" o:gfxdata="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xe0c2AAAAAkBAAAPAAAAAAAA&#10;AAEAIAAAACIAAABkcnMvZG93bnJldi54bWxQSwECFAAUAAAACACHTuJAf4pRnR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Pr>
          <w:rFonts w:ascii="Times New Roman" w:hAnsi="Times New Roman"/>
          <w:color w:val="000000" w:themeColor="text1"/>
          <w:sz w:val="26"/>
          <w:szCs w:val="26"/>
          <w:lang w:val="pt-BR"/>
          <w14:textFill>
            <w14:solidFill>
              <w14:schemeClr w14:val="tx1"/>
            </w14:solidFill>
          </w14:textFill>
        </w:rPr>
        <w:tab/>
      </w:r>
    </w:p>
    <w:p>
      <w:pPr>
        <w:ind w:firstLine="720"/>
        <w:rPr>
          <w:rFonts w:ascii="Times New Roman" w:hAnsi="Times New Roman"/>
          <w:b/>
          <w:color w:val="000000" w:themeColor="text1"/>
          <w:sz w:val="26"/>
          <w:szCs w:val="26"/>
          <w:lang w:val="pt-BR"/>
          <w14:textFill>
            <w14:solidFill>
              <w14:schemeClr w14:val="tx1"/>
            </w14:solidFill>
          </w14:textFill>
        </w:rPr>
      </w:pP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9024" behindDoc="0" locked="0" layoutInCell="1" allowOverlap="1">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w:pict>
              <v:rect id="Rectangle 175" o:spid="_x0000_s1026" o:spt="1" style="position:absolute;left:0pt;margin-left:157.3pt;margin-top:21.45pt;height:22.7pt;width:120.45pt;z-index:251649024;v-text-anchor:middle;mso-width-relative:page;mso-height-relative:page;" filled="f" stroked="t" coordsize="21600,21600" o:gfxdata="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cXBfPXAAAACQEAAA8AAAAAAAAAAQAg&#10;AAAAIgAAAGRycy9kb3ducmV2LnhtbFBLAQIUABQAAAAIAIdO4kDeEoyEDwIAABUEAAAOAAAAAAAA&#10;AAEAIAAAACY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w:pict>
              <v:shape id="Straight Arrow Connector 163" o:spid="_x0000_s1026" o:spt="34" type="#_x0000_t34" style="position:absolute;left:0pt;flip:x;margin-left:599.3pt;margin-top:7.65pt;height:34pt;width:50.15pt;rotation:5898240f;z-index:251663360;mso-width-relative:page;mso-height-relative:page;" filled="f" stroked="t" coordsize="21600,21600" o:gfxdata="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&#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q4MbY2gAAAAsBAAAPAAAAAAAAAAEAIAAAACIAAABk&#10;cnMvZG93bnJldi54bWxQSwECFAAUAAAACACHTuJA/mJiJQQCAAD5AwAADgAAAAAAAAABACAAAAAp&#10;AQAAZHJzL2Uyb0RvYy54bWxQSwUGAAAAAAYABgBZAQAAnwUAAAAA&#10;" adj="21750">
                <v:fill on="f" focussize="0,0"/>
                <v:stroke weight="0.25pt" color="#000000" joinstyle="miter" endarrow="block"/>
                <v:imagedata o:title=""/>
                <o:lock v:ext="edit" aspectratio="f"/>
              </v:shape>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403" o:spid="_x0000_s1026" o:spt="32" type="#_x0000_t32" style="position:absolute;left:0pt;margin-left:301.5pt;margin-top:6.6pt;height:0pt;width:11.45pt;z-index:251681792;mso-width-relative:page;mso-height-relative:page;" filled="f" stroked="t" coordsize="21600,21600" o:gfxdata="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eY9OvYAAAACQEAAA8AAAAAAAAAAQAgAAAAIgAAAGRycy9k&#10;b3ducmV2LnhtbFBLAQIUABQAAAAIAIdO4kCcPTzCyQEAAJgDAAAOAAAAAAAAAAEAIAAAACcBAABk&#10;cnMvZTJvRG9jLnhtbFBLBQYAAAAABgAGAFkBAABiBQAAAAA=&#10;">
                <v:fill on="f" focussize="0,0"/>
                <v:stroke color="#000000" joinstyle="round" endarrow="block"/>
                <v:imagedata o:title=""/>
                <o:lock v:ext="edit" aspectratio="f"/>
              </v:shape>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4114800</wp:posOffset>
                </wp:positionH>
                <wp:positionV relativeFrom="paragraph">
                  <wp:posOffset>101600</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w:pict>
              <v:rect id="Rectangle 395" o:spid="_x0000_s1026" o:spt="1" style="position:absolute;left:0pt;margin-left:324pt;margin-top:8pt;height:29.4pt;width:110.5pt;z-index:251673600;v-text-anchor:middle;mso-width-relative:page;mso-height-relative:page;" filled="f" stroked="t" coordsize="21600,21600" o:gfxdata="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ow+2A1wAAAAkBAAAPAAAAAAAAAAEA&#10;IAAAACIAAABkcnMvZG93bnJldi54bWxQSwECFAAUAAAACACHTuJAyz2ECB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w:pict>
              <v:roundrect id="Rounded Rectangle 13" o:spid="_x0000_s1026" o:spt="2" style="position:absolute;left:0pt;margin-left:641.4pt;margin-top:6.9pt;height:79.7pt;width:66.4pt;z-index:251687936;v-text-anchor:middle;mso-width-relative:page;mso-height-relative:page;" filled="f" stroked="t" coordsize="21600,21600" arcsize="0.166666666666667" o:gfxdata="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Mq0fZAAAADAEAAA8AAAAAAAAAAQAgAAAAIgAAAGRycy9kb3ducmV2LnhtbFBLAQIU&#10;ABQAAAAIAIdO4kCHYoNbKwIAAEAEAAAOAAAAAAAAAAEAIAAAACgBAABkcnMvZTJvRG9jLnhtbFBL&#10;BQYAAAAABgAGAFkBAADFBQAAAAA=&#10;">
                <v:fill on="f" focussize="0,0"/>
                <v:stroke weight="0.25pt" color="#000000" joinstyle="round"/>
                <v:imagedata o:title=""/>
                <o:lock v:ext="edit" aspectratio="t"/>
                <v:textbo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0048" behindDoc="0" locked="0" layoutInCell="1" allowOverlap="1">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w:pict>
              <v:rect id="Rectangle 176" o:spid="_x0000_s1026" o:spt="1" style="position:absolute;left:0pt;margin-left:-8.35pt;margin-top:6.8pt;height:22.7pt;width:120.45pt;z-index:251650048;v-text-anchor:middle;mso-width-relative:page;mso-height-relative:page;" filled="f" stroked="t" coordsize="21600,21600" o:gfxdata="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PFwS12AAAAAkBAAAPAAAAAAAA&#10;AAEAIAAAACIAAABkcnMvZG93bnJldi54bWxQSwECFAAUAAAACACHTuJAjayZjR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4688" behindDoc="0" locked="0" layoutInCell="1" allowOverlap="1">
                <wp:simplePos x="0" y="0"/>
                <wp:positionH relativeFrom="column">
                  <wp:posOffset>6110605</wp:posOffset>
                </wp:positionH>
                <wp:positionV relativeFrom="paragraph">
                  <wp:posOffset>110490</wp:posOffset>
                </wp:positionV>
                <wp:extent cx="1529715" cy="414020"/>
                <wp:effectExtent l="4445" t="4445" r="15240" b="13335"/>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402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wps:txbx>
                      <wps:bodyPr rot="0" vert="horz" wrap="square" lIns="91440" tIns="45720" rIns="91440" bIns="45720" anchor="ctr" anchorCtr="0" upright="1">
                        <a:noAutofit/>
                      </wps:bodyPr>
                    </wps:wsp>
                  </a:graphicData>
                </a:graphic>
              </wp:anchor>
            </w:drawing>
          </mc:Choice>
          <mc:Fallback>
            <w:pict>
              <v:rect id="Rectangle 110" o:spid="_x0000_s1026" o:spt="1" style="position:absolute;left:0pt;margin-left:481.15pt;margin-top:8.7pt;height:32.6pt;width:120.45pt;z-index:251634688;v-text-anchor:middle;mso-width-relative:page;mso-height-relative:page;" filled="f" stroked="t" coordsize="21600,21600" o:gfxdata="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S2Rnn2AAAAAoBAAAPAAAAAAAA&#10;AAEAIAAAACIAAABkcnMvZG93bnJldi54bWxQSwECFAAUAAAACACHTuJApx9DnB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mc:Fallback>
        </mc:AlternateContent>
      </w:r>
    </w:p>
    <w:p>
      <w:pPr>
        <w:ind w:firstLine="720"/>
        <w:rPr>
          <w:rFonts w:ascii="Times New Roman" w:hAnsi="Times New Roman"/>
          <w:color w:val="000000" w:themeColor="text1"/>
          <w14:textFill>
            <w14:solidFill>
              <w14:schemeClr w14:val="tx1"/>
            </w14:solidFill>
          </w14:textFill>
        </w:rPr>
      </w:pP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404" o:spid="_x0000_s1026" o:spt="32" type="#_x0000_t32" style="position:absolute;left:0pt;margin-left:455.95pt;margin-top:30.85pt;height:0pt;width:20.3pt;z-index:251682816;mso-width-relative:page;mso-height-relative:page;" filled="f" stroked="t" coordsize="21600,21600" o:gfxdata="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&#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Hf602QAAAAkBAAAPAAAAAAAAAAEAIAAAACIAAABk&#10;cnMvZG93bnJldi54bWxQSwECFAAUAAAACACHTuJAOznQocwBAACYAwAADgAAAAAAAAABACAAAAAo&#10;AQAAZHJzL2Uyb0RvYy54bWxQSwUGAAAAAAYABgBZAQAAZgUAAAAA&#10;">
                <v:fill on="f" focussize="0,0"/>
                <v:stroke color="#000000" joinstyle="round" endarrow="block"/>
                <v:imagedata o:title=""/>
                <o:lock v:ext="edit" aspectratio="f"/>
              </v:shape>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6110605</wp:posOffset>
                </wp:positionH>
                <wp:positionV relativeFrom="paragraph">
                  <wp:posOffset>411480</wp:posOffset>
                </wp:positionV>
                <wp:extent cx="1529715" cy="431800"/>
                <wp:effectExtent l="5080" t="4445" r="14605" b="8255"/>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180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anchor>
            </w:drawing>
          </mc:Choice>
          <mc:Fallback>
            <w:pict>
              <v:rect id="Rectangle 398" o:spid="_x0000_s1026" o:spt="1" style="position:absolute;left:0pt;margin-left:481.15pt;margin-top:32.4pt;height:34pt;width:120.45pt;z-index:251676672;v-text-anchor:middle;mso-width-relative:page;mso-height-relative:page;" filled="f" stroked="t" coordsize="21600,21600" o:gfxdata="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MYztdkAAAALAQAADwAAAAAA&#10;AAABACAAAAAiAAAAZHJzL2Rvd25yZXYueG1sUEsBAhQAFAAAAAgAh07iQNWslBkSAgAAFQQAAA4A&#10;AAAAAAAAAQAgAAAAKAEAAGRycy9lMm9Eb2MueG1sUEsFBgAAAAAGAAYAWQEAAKw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1997710</wp:posOffset>
                </wp:positionH>
                <wp:positionV relativeFrom="paragraph">
                  <wp:posOffset>1489710</wp:posOffset>
                </wp:positionV>
                <wp:extent cx="1529715" cy="288290"/>
                <wp:effectExtent l="4445" t="4445" r="15240" b="12065"/>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w:pict>
              <v:rect id="Rectangle 397" o:spid="_x0000_s1026" o:spt="1" style="position:absolute;left:0pt;margin-left:157.3pt;margin-top:117.3pt;height:22.7pt;width:120.45pt;z-index:251675648;v-text-anchor:middle;mso-width-relative:page;mso-height-relative:page;" filled="f" stroked="t" coordsize="21600,21600" o:gfxdata="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zH8SnYAAAACwEAAA8AAAAAAAAA&#10;AQAgAAAAIgAAAGRycy9kb3ducmV2LnhtbFBLAQIUABQAAAAIAIdO4kDuTOxK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1997710</wp:posOffset>
                </wp:positionH>
                <wp:positionV relativeFrom="paragraph">
                  <wp:posOffset>626745</wp:posOffset>
                </wp:positionV>
                <wp:extent cx="1529715" cy="405130"/>
                <wp:effectExtent l="4445" t="4445" r="15240" b="952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513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anchor>
            </w:drawing>
          </mc:Choice>
          <mc:Fallback>
            <w:pict>
              <v:rect id="Rectangle 394" o:spid="_x0000_s1026" o:spt="1" style="position:absolute;left:0pt;margin-left:157.3pt;margin-top:49.35pt;height:31.9pt;width:120.45pt;z-index:251672576;v-text-anchor:middle;mso-width-relative:page;mso-height-relative:page;" filled="f" stroked="t" coordsize="21600,21600" o:gfxdata="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C5W+TYAAAACgEAAA8AAAAAAAAA&#10;AQAgAAAAIgAAAGRycy9kb3ducmV2LnhtbFBLAQIUABQAAAAIAIdO4kB6Gag+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51072" behindDoc="0" locked="0" layoutInCell="1" allowOverlap="1">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w:pict>
              <v:rect id="Rectangle 102" o:spid="_x0000_s1026" o:spt="1" style="position:absolute;left:0pt;margin-left:156.4pt;margin-top:19.75pt;height:22.7pt;width:120.45pt;z-index:251651072;v-text-anchor:middle;mso-width-relative:page;mso-height-relative:page;" filled="f" stroked="t" coordsize="21600,21600" o:gfxdata="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gmu1TYAAAACQEAAA8AAAAAAAAA&#10;AQAgAAAAIgAAAGRycy9kb3ducmV2LnhtbFBLAQIUABQAAAAIAIdO4kBA/5a9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9808" behindDoc="0" locked="0" layoutInCell="1" allowOverlap="1">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wps:txbx>
                      <wps:bodyPr rot="0" vert="horz" wrap="square" lIns="91440" tIns="45720" rIns="91440" bIns="45720" anchor="ctr" anchorCtr="0" upright="1">
                        <a:noAutofit/>
                      </wps:bodyPr>
                    </wps:wsp>
                  </a:graphicData>
                </a:graphic>
              </wp:anchor>
            </w:drawing>
          </mc:Choice>
          <mc:Fallback>
            <w:pict>
              <v:rect id="Rectangle 168" o:spid="_x0000_s1026" o:spt="1" style="position:absolute;left:0pt;margin-left:481.15pt;margin-top:99.4pt;height:35.15pt;width:120.45pt;z-index:251639808;v-text-anchor:middle;mso-width-relative:page;mso-height-relative:page;" filled="f" stroked="t" coordsize="21600,21600" o:gfxdata="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W7Z72QAAAAwBAAAPAAAAAAAA&#10;AAEAIAAAACIAAABkcnMvZG93bnJldi54bWxQSwECFAAUAAAACACHTuJACPtZN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5712" behindDoc="0" locked="0" layoutInCell="1" allowOverlap="1">
                <wp:simplePos x="0" y="0"/>
                <wp:positionH relativeFrom="column">
                  <wp:posOffset>6110605</wp:posOffset>
                </wp:positionH>
                <wp:positionV relativeFrom="paragraph">
                  <wp:posOffset>909955</wp:posOffset>
                </wp:positionV>
                <wp:extent cx="1529715" cy="288290"/>
                <wp:effectExtent l="4445" t="4445" r="15240" b="1206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wps:txbx>
                      <wps:bodyPr rot="0" vert="horz" wrap="square" lIns="91440" tIns="45720" rIns="91440" bIns="45720" anchor="ctr" anchorCtr="0" upright="1">
                        <a:noAutofit/>
                      </wps:bodyPr>
                    </wps:wsp>
                  </a:graphicData>
                </a:graphic>
              </wp:anchor>
            </w:drawing>
          </mc:Choice>
          <mc:Fallback>
            <w:pict>
              <v:rect id="Rectangle 119" o:spid="_x0000_s1026" o:spt="1" style="position:absolute;left:0pt;margin-left:481.15pt;margin-top:71.65pt;height:22.7pt;width:120.45pt;z-index:251635712;v-text-anchor:middle;mso-width-relative:page;mso-height-relative:page;" filled="f" stroked="t" coordsize="21600,21600" o:gfxdata="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K8Vc2QAAAAwBAAAPAAAAAAAA&#10;AAEAIAAAACIAAABkcnMvZG93bnJldi54bWxQSwECFAAUAAAACACHTuJAqvuat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3664" behindDoc="0" locked="0" layoutInCell="1" allowOverlap="1">
                <wp:simplePos x="0" y="0"/>
                <wp:positionH relativeFrom="column">
                  <wp:posOffset>6110605</wp:posOffset>
                </wp:positionH>
                <wp:positionV relativeFrom="paragraph">
                  <wp:posOffset>1794510</wp:posOffset>
                </wp:positionV>
                <wp:extent cx="1529715" cy="288290"/>
                <wp:effectExtent l="4445" t="4445" r="15240" b="12065"/>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w:pict>
              <v:rect id="Rectangle 177" o:spid="_x0000_s1026" o:spt="1" style="position:absolute;left:0pt;margin-left:481.15pt;margin-top:141.3pt;height:22.7pt;width:120.45pt;z-index:251633664;v-text-anchor:middle;mso-width-relative:page;mso-height-relative:page;" filled="f" stroked="t" coordsize="21600,21600" o:gfxdata="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H5co2QAAAAwBAAAPAAAAAAAA&#10;AAEAIAAAACIAAABkcnMvZG93bnJldi54bWxQSwECFAAUAAAACACHTuJALYSD4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4928" behindDoc="0" locked="0" layoutInCell="1" allowOverlap="1">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w:pict>
              <v:rect id="Rectangle 173" o:spid="_x0000_s1026" o:spt="1" style="position:absolute;left:0pt;margin-left:-8.3pt;margin-top:9.05pt;height:22.7pt;width:120.45pt;z-index:251644928;v-text-anchor:middle;mso-width-relative:page;mso-height-relative:page;" filled="f" stroked="t" coordsize="21600,21600" o:gfxdata="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wqVjnYAAAACQEAAA8AAAAAAAAA&#10;AQAgAAAAIgAAAGRycy9kb3ducmV2LnhtbFBLAQIUABQAAAAIAIdO4kAtERzY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pPr>
        <w:rPr>
          <w:rFonts w:ascii="Times New Roman" w:hAnsi="Times New Roman"/>
          <w:b/>
          <w:color w:val="000000" w:themeColor="text1"/>
          <w:sz w:val="26"/>
          <w:szCs w:val="26"/>
          <w:lang w:val="pt-BR"/>
          <w14:textFill>
            <w14:solidFill>
              <w14:schemeClr w14:val="tx1"/>
            </w14:solidFill>
          </w14:textFill>
        </w:rPr>
        <w:sectPr>
          <w:pgSz w:w="16840" w:h="11907" w:orient="landscape"/>
          <w:pgMar w:top="851" w:right="851" w:bottom="851" w:left="1531" w:header="720" w:footer="720" w:gutter="0"/>
          <w:cols w:space="720" w:num="1"/>
          <w:titlePg/>
          <w:docGrid w:linePitch="360" w:charSpace="0"/>
        </w:sectPr>
      </w:pP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2640" behindDoc="0" locked="0" layoutInCell="1" allowOverlap="1">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w:pict>
              <v:roundrect id="Rounded Rectangle 13" o:spid="_x0000_s1026" o:spt="2" style="position:absolute;left:0pt;margin-left:643.65pt;margin-top:65.05pt;height:79.7pt;width:66.4pt;z-index:251632640;v-text-anchor:middle;mso-width-relative:page;mso-height-relative:page;" filled="f" stroked="t" coordsize="21600,21600" arcsize="0.166666666666667" o:gfxdata="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j82sNkAAAANAQAADwAAAAAAAAABACAAAAAiAAAAZHJzL2Rvd25yZXYueG1sUEsBAhQA&#10;FAAAAAgAh07iQABFQ0YqAgAAQAQAAA4AAAAAAAAAAQAgAAAAKAEAAGRycy9lMm9Eb2MueG1sUEsF&#10;BgAAAAAGAAYAWQEAAMQFAAAAAA==&#10;">
                <v:fill on="f" focussize="0,0"/>
                <v:stroke weight="0.25pt" color="#000000" joinstyle="round"/>
                <v:imagedata o:title=""/>
                <o:lock v:ext="edit" aspectratio="t"/>
                <v:textbo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Pr>
          <w:rFonts w:ascii="Times New Roman" w:hAnsi="Times New Roman"/>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8960" behindDoc="0" locked="0" layoutInCell="1" allowOverlap="1">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AutoShape 48" o:spid="_x0000_s1026" o:spt="32" type="#_x0000_t32" style="position:absolute;left:0pt;margin-left:656.95pt;margin-top:47.2pt;height:0pt;width:32.85pt;rotation:5898240f;z-index:251688960;mso-width-relative:page;mso-height-relative:page;" filled="f" stroked="t" coordsize="21600,21600" o:gfxdata="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QziaraAAAACwEAAA8AAAAAAAAAAQAg&#10;AAAAIgAAAGRycy9kb3ducmV2LnhtbFBLAQIUABQAAAAIAIdO4kAFBNGt0wEAAKUDAAAOAAAAAAAA&#10;AAEAIAAAACkBAABkcnMvZTJvRG9jLnhtbFBLBQYAAAAABgAGAFkBAABuBQAAAAA=&#10;">
                <v:fill on="f" focussize="0,0"/>
                <v:stroke color="#000000" joinstyle="round" endarrow="block"/>
                <v:imagedata o:title=""/>
                <o:lock v:ext="edit" aspectratio="f"/>
              </v:shape>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5952" behindDoc="0" locked="0" layoutInCell="1" allowOverlap="1">
                <wp:simplePos x="0" y="0"/>
                <wp:positionH relativeFrom="column">
                  <wp:posOffset>2004695</wp:posOffset>
                </wp:positionH>
                <wp:positionV relativeFrom="paragraph">
                  <wp:posOffset>753110</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w:pict>
              <v:rect id="Rectangle 90" o:spid="_x0000_s1026" o:spt="1" style="position:absolute;left:0pt;margin-left:157.85pt;margin-top:59.3pt;height:22.7pt;width:120.45pt;z-index:251645952;v-text-anchor:middle;mso-width-relative:page;mso-height-relative:page;" filled="f" stroked="t" coordsize="21600,21600" o:gfxdata="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v0bJn2AAAAAsBAAAPAAAAAAAAAAEA&#10;IAAAACIAAABkcnMvZG93bnJldi54bWxQSwECFAAUAAAACACHTuJAumeYoQ8CAAAUBAAADgAAAAAA&#10;AAABACAAAAAn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pPr>
                        <w:jc w:val="center"/>
                        <w:rPr>
                          <w:rFonts w:ascii="Times New Roman" w:hAnsi="Times New Roman"/>
                          <w:color w:val="000000"/>
                          <w:sz w:val="22"/>
                          <w:szCs w:val="22"/>
                        </w:rPr>
                      </w:pP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4137025</wp:posOffset>
                </wp:positionH>
                <wp:positionV relativeFrom="paragraph">
                  <wp:posOffset>1816100</wp:posOffset>
                </wp:positionV>
                <wp:extent cx="1383665" cy="373380"/>
                <wp:effectExtent l="4445" t="4445" r="8890"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wps:txbx>
                      <wps:bodyPr rot="0" vert="horz" wrap="square" lIns="91440" tIns="45720" rIns="91440" bIns="45720" anchor="ctr" anchorCtr="0" upright="1">
                        <a:noAutofit/>
                      </wps:bodyPr>
                    </wps:wsp>
                  </a:graphicData>
                </a:graphic>
              </wp:anchor>
            </w:drawing>
          </mc:Choice>
          <mc:Fallback>
            <w:pict>
              <v:rect id="Rectangle 407" o:spid="_x0000_s1026" o:spt="1" style="position:absolute;left:0pt;margin-left:325.75pt;margin-top:143pt;height:29.4pt;width:108.95pt;z-index:251685888;v-text-anchor:middle;mso-width-relative:page;mso-height-relative:page;" filled="f" stroked="t" coordsize="21600,21600" o:gfxdata="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aREew2QAAAAsBAAAPAAAAAAAA&#10;AAEAIAAAACIAAABkcnMvZG93bnJldi54bWxQSwECFAAUAAAACACHTuJAwpbyC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42880" behindDoc="0" locked="0" layoutInCell="1" allowOverlap="1">
                <wp:simplePos x="0" y="0"/>
                <wp:positionH relativeFrom="column">
                  <wp:posOffset>4138295</wp:posOffset>
                </wp:positionH>
                <wp:positionV relativeFrom="paragraph">
                  <wp:posOffset>1217295</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0530"/>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wps:txbx>
                      <wps:bodyPr rot="0" vert="horz" wrap="square" lIns="91440" tIns="45720" rIns="91440" bIns="45720" anchor="ctr" anchorCtr="0" upright="1">
                        <a:noAutofit/>
                      </wps:bodyPr>
                    </wps:wsp>
                  </a:graphicData>
                </a:graphic>
              </wp:anchor>
            </w:drawing>
          </mc:Choice>
          <mc:Fallback>
            <w:pict>
              <v:rect id="Rectangle 92" o:spid="_x0000_s1026" o:spt="1" style="position:absolute;left:0pt;margin-left:325.85pt;margin-top:95.85pt;height:33.9pt;width:109.05pt;z-index:251642880;v-text-anchor:middle;mso-width-relative:page;mso-height-relative:page;" filled="f" stroked="t" coordsize="21600,21600" o:gfxdata="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jF7C9gAAAALAQAADwAAAAAAAAAB&#10;ACAAAAAiAAAAZHJzL2Rvd25yZXYueG1sUEsBAhQAFAAAAAgAh07iQF/OpxE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7760" behindDoc="0" locked="0" layoutInCell="1" allowOverlap="1">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tổ chức hội họp, hội nghị, hội thảo</w:t>
                            </w:r>
                          </w:p>
                          <w:p>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w:pict>
              <v:rect id="Rectangle 167" o:spid="_x0000_s1026" o:spt="1" style="position:absolute;left:0pt;margin-left:325.15pt;margin-top:40.45pt;height:42.95pt;width:109pt;z-index:251637760;v-text-anchor:middle;mso-width-relative:page;mso-height-relative:page;" filled="f" stroked="t" coordsize="21600,21600" o:gfxdata="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AJxdE1gAAAAoBAAAPAAAAAAAAAAEA&#10;IAAAACIAAABkcnMvZG93bnJldi54bWxQSwECFAAUAAAACACHTuJAgJSWPh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tổ chức hội họp, hội nghị, hội thảo</w:t>
                      </w:r>
                    </w:p>
                    <w:p>
                      <w:pPr>
                        <w:jc w:val="center"/>
                        <w:rPr>
                          <w:color w:val="000000"/>
                          <w:sz w:val="20"/>
                          <w:szCs w:val="20"/>
                        </w:rPr>
                      </w:pPr>
                    </w:p>
                  </w:txbxContent>
                </v:textbox>
              </v:rect>
            </w:pict>
          </mc:Fallback>
        </mc:AlternateContent>
      </w:r>
      <w:r>
        <w:rPr>
          <w:rFonts w:ascii="Times New Roman" w:hAnsi="Times New Roman"/>
          <w:b/>
          <w:color w:val="000000" w:themeColor="text1"/>
          <w:sz w:val="26"/>
          <w:szCs w:val="26"/>
          <w:lang w:val="en-US" w:eastAsia="en-US"/>
          <w14:textFill>
            <w14:solidFill>
              <w14:schemeClr w14:val="tx1"/>
            </w14:solidFill>
          </w14:textFill>
        </w:rPr>
        <mc:AlternateContent>
          <mc:Choice Requires="wps">
            <w:drawing>
              <wp:anchor distT="0" distB="0" distL="114300" distR="114300" simplePos="0" relativeHeight="251638784" behindDoc="0" locked="0" layoutInCell="1" allowOverlap="1">
                <wp:simplePos x="0" y="0"/>
                <wp:positionH relativeFrom="column">
                  <wp:posOffset>4127500</wp:posOffset>
                </wp:positionH>
                <wp:positionV relativeFrom="paragraph">
                  <wp:posOffset>4445</wp:posOffset>
                </wp:positionV>
                <wp:extent cx="1384935" cy="390525"/>
                <wp:effectExtent l="4445" t="4445" r="7620" b="1143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0525"/>
                        </a:xfrm>
                        <a:prstGeom prst="rect">
                          <a:avLst/>
                        </a:prstGeom>
                        <a:noFill/>
                        <a:ln w="3175">
                          <a:solidFill>
                            <a:srgbClr val="000000"/>
                          </a:solidFill>
                          <a:miter lim="800000"/>
                        </a:ln>
                        <a:effectLst/>
                      </wps:spPr>
                      <wps:txb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anchor>
            </w:drawing>
          </mc:Choice>
          <mc:Fallback>
            <w:pict>
              <v:rect id="Rectangle 166" o:spid="_x0000_s1026" o:spt="1" style="position:absolute;left:0pt;margin-left:325pt;margin-top:0.35pt;height:30.75pt;width:109.05pt;z-index:251638784;v-text-anchor:middle;mso-width-relative:page;mso-height-relative:page;" filled="f" stroked="t" coordsize="21600,21600" o:gfxdata="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X3pArWAAAABwEAAA8AAAAAAAAAAQAg&#10;AAAAIgAAAGRycy9kb3ducmV2LnhtbFBLAQIUABQAAAAIAIdO4kCL2LefEAIAABU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p>
    <w:p>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spacing w:before="40" w:after="40" w:line="264" w:lineRule="auto"/>
        <w:jc w:val="both"/>
        <w:outlineLvl w:val="0"/>
        <w:rPr>
          <w:rFonts w:ascii="Times New Roman" w:hAnsi="Times New Roman"/>
          <w:b/>
          <w:bCs/>
          <w:sz w:val="26"/>
          <w:szCs w:val="26"/>
          <w:lang w:val="pt-BR" w:eastAsia="en-US"/>
        </w:rPr>
      </w:pPr>
    </w:p>
    <w:p>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Tổng quan du lịch</w:t>
      </w:r>
    </w:p>
    <w:p>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KTC1200</w:t>
      </w:r>
    </w:p>
    <w:p>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Là môn học lý thuyết, đánh giá kết thúc môn học bằng hình thức kiểm tra hết môn.</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MÔN HỌC: </w:t>
      </w:r>
    </w:p>
    <w:p>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599" w:type="dxa"/>
        <w:tblInd w:w="57" w:type="dxa"/>
        <w:tblLayout w:type="autofit"/>
        <w:tblCellMar>
          <w:top w:w="0" w:type="dxa"/>
          <w:left w:w="108" w:type="dxa"/>
          <w:bottom w:w="0" w:type="dxa"/>
          <w:right w:w="108" w:type="dxa"/>
        </w:tblCellMar>
      </w:tblPr>
      <w:tblGrid>
        <w:gridCol w:w="639"/>
        <w:gridCol w:w="4232"/>
        <w:gridCol w:w="891"/>
        <w:gridCol w:w="974"/>
        <w:gridCol w:w="1955"/>
        <w:gridCol w:w="908"/>
      </w:tblGrid>
      <w:tr>
        <w:tblPrEx>
          <w:tblCellMar>
            <w:top w:w="0" w:type="dxa"/>
            <w:left w:w="108" w:type="dxa"/>
            <w:bottom w:w="0" w:type="dxa"/>
            <w:right w:w="108" w:type="dxa"/>
          </w:tblCellMar>
        </w:tblPrEx>
        <w:trPr>
          <w:tblHeader/>
        </w:trPr>
        <w:tc>
          <w:tcPr>
            <w:tcW w:w="6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CellMar>
            <w:top w:w="0" w:type="dxa"/>
            <w:left w:w="108" w:type="dxa"/>
            <w:bottom w:w="0" w:type="dxa"/>
            <w:right w:w="108" w:type="dxa"/>
          </w:tblCellMar>
        </w:tblPrEx>
        <w:trPr>
          <w:tblHeader/>
        </w:trPr>
        <w:tc>
          <w:tcPr>
            <w:tcW w:w="6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423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89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vận chuyển</w:t>
            </w:r>
          </w:p>
          <w:p>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7</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fr-FR"/>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Mối quan hệ giữa du lịch và một số lĩnh vực khác – Các điều kiện phát triển du lịch</w:t>
            </w:r>
          </w:p>
          <w:p>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Cơ hội nghề nghiệp của người lao động trong ngành du lịch</w:t>
            </w:r>
          </w:p>
          <w:p>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rPr>
          <w:trHeight w:val="471" w:hRule="atLeast"/>
        </w:trPr>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42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Trình bày đúng các khái niệm cơ bản về du lịch .</w:t>
      </w:r>
    </w:p>
    <w:p>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 lịch .</w:t>
      </w:r>
    </w:p>
    <w:p>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r>
        <w:rPr>
          <w:rFonts w:ascii="Times New Roman" w:hAnsi="Times New Roman"/>
          <w:sz w:val="26"/>
          <w:szCs w:val="26"/>
        </w:rPr>
        <w:tab/>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Các loại hình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pPr>
        <w:spacing w:before="40" w:after="40" w:line="264" w:lineRule="auto"/>
        <w:jc w:val="both"/>
        <w:rPr>
          <w:rFonts w:ascii="Times New Roman" w:hAnsi="Times New Roman"/>
          <w:sz w:val="26"/>
          <w:szCs w:val="26"/>
        </w:rPr>
      </w:pPr>
      <w:r>
        <w:rPr>
          <w:rFonts w:ascii="Times New Roman" w:hAnsi="Times New Roman"/>
          <w:sz w:val="26"/>
          <w:szCs w:val="26"/>
        </w:rPr>
        <w:t>4. Một số tổ chức du lịch trên thế giới và các tổ chức quản lý du lịch của Việt Nam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Các tổ chức quản lý du lịch Việt Nam</w:t>
      </w:r>
    </w:p>
    <w:p>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câu hỏi về các loại hình du lịch hiện có và các tổ chức quản lý du lịch và đưa ra những chỉ tiêu đánh giá sự phát triển du lịch ở địa phương.</w:t>
      </w:r>
    </w:p>
    <w:p>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Thời gian: 7 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các cơ sở dịch vụ du lịch.</w:t>
      </w:r>
    </w:p>
    <w:p>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các dịch vụ phù hợp với nhu cầu của khách du lịch.</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1.2. Vai trò của công ty lữ hành</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pPr>
        <w:spacing w:before="40" w:after="40" w:line="264" w:lineRule="auto"/>
        <w:jc w:val="both"/>
        <w:rPr>
          <w:rFonts w:ascii="Times New Roman" w:hAnsi="Times New Roman"/>
          <w:sz w:val="26"/>
          <w:szCs w:val="26"/>
        </w:rPr>
      </w:pPr>
      <w:r>
        <w:rPr>
          <w:rFonts w:ascii="Times New Roman" w:hAnsi="Times New Roman"/>
          <w:sz w:val="26"/>
          <w:szCs w:val="26"/>
        </w:rPr>
        <w:t>2. Cơ sở lưu trú</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pPr>
        <w:spacing w:before="40" w:after="40" w:line="264" w:lineRule="auto"/>
        <w:jc w:val="both"/>
        <w:rPr>
          <w:rFonts w:ascii="Times New Roman" w:hAnsi="Times New Roman"/>
          <w:sz w:val="26"/>
          <w:szCs w:val="26"/>
        </w:rPr>
      </w:pPr>
      <w:r>
        <w:rPr>
          <w:rFonts w:ascii="Times New Roman" w:hAnsi="Times New Roman"/>
          <w:sz w:val="26"/>
          <w:szCs w:val="26"/>
        </w:rPr>
        <w:t>3. Cơ sở ăn uống</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pPr>
        <w:spacing w:before="40" w:after="40" w:line="264" w:lineRule="auto"/>
        <w:jc w:val="both"/>
        <w:rPr>
          <w:rFonts w:ascii="Times New Roman" w:hAnsi="Times New Roman"/>
          <w:sz w:val="26"/>
          <w:szCs w:val="26"/>
        </w:rPr>
      </w:pPr>
      <w:r>
        <w:rPr>
          <w:rFonts w:ascii="Times New Roman" w:hAnsi="Times New Roman"/>
          <w:sz w:val="26"/>
          <w:szCs w:val="26"/>
        </w:rPr>
        <w:t>4. Các đơn vị vận chuyển</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pPr>
        <w:spacing w:before="40" w:after="40" w:line="264" w:lineRule="auto"/>
        <w:jc w:val="both"/>
        <w:rPr>
          <w:rFonts w:ascii="Times New Roman" w:hAnsi="Times New Roman"/>
          <w:sz w:val="26"/>
          <w:szCs w:val="26"/>
        </w:rPr>
      </w:pPr>
      <w:r>
        <w:rPr>
          <w:rFonts w:ascii="Times New Roman" w:hAnsi="Times New Roman"/>
          <w:sz w:val="26"/>
          <w:szCs w:val="26"/>
        </w:rPr>
        <w:t>5. Các đơn vị dịch vụ khác</w:t>
      </w:r>
    </w:p>
    <w:p>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 địa phương.</w:t>
      </w:r>
    </w:p>
    <w:p>
      <w:pPr>
        <w:spacing w:before="40" w:after="40" w:line="264" w:lineRule="auto"/>
        <w:jc w:val="both"/>
        <w:rPr>
          <w:rFonts w:ascii="Times New Roman" w:hAnsi="Times New Roman"/>
          <w:sz w:val="26"/>
          <w:szCs w:val="26"/>
        </w:rPr>
      </w:pPr>
      <w:r>
        <w:rPr>
          <w:rFonts w:ascii="Times New Roman" w:hAnsi="Times New Roman"/>
          <w:iCs/>
          <w:sz w:val="26"/>
          <w:szCs w:val="26"/>
        </w:rPr>
        <w:t>Kiểm tra</w:t>
      </w:r>
    </w:p>
    <w:p>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Trình bày được mối quan hệ giữa du lịch với kinh tế, văn hóa xã hội, môi trường.</w:t>
      </w:r>
    </w:p>
    <w:p>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điều kiện để phát triển du lịch và các điều kiện để phát triển du lịch MICE.</w:t>
      </w:r>
    </w:p>
    <w:p>
      <w:pPr>
        <w:spacing w:before="40" w:after="40" w:line="264" w:lineRule="auto"/>
        <w:jc w:val="both"/>
        <w:rPr>
          <w:rFonts w:ascii="Times New Roman" w:hAnsi="Times New Roman"/>
          <w:iCs/>
          <w:sz w:val="26"/>
          <w:szCs w:val="26"/>
        </w:rPr>
      </w:pPr>
      <w:r>
        <w:rPr>
          <w:rFonts w:ascii="Times New Roman" w:hAnsi="Times New Roman"/>
          <w:iCs/>
          <w:sz w:val="26"/>
          <w:szCs w:val="26"/>
        </w:rPr>
        <w:t>- Vận dụng các kiến thức trên trong việc nghiên cứu các điều kiện để phát triển du lịch nói chung và du lịch MICE nói riêng.</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hội</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Mối quan hệ giữa du lịch và môi trường</w:t>
      </w:r>
    </w:p>
    <w:p>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chung</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2.1.4. Các điều kiện làm nảy sinh nhu cầu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pPr>
        <w:spacing w:before="40" w:after="40" w:line="264" w:lineRule="auto"/>
        <w:jc w:val="both"/>
        <w:rPr>
          <w:rFonts w:ascii="Times New Roman" w:hAnsi="Times New Roman"/>
          <w:bCs/>
          <w:sz w:val="26"/>
          <w:szCs w:val="26"/>
        </w:rPr>
      </w:pPr>
      <w:r>
        <w:rPr>
          <w:rFonts w:ascii="Times New Roman" w:hAnsi="Times New Roman"/>
          <w:bCs/>
          <w:sz w:val="26"/>
          <w:szCs w:val="26"/>
        </w:rPr>
        <w:t>4. Thực hành: Rèn luyện cho sinh viên nắm vững nội dung về các điều kiện phát triển du lịch và du lịch MICE.</w:t>
      </w:r>
    </w:p>
    <w:p>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ơ hội nghề nghiệp của người lao động trong ngành du lịch, về chiến lược phát triển nguồn nhân lực trong ngành du lịch.</w:t>
      </w:r>
    </w:p>
    <w:p>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pPr>
        <w:spacing w:before="40" w:after="40" w:line="264" w:lineRule="auto"/>
        <w:rPr>
          <w:rFonts w:ascii="Times New Roman" w:hAnsi="Times New Roman"/>
          <w:i/>
          <w:sz w:val="26"/>
          <w:szCs w:val="26"/>
        </w:rPr>
      </w:pPr>
      <w:r>
        <w:rPr>
          <w:rFonts w:ascii="Times New Roman" w:hAnsi="Times New Roman"/>
          <w:i/>
          <w:iCs/>
          <w:sz w:val="26"/>
          <w:szCs w:val="26"/>
        </w:rPr>
        <w:t>Nội dung:</w:t>
      </w:r>
    </w:p>
    <w:p>
      <w:pPr>
        <w:spacing w:before="40" w:after="40" w:line="264" w:lineRule="auto"/>
        <w:rPr>
          <w:rFonts w:ascii="Times New Roman" w:hAnsi="Times New Roman"/>
          <w:bCs/>
          <w:i/>
          <w:sz w:val="26"/>
          <w:szCs w:val="26"/>
        </w:rPr>
      </w:pPr>
      <w:r>
        <w:rPr>
          <w:rFonts w:ascii="Times New Roman" w:hAnsi="Times New Roman"/>
          <w:bCs/>
          <w:sz w:val="26"/>
          <w:szCs w:val="26"/>
        </w:rPr>
        <w:t>1. Đặc điểm lao động trong ngành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Nghề nghiệp trong các công ty lữ hành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Nghề nghiệp trong ngành lưu trú</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uống</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 Nghề nghiệp trong ngành vận chuyển khách du lịch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 lực trong du lịch</w:t>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Yêu cầu nhân lực theo cơ cấu ngành nghề </w:t>
      </w:r>
    </w:p>
    <w:p>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1.Phòng học chuyên môn hóa/nhà xưởng:Phòng học lý thuyết sạch sẽ, ngăn nắp, đủ ánh sáng</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2.Trang thiết bị máy móc:Máy chiếu, giấy khổ lớn, bút dạ, bảng, phấn...</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điều kiện khác:</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p dụng cho người học nghề Quản trị du lịch MICE.</w:t>
      </w:r>
    </w:p>
    <w:p>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 tham gia thảo luận nhóm;</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Tài liệu cần tham khảo: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NXB Hà Nội, 2005.</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rPr>
          <w:rFonts w:ascii="Times New Roman" w:hAnsi="Times New Roman"/>
          <w:sz w:val="26"/>
          <w:szCs w:val="26"/>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sz w:val="32"/>
          <w:szCs w:val="32"/>
        </w:rPr>
      </w:pPr>
      <w:r>
        <w:rPr>
          <w:rFonts w:ascii="Times New Roman" w:hAnsi="Times New Roman"/>
          <w:b/>
          <w:sz w:val="32"/>
          <w:szCs w:val="32"/>
        </w:rPr>
        <w:t>CHƯƠNG TRÌNH MÔN HỌC</w:t>
      </w:r>
    </w:p>
    <w:p>
      <w:pPr>
        <w:spacing w:before="40" w:after="40" w:line="264" w:lineRule="auto"/>
        <w:jc w:val="both"/>
        <w:outlineLvl w:val="0"/>
        <w:rPr>
          <w:rFonts w:ascii="Times New Roman" w:hAnsi="Times New Roman"/>
          <w:b/>
          <w:bCs/>
          <w:sz w:val="26"/>
          <w:szCs w:val="26"/>
          <w:lang w:val="pt-BR" w:eastAsia="en-US"/>
        </w:rPr>
      </w:pPr>
    </w:p>
    <w:p>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Tâm lý khách du lịch</w:t>
      </w:r>
    </w:p>
    <w:p>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Tâm lý khách du lịch là môn học bắt buộc trong chương trình đào tạo trình độ Cao đẳng. </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đánh giá kết thúc môn học bằng hình thức kiểm tra hết môn.</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numPr>
          <w:ilvl w:val="0"/>
          <w:numId w:val="9"/>
        </w:numPr>
        <w:tabs>
          <w:tab w:val="left" w:pos="284"/>
          <w:tab w:val="clear" w:pos="720"/>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 bố thời gian:</w:t>
      </w:r>
    </w:p>
    <w:tbl>
      <w:tblPr>
        <w:tblStyle w:val="49"/>
        <w:tblW w:w="9563" w:type="dxa"/>
        <w:tblInd w:w="57" w:type="dxa"/>
        <w:tblLayout w:type="autofit"/>
        <w:tblCellMar>
          <w:top w:w="0" w:type="dxa"/>
          <w:left w:w="108" w:type="dxa"/>
          <w:bottom w:w="0" w:type="dxa"/>
          <w:right w:w="108" w:type="dxa"/>
        </w:tblCellMar>
      </w:tblPr>
      <w:tblGrid>
        <w:gridCol w:w="618"/>
        <w:gridCol w:w="4111"/>
        <w:gridCol w:w="1080"/>
        <w:gridCol w:w="979"/>
        <w:gridCol w:w="1919"/>
        <w:gridCol w:w="856"/>
      </w:tblGrid>
      <w:tr>
        <w:tblPrEx>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41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vấn đề cơ bản của tâm lý học xã hội và tâm lý du lịch</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trạng và cảm xúc của khách du lịch</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rPr>
          <w:trHeight w:val="543" w:hRule="atLeast"/>
        </w:trPr>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p>
        </w:tc>
        <w:tc>
          <w:tcPr>
            <w:tcW w:w="411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numPr>
          <w:ilvl w:val="0"/>
          <w:numId w:val="9"/>
        </w:numPr>
        <w:tabs>
          <w:tab w:val="left" w:pos="284"/>
          <w:tab w:val="clear" w:pos="720"/>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Nội dung chi tiết:</w:t>
      </w:r>
    </w:p>
    <w:p>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r>
      <w:r>
        <w:rPr>
          <w:rFonts w:ascii="Times New Roman" w:hAnsi="Times New Roman"/>
          <w:b/>
          <w:i/>
          <w:sz w:val="26"/>
          <w:szCs w:val="26"/>
        </w:rPr>
        <w:t>Thời gian: 7 giờ</w:t>
      </w:r>
    </w:p>
    <w:p>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2.1.1. Khái niệm nhân cách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2.2.3. Vai trò của tình cảm trong cuộc sống và trong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tâm lý du lịch</w:t>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3.4.1. Phong tục tập quán</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r>
      <w:r>
        <w:rPr>
          <w:rFonts w:ascii="Times New Roman" w:hAnsi="Times New Roman"/>
          <w:b/>
          <w:i/>
          <w:sz w:val="26"/>
          <w:szCs w:val="26"/>
        </w:rPr>
        <w:t>Thời gian: 10 giờ</w:t>
      </w:r>
    </w:p>
    <w:p>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Các yếu tố ảnh hưởng tới tâm trạng và cảm xúc của khách du lịch.</w:t>
      </w:r>
    </w:p>
    <w:p>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lịch</w:t>
      </w:r>
      <w:r>
        <w:rPr>
          <w:rFonts w:ascii="Times New Roman" w:hAnsi="Times New Roman"/>
          <w:b/>
          <w:i/>
          <w:iCs/>
          <w:sz w:val="26"/>
          <w:szCs w:val="26"/>
        </w:rPr>
        <w:tab/>
      </w:r>
      <w:r>
        <w:rPr>
          <w:rFonts w:ascii="Times New Roman" w:hAnsi="Times New Roman"/>
          <w:b/>
          <w:i/>
          <w:iCs/>
          <w:sz w:val="26"/>
          <w:szCs w:val="26"/>
        </w:rPr>
        <w:t>Thời gian: 13 giờ</w:t>
      </w:r>
    </w:p>
    <w:p>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pPr>
        <w:spacing w:before="40" w:after="40" w:line="264" w:lineRule="auto"/>
        <w:jc w:val="both"/>
        <w:rPr>
          <w:rFonts w:ascii="Times New Roman" w:hAnsi="Times New Roman"/>
          <w:sz w:val="26"/>
          <w:szCs w:val="26"/>
        </w:rPr>
      </w:pPr>
      <w:r>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 khách du lịch ở một số châu lục</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Những đặc điểm tâm lý phổ biến của khách du lịch ở một số nước Châu Âu</w:t>
      </w:r>
    </w:p>
    <w:p>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là người Nga</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1.3.3. Khách du lịch là người Nhật Bản</w:t>
      </w:r>
    </w:p>
    <w:p>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 là người Canada</w:t>
      </w:r>
    </w:p>
    <w:p>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2.6. Khách du lịch là công nhân</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nam giới</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khách du lịch là người già</w:t>
      </w:r>
    </w:p>
    <w:p>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 DUNG VÀ PHƯƠNG PHÁP ĐÁNH GIÁ:</w:t>
      </w:r>
    </w:p>
    <w:p>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quyết các yêu cầu của khách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Kết hợp sử dụng máy chiếu, băng hình, biểu mẫu minh họa giúp người học tiếp cận với thực tế về du lịch.</w:t>
      </w:r>
    </w:p>
    <w:p>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bổ trợ của chương trình.</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pPr>
        <w:tabs>
          <w:tab w:val="center" w:pos="7088"/>
        </w:tabs>
        <w:spacing w:before="40" w:after="40" w:line="264" w:lineRule="auto"/>
        <w:ind w:firstLine="425"/>
        <w:jc w:val="right"/>
        <w:rPr>
          <w:rFonts w:ascii="Times New Roman" w:hAnsi="Times New Roman"/>
          <w:sz w:val="26"/>
          <w:szCs w:val="26"/>
          <w:lang w:val="sv-SE"/>
        </w:rPr>
      </w:pPr>
    </w:p>
    <w:p>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TP. Hồ Chí Minh, ngày        tháng        năm 2020</w:t>
      </w:r>
    </w:p>
    <w:p>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804"/>
        </w:tabs>
        <w:spacing w:before="40" w:after="40" w:line="264" w:lineRule="auto"/>
        <w:rPr>
          <w:rFonts w:ascii="Times New Roman" w:hAnsi="Times New Roman"/>
          <w:b/>
          <w:sz w:val="26"/>
          <w:szCs w:val="26"/>
          <w:lang w:val="sv-SE"/>
        </w:rPr>
      </w:pPr>
    </w:p>
    <w:p>
      <w:pPr>
        <w:tabs>
          <w:tab w:val="center" w:pos="6804"/>
        </w:tabs>
        <w:spacing w:before="40" w:after="40" w:line="264" w:lineRule="auto"/>
        <w:rPr>
          <w:rFonts w:ascii="Times New Roman" w:hAnsi="Times New Roman"/>
          <w:b/>
          <w:sz w:val="26"/>
          <w:szCs w:val="26"/>
          <w:lang w:val="sv-SE"/>
        </w:rPr>
      </w:pPr>
    </w:p>
    <w:p>
      <w:pPr>
        <w:tabs>
          <w:tab w:val="center" w:pos="6804"/>
        </w:tabs>
        <w:spacing w:before="40" w:after="40" w:line="264" w:lineRule="auto"/>
        <w:rPr>
          <w:rFonts w:ascii="Times New Roman" w:hAnsi="Times New Roman"/>
          <w:b/>
          <w:sz w:val="26"/>
          <w:szCs w:val="26"/>
          <w:lang w:val="sv-SE"/>
        </w:rPr>
      </w:pPr>
    </w:p>
    <w:p>
      <w:pPr>
        <w:tabs>
          <w:tab w:val="center" w:pos="6804"/>
        </w:tabs>
        <w:spacing w:before="40" w:after="40" w:line="264" w:lineRule="auto"/>
        <w:rPr>
          <w:rFonts w:ascii="Times New Roman" w:hAnsi="Times New Roman"/>
          <w:b/>
          <w:sz w:val="26"/>
          <w:szCs w:val="26"/>
          <w:lang w:val="sv-SE"/>
        </w:rPr>
      </w:pPr>
    </w:p>
    <w:p>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left" w:pos="720"/>
        </w:tabs>
        <w:spacing w:before="40" w:after="40" w:line="264" w:lineRule="auto"/>
        <w:ind w:firstLine="426"/>
        <w:jc w:val="both"/>
        <w:rPr>
          <w:rFonts w:ascii="Times New Roman" w:hAnsi="Times New Roman"/>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lang w:val="sv-SE"/>
        </w:rPr>
      </w:pPr>
      <w:r>
        <w:rPr>
          <w:rFonts w:ascii="Times New Roman" w:hAnsi="Times New Roman"/>
          <w:b/>
          <w:bCs/>
          <w:sz w:val="32"/>
          <w:szCs w:val="32"/>
          <w:lang w:val="sv-SE"/>
        </w:rPr>
        <w:t>CHƯƠNG TRÌNH MÔN HỌC</w:t>
      </w:r>
    </w:p>
    <w:p>
      <w:pPr>
        <w:spacing w:before="40" w:after="40" w:line="264" w:lineRule="auto"/>
        <w:jc w:val="both"/>
        <w:outlineLvl w:val="0"/>
        <w:rPr>
          <w:rFonts w:ascii="Times New Roman" w:hAnsi="Times New Roman"/>
          <w:b/>
          <w:bCs/>
          <w:sz w:val="26"/>
          <w:szCs w:val="26"/>
          <w:lang w:val="pt-BR" w:eastAsia="en-US"/>
        </w:rPr>
      </w:pPr>
    </w:p>
    <w:p>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Thống kê du lịch</w:t>
      </w:r>
    </w:p>
    <w:p>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pPr>
        <w:spacing w:before="40" w:after="40" w:line="264" w:lineRule="auto"/>
        <w:rPr>
          <w:rFonts w:ascii="Times New Roman" w:hAnsi="Times New Roman"/>
          <w:b/>
          <w:sz w:val="26"/>
          <w:szCs w:val="26"/>
          <w:lang w:val="pt-BR"/>
        </w:rPr>
      </w:pPr>
      <w:r>
        <w:rPr>
          <w:rFonts w:ascii="Times New Roman" w:hAnsi="Times New Roman"/>
          <w:b/>
          <w:sz w:val="26"/>
          <w:szCs w:val="26"/>
          <w:lang w:val="pt-BR"/>
        </w:rPr>
        <w:t>I. VỊ TRÍ TÍNH CHẤT MÔN HỌC</w:t>
      </w:r>
    </w:p>
    <w:p>
      <w:pPr>
        <w:spacing w:before="40" w:after="40" w:line="264" w:lineRule="auto"/>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Tính chất:</w:t>
      </w:r>
    </w:p>
    <w:p>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pPr>
        <w:spacing w:before="40" w:after="40" w:line="264" w:lineRule="auto"/>
        <w:rPr>
          <w:rFonts w:ascii="Times New Roman" w:hAnsi="Times New Roman"/>
          <w:b/>
          <w:sz w:val="26"/>
          <w:szCs w:val="26"/>
          <w:lang w:val="pt-BR"/>
        </w:rPr>
      </w:pPr>
      <w:r>
        <w:rPr>
          <w:rFonts w:ascii="Times New Roman" w:hAnsi="Times New Roman"/>
          <w:b/>
          <w:sz w:val="26"/>
          <w:szCs w:val="26"/>
          <w:lang w:val="pt-BR"/>
        </w:rPr>
        <w:t>II. MỤC TIÊU MÔN HỌC</w:t>
      </w:r>
    </w:p>
    <w:p>
      <w:pPr>
        <w:spacing w:before="40" w:after="40" w:line="264" w:lineRule="auto"/>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pPr>
        <w:spacing w:before="40" w:after="40" w:line="264" w:lineRule="auto"/>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Vận dụng các kiến thức về lý thuyết thống kê vào nghiên cứu trong thống kê du lịch.</w:t>
      </w:r>
    </w:p>
    <w:p>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pPr>
        <w:spacing w:before="40" w:after="40" w:line="264" w:lineRule="auto"/>
        <w:rPr>
          <w:rFonts w:ascii="Times New Roman" w:hAnsi="Times New Roman"/>
          <w:b/>
          <w:sz w:val="26"/>
          <w:szCs w:val="26"/>
          <w:lang w:val="fr-FR"/>
        </w:rPr>
      </w:pPr>
      <w:r>
        <w:rPr>
          <w:rFonts w:ascii="Times New Roman" w:hAnsi="Times New Roman"/>
          <w:b/>
          <w:sz w:val="26"/>
          <w:szCs w:val="26"/>
          <w:lang w:val="fr-FR"/>
        </w:rPr>
        <w:t>III. NỘI DUNG MÔN HỌC</w:t>
      </w:r>
    </w:p>
    <w:p>
      <w:pPr>
        <w:numPr>
          <w:ilvl w:val="0"/>
          <w:numId w:val="13"/>
        </w:numPr>
        <w:tabs>
          <w:tab w:val="left" w:pos="284"/>
          <w:tab w:val="clear" w:pos="720"/>
        </w:tabs>
        <w:spacing w:before="40" w:after="40" w:line="264" w:lineRule="auto"/>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Style w:val="49"/>
        <w:tblW w:w="9503" w:type="dxa"/>
        <w:tblInd w:w="108" w:type="dxa"/>
        <w:tblLayout w:type="autofit"/>
        <w:tblCellMar>
          <w:top w:w="0" w:type="dxa"/>
          <w:left w:w="108" w:type="dxa"/>
          <w:bottom w:w="0" w:type="dxa"/>
          <w:right w:w="108" w:type="dxa"/>
        </w:tblCellMar>
      </w:tblPr>
      <w:tblGrid>
        <w:gridCol w:w="578"/>
        <w:gridCol w:w="4384"/>
        <w:gridCol w:w="827"/>
        <w:gridCol w:w="974"/>
        <w:gridCol w:w="1917"/>
        <w:gridCol w:w="823"/>
      </w:tblGrid>
      <w:tr>
        <w:tblPrEx>
          <w:tblCellMar>
            <w:top w:w="0" w:type="dxa"/>
            <w:left w:w="108" w:type="dxa"/>
            <w:bottom w:w="0" w:type="dxa"/>
            <w:right w:w="108" w:type="dxa"/>
          </w:tblCellMar>
        </w:tblPrEx>
        <w:trPr>
          <w:tblHeader/>
        </w:trPr>
        <w:tc>
          <w:tcPr>
            <w:tcW w:w="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CellMar>
            <w:top w:w="0" w:type="dxa"/>
            <w:left w:w="108" w:type="dxa"/>
            <w:bottom w:w="0" w:type="dxa"/>
            <w:right w:w="108" w:type="dxa"/>
          </w:tblCellMar>
        </w:tblPrEx>
        <w:trPr>
          <w:tblHeader/>
        </w:trPr>
        <w:tc>
          <w:tcPr>
            <w:tcW w:w="5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p>
        </w:tc>
        <w:tc>
          <w:tcPr>
            <w:tcW w:w="43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
                <w:bCs/>
                <w:sz w:val="26"/>
                <w:szCs w:val="26"/>
                <w:lang w:val="de-DE"/>
              </w:rPr>
            </w:pP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bCs/>
                <w:i/>
                <w:iCs/>
                <w:sz w:val="26"/>
                <w:szCs w:val="26"/>
              </w:rPr>
            </w:pPr>
            <w:r>
              <w:rPr>
                <w:rFonts w:ascii="Times New Roman" w:hAnsi="Times New Roman"/>
                <w:b/>
                <w:bCs/>
                <w:sz w:val="26"/>
                <w:szCs w:val="26"/>
              </w:rPr>
              <w:t>Kiểm tra</w:t>
            </w: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pPr>
              <w:spacing w:before="40" w:after="40"/>
              <w:jc w:val="both"/>
              <w:rPr>
                <w:rFonts w:ascii="Times New Roman" w:hAnsi="Times New Roman"/>
                <w:sz w:val="26"/>
                <w:szCs w:val="26"/>
                <w:lang w:val="de-DE"/>
              </w:rPr>
            </w:pPr>
            <w:r>
              <w:rPr>
                <w:rFonts w:ascii="Times New Roman" w:hAnsi="Times New Roman"/>
                <w:sz w:val="26"/>
                <w:szCs w:val="26"/>
                <w:lang w:val="de-DE"/>
              </w:rPr>
              <w:t>Một số phương pháp chủ yếu trong phân tích thống kê</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pPr>
              <w:spacing w:before="40" w:after="4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pPr>
              <w:spacing w:before="40" w:after="4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pPr>
              <w:spacing w:before="40" w:after="40"/>
              <w:jc w:val="both"/>
              <w:rPr>
                <w:rFonts w:ascii="Times New Roman" w:hAnsi="Times New Roman"/>
                <w:sz w:val="26"/>
                <w:szCs w:val="26"/>
                <w:lang w:val="de-DE"/>
              </w:rPr>
            </w:pPr>
            <w:r>
              <w:rPr>
                <w:rFonts w:ascii="Times New Roman" w:hAnsi="Times New Roman"/>
                <w:sz w:val="26"/>
                <w:szCs w:val="26"/>
                <w:lang w:val="de-DE"/>
              </w:rPr>
              <w:t>3. Tổ chức du lịch Việt Nam</w:t>
            </w:r>
          </w:p>
          <w:p>
            <w:pPr>
              <w:spacing w:before="40" w:after="40"/>
              <w:jc w:val="both"/>
              <w:rPr>
                <w:rFonts w:ascii="Times New Roman" w:hAnsi="Times New Roman"/>
                <w:sz w:val="26"/>
                <w:szCs w:val="26"/>
                <w:lang w:val="de-DE"/>
              </w:rPr>
            </w:pPr>
            <w:r>
              <w:rPr>
                <w:rFonts w:ascii="Times New Roman" w:hAnsi="Times New Roman"/>
                <w:sz w:val="26"/>
                <w:szCs w:val="26"/>
                <w:lang w:val="de-DE"/>
              </w:rPr>
              <w:t>4. Nhiệm vụ của thống kê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pPr>
              <w:spacing w:before="40" w:after="40"/>
              <w:jc w:val="both"/>
              <w:rPr>
                <w:rFonts w:ascii="Times New Roman" w:hAnsi="Times New Roman"/>
                <w:sz w:val="26"/>
                <w:szCs w:val="26"/>
                <w:lang w:val="de-DE"/>
              </w:rPr>
            </w:pPr>
            <w:r>
              <w:rPr>
                <w:rFonts w:ascii="Times New Roman" w:hAnsi="Times New Roman"/>
                <w:sz w:val="26"/>
                <w:szCs w:val="26"/>
                <w:lang w:val="de-DE"/>
              </w:rPr>
              <w:t>1. Khái niệm tiềm năng du lịch và nhiệm vụ của thống kê</w:t>
            </w:r>
          </w:p>
          <w:p>
            <w:pPr>
              <w:spacing w:before="40" w:after="40"/>
              <w:jc w:val="both"/>
              <w:rPr>
                <w:rFonts w:ascii="Times New Roman" w:hAnsi="Times New Roman"/>
                <w:sz w:val="26"/>
                <w:szCs w:val="26"/>
                <w:lang w:val="de-DE"/>
              </w:rPr>
            </w:pPr>
            <w:r>
              <w:rPr>
                <w:rFonts w:ascii="Times New Roman" w:hAnsi="Times New Roman"/>
                <w:sz w:val="26"/>
                <w:szCs w:val="26"/>
                <w:lang w:val="de-DE"/>
              </w:rPr>
              <w:t>2. Thống kê tiềm năng du lịch về điều kiện tự nhiên</w:t>
            </w:r>
          </w:p>
          <w:p>
            <w:pPr>
              <w:spacing w:before="40" w:after="4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pPr>
              <w:spacing w:before="40" w:after="40"/>
              <w:jc w:val="both"/>
              <w:rPr>
                <w:rFonts w:ascii="Times New Roman" w:hAnsi="Times New Roman"/>
                <w:sz w:val="26"/>
                <w:szCs w:val="26"/>
                <w:lang w:val="de-DE"/>
              </w:rPr>
            </w:pPr>
            <w:r>
              <w:rPr>
                <w:rFonts w:ascii="Times New Roman" w:hAnsi="Times New Roman"/>
                <w:sz w:val="26"/>
                <w:szCs w:val="26"/>
                <w:lang w:val="de-DE"/>
              </w:rPr>
              <w:t>4. Tiềm năng du lịch của cấc công trình đương đại</w:t>
            </w:r>
          </w:p>
          <w:p>
            <w:pPr>
              <w:spacing w:before="40" w:after="4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IV</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2. Các chỉ tiêu kết quả hoạt động của công ty du lịch, khách sạn, nhà hàng</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lao động và tiền lương của tổ chức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hoạt động tài chính của tổ chức du lịch và nhiệm vụ của thống kê hoạt động tài chính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lợi nhuận và doanh lợi của tổ chức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12</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VII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1. Ý nghĩa của dự đoán trong nghiên cứu du lịch và một số khái niệm chung về dự đoán.</w:t>
            </w:r>
          </w:p>
          <w:p>
            <w:pPr>
              <w:spacing w:before="40" w:after="4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c>
          <w:tcPr>
            <w:tcW w:w="4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Cộng</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2</w:t>
            </w:r>
          </w:p>
        </w:tc>
      </w:tr>
    </w:tbl>
    <w:p>
      <w:pPr>
        <w:tabs>
          <w:tab w:val="left" w:pos="720"/>
        </w:tabs>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 Nội dung chi tiết:</w:t>
      </w:r>
    </w:p>
    <w:p>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Thời gian: 4 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pPr>
        <w:spacing w:before="40" w:after="40" w:line="264" w:lineRule="auto"/>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pPr>
        <w:spacing w:before="40" w:after="40" w:line="264" w:lineRule="auto"/>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pPr>
        <w:spacing w:before="40" w:after="40" w:line="264" w:lineRule="auto"/>
        <w:ind w:firstLine="284"/>
        <w:rPr>
          <w:rFonts w:ascii="Times New Roman" w:hAnsi="Times New Roman"/>
          <w:sz w:val="26"/>
          <w:szCs w:val="26"/>
        </w:rPr>
      </w:pPr>
      <w:r>
        <w:rPr>
          <w:rFonts w:ascii="Times New Roman" w:hAnsi="Times New Roman"/>
          <w:sz w:val="26"/>
          <w:szCs w:val="26"/>
        </w:rPr>
        <w:t>1.1.Khái niệm thống kê</w:t>
      </w:r>
    </w:p>
    <w:p>
      <w:pPr>
        <w:spacing w:before="40" w:after="40" w:line="264" w:lineRule="auto"/>
        <w:ind w:firstLine="284"/>
        <w:rPr>
          <w:rFonts w:ascii="Times New Roman" w:hAnsi="Times New Roman"/>
          <w:sz w:val="26"/>
          <w:szCs w:val="26"/>
        </w:rPr>
      </w:pPr>
      <w:r>
        <w:rPr>
          <w:rFonts w:ascii="Times New Roman" w:hAnsi="Times New Roman"/>
          <w:sz w:val="26"/>
          <w:szCs w:val="26"/>
        </w:rPr>
        <w:t>1.2.Đối tượng nghiên cứu của thống kê học</w:t>
      </w:r>
    </w:p>
    <w:p>
      <w:pPr>
        <w:spacing w:before="40" w:after="40" w:line="264" w:lineRule="auto"/>
        <w:ind w:firstLine="284"/>
        <w:rPr>
          <w:rFonts w:ascii="Times New Roman" w:hAnsi="Times New Roman"/>
          <w:sz w:val="26"/>
          <w:szCs w:val="26"/>
        </w:rPr>
      </w:pPr>
      <w:r>
        <w:rPr>
          <w:rFonts w:ascii="Times New Roman" w:hAnsi="Times New Roman"/>
          <w:sz w:val="26"/>
          <w:szCs w:val="26"/>
        </w:rPr>
        <w:t>1.3.Nhiệm vụ nghiên cứu của thống kê học</w:t>
      </w:r>
    </w:p>
    <w:p>
      <w:pPr>
        <w:spacing w:before="40" w:after="40" w:line="264" w:lineRule="auto"/>
        <w:ind w:firstLine="284"/>
        <w:rPr>
          <w:rFonts w:ascii="Times New Roman" w:hAnsi="Times New Roman"/>
          <w:sz w:val="26"/>
          <w:szCs w:val="26"/>
        </w:rPr>
      </w:pPr>
      <w:r>
        <w:rPr>
          <w:rFonts w:ascii="Times New Roman" w:hAnsi="Times New Roman"/>
          <w:sz w:val="26"/>
          <w:szCs w:val="26"/>
        </w:rPr>
        <w:t>1.4.Một số khái niệm thường dùng trong thống kê</w:t>
      </w:r>
    </w:p>
    <w:p>
      <w:pPr>
        <w:spacing w:before="40" w:after="40" w:line="264" w:lineRule="auto"/>
        <w:rPr>
          <w:rFonts w:ascii="Times New Roman" w:hAnsi="Times New Roman"/>
          <w:sz w:val="26"/>
          <w:szCs w:val="26"/>
        </w:rPr>
      </w:pPr>
      <w:r>
        <w:rPr>
          <w:rFonts w:ascii="Times New Roman" w:hAnsi="Times New Roman"/>
          <w:sz w:val="26"/>
          <w:szCs w:val="26"/>
        </w:rPr>
        <w:t>2.Một số phương pháp chủ yếu trong phân tích thống kê</w:t>
      </w:r>
    </w:p>
    <w:p>
      <w:pPr>
        <w:spacing w:before="40" w:after="40" w:line="264" w:lineRule="auto"/>
        <w:ind w:firstLine="284"/>
        <w:rPr>
          <w:rFonts w:ascii="Times New Roman" w:hAnsi="Times New Roman"/>
          <w:sz w:val="26"/>
          <w:szCs w:val="26"/>
        </w:rPr>
      </w:pPr>
      <w:r>
        <w:rPr>
          <w:rFonts w:ascii="Times New Roman" w:hAnsi="Times New Roman"/>
          <w:sz w:val="26"/>
          <w:szCs w:val="26"/>
        </w:rPr>
        <w:t>2.1.Số tuyệt đối</w:t>
      </w:r>
    </w:p>
    <w:p>
      <w:pPr>
        <w:spacing w:before="40" w:after="40" w:line="264" w:lineRule="auto"/>
        <w:ind w:firstLine="284"/>
        <w:rPr>
          <w:rFonts w:ascii="Times New Roman" w:hAnsi="Times New Roman"/>
          <w:sz w:val="26"/>
          <w:szCs w:val="26"/>
        </w:rPr>
      </w:pPr>
      <w:r>
        <w:rPr>
          <w:rFonts w:ascii="Times New Roman" w:hAnsi="Times New Roman"/>
          <w:sz w:val="26"/>
          <w:szCs w:val="26"/>
        </w:rPr>
        <w:t>2.1.1.Khái niệm</w:t>
      </w:r>
    </w:p>
    <w:p>
      <w:pPr>
        <w:spacing w:before="40" w:after="40" w:line="264" w:lineRule="auto"/>
        <w:ind w:firstLine="284"/>
        <w:rPr>
          <w:rFonts w:ascii="Times New Roman" w:hAnsi="Times New Roman"/>
          <w:sz w:val="26"/>
          <w:szCs w:val="26"/>
        </w:rPr>
      </w:pPr>
      <w:r>
        <w:rPr>
          <w:rFonts w:ascii="Times New Roman" w:hAnsi="Times New Roman"/>
          <w:sz w:val="26"/>
          <w:szCs w:val="26"/>
        </w:rPr>
        <w:t>2.1.2.Ý nghĩa</w:t>
      </w:r>
    </w:p>
    <w:p>
      <w:pPr>
        <w:spacing w:before="40" w:after="40" w:line="264" w:lineRule="auto"/>
        <w:ind w:firstLine="284"/>
        <w:rPr>
          <w:rFonts w:ascii="Times New Roman" w:hAnsi="Times New Roman"/>
          <w:sz w:val="26"/>
          <w:szCs w:val="26"/>
        </w:rPr>
      </w:pPr>
      <w:r>
        <w:rPr>
          <w:rFonts w:ascii="Times New Roman" w:hAnsi="Times New Roman"/>
          <w:sz w:val="26"/>
          <w:szCs w:val="26"/>
        </w:rPr>
        <w:t>2.1.3.Đặc điểm</w:t>
      </w:r>
    </w:p>
    <w:p>
      <w:pPr>
        <w:spacing w:before="40" w:after="40" w:line="264" w:lineRule="auto"/>
        <w:ind w:firstLine="284"/>
        <w:rPr>
          <w:rFonts w:ascii="Times New Roman" w:hAnsi="Times New Roman"/>
          <w:sz w:val="26"/>
          <w:szCs w:val="26"/>
        </w:rPr>
      </w:pPr>
      <w:r>
        <w:rPr>
          <w:rFonts w:ascii="Times New Roman" w:hAnsi="Times New Roman"/>
          <w:sz w:val="26"/>
          <w:szCs w:val="26"/>
        </w:rPr>
        <w:t>2.1.4. Các loại số tuyệt đối</w:t>
      </w:r>
    </w:p>
    <w:p>
      <w:pPr>
        <w:spacing w:before="40" w:after="40" w:line="264" w:lineRule="auto"/>
        <w:ind w:firstLine="284"/>
        <w:rPr>
          <w:rFonts w:ascii="Times New Roman" w:hAnsi="Times New Roman"/>
          <w:sz w:val="26"/>
          <w:szCs w:val="26"/>
        </w:rPr>
      </w:pPr>
      <w:r>
        <w:rPr>
          <w:rFonts w:ascii="Times New Roman" w:hAnsi="Times New Roman"/>
          <w:sz w:val="26"/>
          <w:szCs w:val="26"/>
        </w:rPr>
        <w:t>2.2.Số tương đối</w:t>
      </w:r>
    </w:p>
    <w:p>
      <w:pPr>
        <w:spacing w:before="40" w:after="40" w:line="264" w:lineRule="auto"/>
        <w:ind w:firstLine="284"/>
        <w:rPr>
          <w:rFonts w:ascii="Times New Roman" w:hAnsi="Times New Roman"/>
          <w:sz w:val="26"/>
          <w:szCs w:val="26"/>
        </w:rPr>
      </w:pPr>
      <w:r>
        <w:rPr>
          <w:rFonts w:ascii="Times New Roman" w:hAnsi="Times New Roman"/>
          <w:sz w:val="26"/>
          <w:szCs w:val="26"/>
        </w:rPr>
        <w:t>2.2.1.Khái niệm</w:t>
      </w:r>
    </w:p>
    <w:p>
      <w:pPr>
        <w:spacing w:before="40" w:after="40" w:line="264" w:lineRule="auto"/>
        <w:ind w:firstLine="284"/>
        <w:rPr>
          <w:rFonts w:ascii="Times New Roman" w:hAnsi="Times New Roman"/>
          <w:sz w:val="26"/>
          <w:szCs w:val="26"/>
        </w:rPr>
      </w:pPr>
      <w:r>
        <w:rPr>
          <w:rFonts w:ascii="Times New Roman" w:hAnsi="Times New Roman"/>
          <w:sz w:val="26"/>
          <w:szCs w:val="26"/>
        </w:rPr>
        <w:t>2.2.2.Ý nghĩa</w:t>
      </w:r>
    </w:p>
    <w:p>
      <w:pPr>
        <w:spacing w:before="40" w:after="40" w:line="264" w:lineRule="auto"/>
        <w:ind w:firstLine="284"/>
        <w:rPr>
          <w:rFonts w:ascii="Times New Roman" w:hAnsi="Times New Roman"/>
          <w:sz w:val="26"/>
          <w:szCs w:val="26"/>
        </w:rPr>
      </w:pPr>
      <w:r>
        <w:rPr>
          <w:rFonts w:ascii="Times New Roman" w:hAnsi="Times New Roman"/>
          <w:sz w:val="26"/>
          <w:szCs w:val="26"/>
        </w:rPr>
        <w:t>2.2.3.Đặc điểm</w:t>
      </w:r>
    </w:p>
    <w:p>
      <w:pPr>
        <w:spacing w:before="40" w:after="40" w:line="264" w:lineRule="auto"/>
        <w:ind w:firstLine="284"/>
        <w:rPr>
          <w:rFonts w:ascii="Times New Roman" w:hAnsi="Times New Roman"/>
          <w:sz w:val="26"/>
          <w:szCs w:val="26"/>
        </w:rPr>
      </w:pPr>
      <w:r>
        <w:rPr>
          <w:rFonts w:ascii="Times New Roman" w:hAnsi="Times New Roman"/>
          <w:sz w:val="26"/>
          <w:szCs w:val="26"/>
        </w:rPr>
        <w:t>2.2.4.Các loại số tuyệt đối</w:t>
      </w:r>
    </w:p>
    <w:p>
      <w:pPr>
        <w:spacing w:before="40" w:after="40" w:line="264" w:lineRule="auto"/>
        <w:ind w:firstLine="284"/>
        <w:rPr>
          <w:rFonts w:ascii="Times New Roman" w:hAnsi="Times New Roman"/>
          <w:sz w:val="26"/>
          <w:szCs w:val="26"/>
        </w:rPr>
      </w:pPr>
      <w:r>
        <w:rPr>
          <w:rFonts w:ascii="Times New Roman" w:hAnsi="Times New Roman"/>
          <w:sz w:val="26"/>
          <w:szCs w:val="26"/>
        </w:rPr>
        <w:t>2.2.5.Điều kiện vận dụng chung số tương đối và số tuyệt đối</w:t>
      </w:r>
    </w:p>
    <w:p>
      <w:pPr>
        <w:spacing w:before="40" w:after="40" w:line="264" w:lineRule="auto"/>
        <w:ind w:firstLine="284"/>
        <w:rPr>
          <w:rFonts w:ascii="Times New Roman" w:hAnsi="Times New Roman"/>
          <w:sz w:val="26"/>
          <w:szCs w:val="26"/>
        </w:rPr>
      </w:pPr>
      <w:r>
        <w:rPr>
          <w:rFonts w:ascii="Times New Roman" w:hAnsi="Times New Roman"/>
          <w:sz w:val="26"/>
          <w:szCs w:val="26"/>
        </w:rPr>
        <w:t>2.3. Số bình quân</w:t>
      </w:r>
    </w:p>
    <w:p>
      <w:pPr>
        <w:spacing w:before="40" w:after="40" w:line="264" w:lineRule="auto"/>
        <w:ind w:firstLine="284"/>
        <w:rPr>
          <w:rFonts w:ascii="Times New Roman" w:hAnsi="Times New Roman"/>
          <w:sz w:val="26"/>
          <w:szCs w:val="26"/>
        </w:rPr>
      </w:pPr>
      <w:r>
        <w:rPr>
          <w:rFonts w:ascii="Times New Roman" w:hAnsi="Times New Roman"/>
          <w:sz w:val="26"/>
          <w:szCs w:val="26"/>
        </w:rPr>
        <w:t>2.3.1.Khái niệm</w:t>
      </w:r>
    </w:p>
    <w:p>
      <w:pPr>
        <w:spacing w:before="40" w:after="40" w:line="264" w:lineRule="auto"/>
        <w:ind w:firstLine="284"/>
        <w:rPr>
          <w:rFonts w:ascii="Times New Roman" w:hAnsi="Times New Roman"/>
          <w:sz w:val="26"/>
          <w:szCs w:val="26"/>
        </w:rPr>
      </w:pPr>
      <w:r>
        <w:rPr>
          <w:rFonts w:ascii="Times New Roman" w:hAnsi="Times New Roman"/>
          <w:sz w:val="26"/>
          <w:szCs w:val="26"/>
        </w:rPr>
        <w:t>2.3.2. Ý nghĩa</w:t>
      </w:r>
    </w:p>
    <w:p>
      <w:pPr>
        <w:spacing w:before="40" w:after="40" w:line="264" w:lineRule="auto"/>
        <w:ind w:firstLine="284"/>
        <w:rPr>
          <w:rFonts w:ascii="Times New Roman" w:hAnsi="Times New Roman"/>
          <w:sz w:val="26"/>
          <w:szCs w:val="26"/>
        </w:rPr>
      </w:pPr>
      <w:r>
        <w:rPr>
          <w:rFonts w:ascii="Times New Roman" w:hAnsi="Times New Roman"/>
          <w:sz w:val="26"/>
          <w:szCs w:val="26"/>
        </w:rPr>
        <w:t>2.3.3. Đặc điểm</w:t>
      </w:r>
    </w:p>
    <w:p>
      <w:pPr>
        <w:spacing w:before="40" w:after="40" w:line="264" w:lineRule="auto"/>
        <w:ind w:firstLine="284"/>
        <w:rPr>
          <w:rFonts w:ascii="Times New Roman" w:hAnsi="Times New Roman"/>
          <w:sz w:val="26"/>
          <w:szCs w:val="26"/>
        </w:rPr>
      </w:pPr>
      <w:r>
        <w:rPr>
          <w:rFonts w:ascii="Times New Roman" w:hAnsi="Times New Roman"/>
          <w:sz w:val="26"/>
          <w:szCs w:val="26"/>
        </w:rPr>
        <w:t>2.3.4. Các loại số bình quân</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2.4. Dãy số thời gian                            </w:t>
      </w:r>
    </w:p>
    <w:p>
      <w:pPr>
        <w:spacing w:before="40" w:after="40" w:line="264" w:lineRule="auto"/>
        <w:ind w:firstLine="284"/>
        <w:rPr>
          <w:rFonts w:ascii="Times New Roman" w:hAnsi="Times New Roman"/>
          <w:sz w:val="26"/>
          <w:szCs w:val="26"/>
        </w:rPr>
      </w:pPr>
      <w:r>
        <w:rPr>
          <w:rFonts w:ascii="Times New Roman" w:hAnsi="Times New Roman"/>
          <w:sz w:val="26"/>
          <w:szCs w:val="26"/>
        </w:rPr>
        <w:t>2.4.1. Khái niệm</w:t>
      </w:r>
    </w:p>
    <w:p>
      <w:pPr>
        <w:spacing w:before="40" w:after="40" w:line="264" w:lineRule="auto"/>
        <w:ind w:firstLine="284"/>
        <w:rPr>
          <w:rFonts w:ascii="Times New Roman" w:hAnsi="Times New Roman"/>
          <w:sz w:val="26"/>
          <w:szCs w:val="26"/>
        </w:rPr>
      </w:pPr>
      <w:r>
        <w:rPr>
          <w:rFonts w:ascii="Times New Roman" w:hAnsi="Times New Roman"/>
          <w:sz w:val="26"/>
          <w:szCs w:val="26"/>
        </w:rPr>
        <w:t>2.4.2. Các loại dãy số thời gian</w:t>
      </w:r>
    </w:p>
    <w:p>
      <w:pPr>
        <w:spacing w:before="40" w:after="40" w:line="264" w:lineRule="auto"/>
        <w:ind w:firstLine="284"/>
        <w:rPr>
          <w:rFonts w:ascii="Times New Roman" w:hAnsi="Times New Roman"/>
          <w:sz w:val="26"/>
          <w:szCs w:val="26"/>
        </w:rPr>
      </w:pPr>
      <w:r>
        <w:rPr>
          <w:rFonts w:ascii="Times New Roman" w:hAnsi="Times New Roman"/>
          <w:sz w:val="26"/>
          <w:szCs w:val="26"/>
        </w:rPr>
        <w:t>2.4.3. Các chỉ tiêu phân tích dãy số thời gian</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2.5. Chỉ số                                               </w:t>
      </w:r>
    </w:p>
    <w:p>
      <w:pPr>
        <w:spacing w:before="40" w:after="40" w:line="264" w:lineRule="auto"/>
        <w:ind w:firstLine="709"/>
        <w:rPr>
          <w:rFonts w:ascii="Times New Roman" w:hAnsi="Times New Roman"/>
          <w:sz w:val="26"/>
          <w:szCs w:val="26"/>
        </w:rPr>
      </w:pPr>
      <w:r>
        <w:rPr>
          <w:rFonts w:ascii="Times New Roman" w:hAnsi="Times New Roman"/>
          <w:sz w:val="26"/>
          <w:szCs w:val="26"/>
        </w:rPr>
        <w:t>2.5.1. Khái niệm</w:t>
      </w:r>
    </w:p>
    <w:p>
      <w:pPr>
        <w:spacing w:before="40" w:after="40" w:line="264" w:lineRule="auto"/>
        <w:ind w:firstLine="709"/>
        <w:rPr>
          <w:rFonts w:ascii="Times New Roman" w:hAnsi="Times New Roman"/>
          <w:sz w:val="26"/>
          <w:szCs w:val="26"/>
        </w:rPr>
      </w:pPr>
      <w:r>
        <w:rPr>
          <w:rFonts w:ascii="Times New Roman" w:hAnsi="Times New Roman"/>
          <w:sz w:val="26"/>
          <w:szCs w:val="26"/>
        </w:rPr>
        <w:t>2.5.2. Phân loại chỉ số</w:t>
      </w:r>
    </w:p>
    <w:p>
      <w:pPr>
        <w:spacing w:before="40" w:after="40" w:line="264" w:lineRule="auto"/>
        <w:ind w:firstLine="709"/>
        <w:rPr>
          <w:rFonts w:ascii="Times New Roman" w:hAnsi="Times New Roman"/>
          <w:sz w:val="26"/>
          <w:szCs w:val="26"/>
        </w:rPr>
      </w:pPr>
      <w:r>
        <w:rPr>
          <w:rFonts w:ascii="Times New Roman" w:hAnsi="Times New Roman"/>
          <w:sz w:val="26"/>
          <w:szCs w:val="26"/>
        </w:rPr>
        <w:t>2.5.3. Một số ký hiệu thường dùng</w:t>
      </w:r>
    </w:p>
    <w:p>
      <w:pPr>
        <w:spacing w:before="40" w:after="40" w:line="264" w:lineRule="auto"/>
        <w:ind w:firstLine="709"/>
        <w:rPr>
          <w:rFonts w:ascii="Times New Roman" w:hAnsi="Times New Roman"/>
          <w:sz w:val="26"/>
          <w:szCs w:val="26"/>
        </w:rPr>
      </w:pPr>
      <w:r>
        <w:rPr>
          <w:rFonts w:ascii="Times New Roman" w:hAnsi="Times New Roman"/>
          <w:sz w:val="26"/>
          <w:szCs w:val="26"/>
        </w:rPr>
        <w:t>2.5.4. Phương pháp tính chỉ số</w:t>
      </w:r>
    </w:p>
    <w:p>
      <w:pPr>
        <w:spacing w:before="40" w:after="40" w:line="264" w:lineRule="auto"/>
        <w:ind w:firstLine="709"/>
        <w:rPr>
          <w:rFonts w:ascii="Times New Roman" w:hAnsi="Times New Roman"/>
          <w:sz w:val="26"/>
          <w:szCs w:val="26"/>
        </w:rPr>
      </w:pPr>
      <w:r>
        <w:rPr>
          <w:rFonts w:ascii="Times New Roman" w:hAnsi="Times New Roman"/>
          <w:sz w:val="26"/>
          <w:szCs w:val="26"/>
        </w:rPr>
        <w:t>2.5.5. Hệ thống chỉ số</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 Việt Nam, nhiệm vụ của thống kê du lịch</w:t>
      </w:r>
      <w:r>
        <w:rPr>
          <w:rFonts w:ascii="Times New Roman" w:hAnsi="Times New Roman"/>
          <w:i/>
          <w:sz w:val="26"/>
          <w:szCs w:val="26"/>
        </w:rPr>
        <w:tab/>
      </w:r>
      <w:r>
        <w:rPr>
          <w:rFonts w:ascii="Times New Roman" w:hAnsi="Times New Roman"/>
          <w:i/>
          <w:sz w:val="26"/>
          <w:szCs w:val="26"/>
        </w:rPr>
        <w:t>Thời gian: 2giờ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pPr>
        <w:spacing w:before="40" w:after="40" w:line="264" w:lineRule="auto"/>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pPr>
        <w:spacing w:before="40" w:after="40" w:line="264" w:lineRule="auto"/>
        <w:rPr>
          <w:rFonts w:ascii="Times New Roman" w:hAnsi="Times New Roman"/>
          <w:sz w:val="26"/>
          <w:szCs w:val="26"/>
        </w:rPr>
      </w:pPr>
      <w:r>
        <w:rPr>
          <w:rFonts w:ascii="Times New Roman" w:hAnsi="Times New Roman"/>
          <w:sz w:val="26"/>
          <w:szCs w:val="26"/>
        </w:rPr>
        <w:t xml:space="preserve">2.Khái niệm, đặc điểm của ngành du lịch      </w:t>
      </w:r>
    </w:p>
    <w:p>
      <w:pPr>
        <w:spacing w:before="40" w:after="40" w:line="264" w:lineRule="auto"/>
        <w:ind w:firstLine="284"/>
        <w:rPr>
          <w:rFonts w:ascii="Times New Roman" w:hAnsi="Times New Roman"/>
          <w:sz w:val="26"/>
          <w:szCs w:val="26"/>
        </w:rPr>
      </w:pPr>
      <w:r>
        <w:rPr>
          <w:rFonts w:ascii="Times New Roman" w:hAnsi="Times New Roman"/>
          <w:sz w:val="26"/>
          <w:szCs w:val="26"/>
        </w:rPr>
        <w:t>2.1.Khái niệm  ngành du lịch</w:t>
      </w:r>
    </w:p>
    <w:p>
      <w:pPr>
        <w:spacing w:before="40" w:after="40" w:line="264" w:lineRule="auto"/>
        <w:ind w:firstLine="284"/>
        <w:rPr>
          <w:rFonts w:ascii="Times New Roman" w:hAnsi="Times New Roman"/>
          <w:sz w:val="26"/>
          <w:szCs w:val="26"/>
        </w:rPr>
      </w:pPr>
      <w:r>
        <w:rPr>
          <w:rFonts w:ascii="Times New Roman" w:hAnsi="Times New Roman"/>
          <w:sz w:val="26"/>
          <w:szCs w:val="26"/>
        </w:rPr>
        <w:t>2.2.Đặc điểm ngành du lịch</w:t>
      </w:r>
    </w:p>
    <w:p>
      <w:pPr>
        <w:spacing w:before="40" w:after="40" w:line="264" w:lineRule="auto"/>
        <w:ind w:firstLine="284"/>
        <w:rPr>
          <w:rFonts w:ascii="Times New Roman" w:hAnsi="Times New Roman"/>
          <w:sz w:val="26"/>
          <w:szCs w:val="26"/>
        </w:rPr>
      </w:pPr>
      <w:r>
        <w:rPr>
          <w:rFonts w:ascii="Times New Roman" w:hAnsi="Times New Roman"/>
          <w:sz w:val="26"/>
          <w:szCs w:val="26"/>
        </w:rPr>
        <w:t>2.3.Các loại hình du lịch</w:t>
      </w:r>
    </w:p>
    <w:p>
      <w:pPr>
        <w:spacing w:before="40" w:after="40" w:line="264" w:lineRule="auto"/>
        <w:rPr>
          <w:rFonts w:ascii="Times New Roman" w:hAnsi="Times New Roman"/>
          <w:sz w:val="26"/>
          <w:szCs w:val="26"/>
        </w:rPr>
      </w:pPr>
      <w:r>
        <w:rPr>
          <w:rFonts w:ascii="Times New Roman" w:hAnsi="Times New Roman"/>
          <w:sz w:val="26"/>
          <w:szCs w:val="26"/>
        </w:rPr>
        <w:t xml:space="preserve">3.Tổ chức du lịch Việt Nam                            </w:t>
      </w:r>
    </w:p>
    <w:p>
      <w:pPr>
        <w:spacing w:before="40" w:after="40" w:line="264" w:lineRule="auto"/>
        <w:ind w:firstLine="284"/>
        <w:rPr>
          <w:rFonts w:ascii="Times New Roman" w:hAnsi="Times New Roman"/>
          <w:sz w:val="26"/>
          <w:szCs w:val="26"/>
        </w:rPr>
      </w:pPr>
      <w:r>
        <w:rPr>
          <w:rFonts w:ascii="Times New Roman" w:hAnsi="Times New Roman"/>
          <w:sz w:val="26"/>
          <w:szCs w:val="26"/>
        </w:rPr>
        <w:t>3.1.Tổ chức của ngành du lịch Việt Nam</w:t>
      </w:r>
    </w:p>
    <w:p>
      <w:pPr>
        <w:spacing w:before="40" w:after="40" w:line="264" w:lineRule="auto"/>
        <w:ind w:firstLine="284"/>
        <w:rPr>
          <w:rFonts w:ascii="Times New Roman" w:hAnsi="Times New Roman"/>
          <w:sz w:val="26"/>
          <w:szCs w:val="26"/>
        </w:rPr>
      </w:pPr>
      <w:r>
        <w:rPr>
          <w:rFonts w:ascii="Times New Roman" w:hAnsi="Times New Roman"/>
          <w:sz w:val="26"/>
          <w:szCs w:val="26"/>
        </w:rPr>
        <w:t>3.2.Các bộ phận chức năng</w:t>
      </w:r>
    </w:p>
    <w:p>
      <w:pPr>
        <w:spacing w:before="40" w:after="40" w:line="264" w:lineRule="auto"/>
        <w:ind w:firstLine="284"/>
        <w:rPr>
          <w:rFonts w:ascii="Times New Roman" w:hAnsi="Times New Roman"/>
          <w:sz w:val="26"/>
          <w:szCs w:val="26"/>
        </w:rPr>
      </w:pPr>
      <w:r>
        <w:rPr>
          <w:rFonts w:ascii="Times New Roman" w:hAnsi="Times New Roman"/>
          <w:sz w:val="26"/>
          <w:szCs w:val="26"/>
        </w:rPr>
        <w:t>3.3.Chức năng quản lý của cơ quan Tổng cục Du lịch</w:t>
      </w:r>
    </w:p>
    <w:p>
      <w:pPr>
        <w:spacing w:before="40" w:after="40" w:line="264" w:lineRule="auto"/>
        <w:ind w:firstLine="284"/>
        <w:rPr>
          <w:rFonts w:ascii="Times New Roman" w:hAnsi="Times New Roman"/>
          <w:sz w:val="26"/>
          <w:szCs w:val="26"/>
        </w:rPr>
      </w:pPr>
      <w:r>
        <w:rPr>
          <w:rFonts w:ascii="Times New Roman" w:hAnsi="Times New Roman"/>
          <w:sz w:val="26"/>
          <w:szCs w:val="26"/>
        </w:rPr>
        <w:t>3.4.Tổ chức đại lý du lịch</w:t>
      </w:r>
    </w:p>
    <w:p>
      <w:pPr>
        <w:spacing w:before="40" w:after="40" w:line="264" w:lineRule="auto"/>
        <w:rPr>
          <w:rFonts w:ascii="Times New Roman" w:hAnsi="Times New Roman"/>
          <w:sz w:val="26"/>
          <w:szCs w:val="26"/>
        </w:rPr>
      </w:pPr>
      <w:r>
        <w:rPr>
          <w:rFonts w:ascii="Times New Roman" w:hAnsi="Times New Roman"/>
          <w:sz w:val="26"/>
          <w:szCs w:val="26"/>
        </w:rPr>
        <w:t xml:space="preserve">4. Nhiệm vụ của ngành thống kê                      </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pPr>
        <w:spacing w:before="40" w:after="40" w:line="264" w:lineRule="auto"/>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pPr>
        <w:spacing w:before="40" w:after="40" w:line="264" w:lineRule="auto"/>
        <w:jc w:val="both"/>
        <w:rPr>
          <w:rFonts w:ascii="Times New Roman" w:hAnsi="Times New Roman"/>
          <w:sz w:val="26"/>
          <w:szCs w:val="26"/>
        </w:rPr>
      </w:pPr>
      <w:r>
        <w:rPr>
          <w:rFonts w:ascii="Times New Roman" w:hAnsi="Times New Roman"/>
          <w:iCs/>
          <w:sz w:val="26"/>
          <w:szCs w:val="26"/>
        </w:rPr>
        <w:t>- Sinh viên có sự hiểu biết thêm về ngành du lịch, tiềm năng du lịch các loại của đất nước, tăng thêm tình yêu đất nước con người và phục vụ kinh doanh du lịch sau khi ra trường.</w:t>
      </w:r>
    </w:p>
    <w:p>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pPr>
        <w:spacing w:before="40" w:after="40" w:line="264" w:lineRule="auto"/>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pPr>
        <w:spacing w:before="40" w:after="40" w:line="264" w:lineRule="auto"/>
        <w:ind w:firstLine="227"/>
        <w:rPr>
          <w:rFonts w:ascii="Times New Roman" w:hAnsi="Times New Roman"/>
          <w:sz w:val="26"/>
          <w:szCs w:val="26"/>
        </w:rPr>
      </w:pPr>
      <w:r>
        <w:rPr>
          <w:rFonts w:ascii="Times New Roman" w:hAnsi="Times New Roman"/>
          <w:sz w:val="26"/>
          <w:szCs w:val="26"/>
        </w:rPr>
        <w:t>1.1.Khái niệm về tiềm năng du lịch</w:t>
      </w:r>
    </w:p>
    <w:p>
      <w:pPr>
        <w:spacing w:before="40" w:after="40" w:line="264" w:lineRule="auto"/>
        <w:ind w:firstLine="227"/>
        <w:rPr>
          <w:rFonts w:ascii="Times New Roman" w:hAnsi="Times New Roman"/>
          <w:sz w:val="26"/>
          <w:szCs w:val="26"/>
        </w:rPr>
      </w:pPr>
      <w:r>
        <w:rPr>
          <w:rFonts w:ascii="Times New Roman" w:hAnsi="Times New Roman"/>
          <w:sz w:val="26"/>
          <w:szCs w:val="26"/>
        </w:rPr>
        <w:t>1.2.Nhiệm vụ của thống kê</w:t>
      </w:r>
    </w:p>
    <w:p>
      <w:pPr>
        <w:spacing w:before="40" w:after="40" w:line="264" w:lineRule="auto"/>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pPr>
        <w:spacing w:before="40" w:after="40" w:line="264" w:lineRule="auto"/>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pPr>
        <w:spacing w:before="40" w:after="40" w:line="264" w:lineRule="auto"/>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pPr>
        <w:spacing w:before="40" w:after="40" w:line="264" w:lineRule="auto"/>
        <w:jc w:val="both"/>
        <w:rPr>
          <w:rFonts w:ascii="Times New Roman" w:hAnsi="Times New Roman"/>
          <w:sz w:val="26"/>
          <w:szCs w:val="26"/>
        </w:rPr>
      </w:pPr>
      <w:r>
        <w:rPr>
          <w:rFonts w:ascii="Times New Roman" w:hAnsi="Times New Roman"/>
          <w:sz w:val="26"/>
          <w:szCs w:val="26"/>
        </w:rPr>
        <w:t>3.Thống kê tiền lương du lịch về di sản lịch sử</w:t>
      </w:r>
    </w:p>
    <w:p>
      <w:pPr>
        <w:spacing w:before="40" w:after="40" w:line="264" w:lineRule="auto"/>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pPr>
        <w:spacing w:before="40" w:after="40" w:line="264" w:lineRule="auto"/>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pPr>
        <w:spacing w:before="40" w:after="40" w:line="264" w:lineRule="auto"/>
        <w:rPr>
          <w:rFonts w:ascii="Times New Roman" w:hAnsi="Times New Roman"/>
          <w:sz w:val="26"/>
          <w:szCs w:val="26"/>
        </w:rPr>
      </w:pPr>
      <w:r>
        <w:rPr>
          <w:rFonts w:ascii="Times New Roman" w:hAnsi="Times New Roman"/>
          <w:sz w:val="26"/>
          <w:szCs w:val="26"/>
        </w:rPr>
        <w:t xml:space="preserve">4.Tiềm năng du lịch của các công trình đương đại  </w:t>
      </w:r>
    </w:p>
    <w:p>
      <w:pPr>
        <w:spacing w:before="40" w:after="40" w:line="264" w:lineRule="auto"/>
        <w:rPr>
          <w:rFonts w:ascii="Times New Roman" w:hAnsi="Times New Roman"/>
          <w:sz w:val="26"/>
          <w:szCs w:val="26"/>
        </w:rPr>
      </w:pPr>
      <w:r>
        <w:rPr>
          <w:rFonts w:ascii="Times New Roman" w:hAnsi="Times New Roman"/>
          <w:sz w:val="26"/>
          <w:szCs w:val="26"/>
        </w:rPr>
        <w:t xml:space="preserve">5. Tổng hợp tiềm năng du lịch      </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Thống kê kết quả hoạt động 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pPr>
        <w:spacing w:before="40" w:after="40" w:line="264" w:lineRule="auto"/>
        <w:jc w:val="both"/>
        <w:rPr>
          <w:rFonts w:ascii="Times New Roman" w:hAnsi="Times New Roman"/>
          <w:sz w:val="26"/>
          <w:szCs w:val="26"/>
        </w:rPr>
      </w:pPr>
      <w:r>
        <w:rPr>
          <w:rFonts w:ascii="Times New Roman" w:hAnsi="Times New Roman"/>
          <w:sz w:val="26"/>
          <w:szCs w:val="26"/>
        </w:rPr>
        <w:t>- Rèn luyện khả năng tính toán thành thạo và tính cẩn thận, nghiêm túc cho sinh viên.</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pPr>
        <w:spacing w:before="40" w:after="40" w:line="264" w:lineRule="auto"/>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pPr>
        <w:spacing w:before="40" w:after="40" w:line="264" w:lineRule="auto"/>
        <w:ind w:firstLine="284"/>
        <w:rPr>
          <w:rFonts w:ascii="Times New Roman" w:hAnsi="Times New Roman"/>
          <w:iCs/>
          <w:sz w:val="26"/>
          <w:szCs w:val="26"/>
        </w:rPr>
      </w:pPr>
      <w:r>
        <w:rPr>
          <w:rFonts w:ascii="Times New Roman" w:hAnsi="Times New Roman"/>
          <w:iCs/>
          <w:sz w:val="26"/>
          <w:szCs w:val="26"/>
        </w:rPr>
        <w:t>1.1. Khái niệm kết quả hoạt động du lịch</w:t>
      </w:r>
    </w:p>
    <w:p>
      <w:pPr>
        <w:spacing w:before="40" w:after="40" w:line="264" w:lineRule="auto"/>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pPr>
        <w:spacing w:before="40" w:after="40" w:line="264" w:lineRule="auto"/>
        <w:rPr>
          <w:rFonts w:ascii="Times New Roman" w:hAnsi="Times New Roman"/>
          <w:iCs/>
          <w:sz w:val="26"/>
          <w:szCs w:val="26"/>
        </w:rPr>
      </w:pPr>
      <w:r>
        <w:rPr>
          <w:rFonts w:ascii="Times New Roman" w:hAnsi="Times New Roman"/>
          <w:iCs/>
          <w:sz w:val="26"/>
          <w:szCs w:val="26"/>
        </w:rPr>
        <w:t xml:space="preserve">2. Các chỉ tiêu kết quả hoạt động của công ty du lịch                                                                        </w:t>
      </w:r>
    </w:p>
    <w:p>
      <w:pPr>
        <w:spacing w:before="40" w:after="40" w:line="264" w:lineRule="auto"/>
        <w:ind w:firstLine="284"/>
        <w:rPr>
          <w:rFonts w:ascii="Times New Roman" w:hAnsi="Times New Roman"/>
          <w:iCs/>
          <w:sz w:val="26"/>
          <w:szCs w:val="26"/>
        </w:rPr>
      </w:pPr>
      <w:r>
        <w:rPr>
          <w:rFonts w:ascii="Times New Roman" w:hAnsi="Times New Roman"/>
          <w:iCs/>
          <w:sz w:val="26"/>
          <w:szCs w:val="26"/>
        </w:rPr>
        <w:t>2.2. Số khách du lịch và số ngày khách</w:t>
      </w:r>
    </w:p>
    <w:p>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2.3. Doanh thu du lịch </w:t>
      </w:r>
    </w:p>
    <w:p>
      <w:pPr>
        <w:spacing w:before="40" w:after="40" w:line="264" w:lineRule="auto"/>
        <w:rPr>
          <w:rFonts w:ascii="Times New Roman" w:hAnsi="Times New Roman"/>
          <w:sz w:val="26"/>
          <w:szCs w:val="26"/>
        </w:rPr>
      </w:pPr>
      <w:r>
        <w:rPr>
          <w:rFonts w:ascii="Times New Roman" w:hAnsi="Times New Roman"/>
          <w:iCs/>
          <w:sz w:val="26"/>
          <w:szCs w:val="26"/>
        </w:rPr>
        <w:t xml:space="preserve">3.Phân tích cơ cấu doanh thu du lịch     </w:t>
      </w:r>
    </w:p>
    <w:p>
      <w:pPr>
        <w:spacing w:before="40" w:after="40" w:line="264" w:lineRule="auto"/>
        <w:ind w:firstLine="284"/>
        <w:rPr>
          <w:rFonts w:ascii="Times New Roman" w:hAnsi="Times New Roman"/>
          <w:iCs/>
          <w:sz w:val="26"/>
          <w:szCs w:val="26"/>
        </w:rPr>
      </w:pPr>
      <w:r>
        <w:rPr>
          <w:rFonts w:ascii="Times New Roman" w:hAnsi="Times New Roman"/>
          <w:iCs/>
          <w:sz w:val="26"/>
          <w:szCs w:val="26"/>
        </w:rPr>
        <w:t>3.1.Phân tích doanh thu khách sạn</w:t>
      </w:r>
    </w:p>
    <w:p>
      <w:pPr>
        <w:spacing w:before="40" w:after="40" w:line="264" w:lineRule="auto"/>
        <w:ind w:firstLine="284"/>
        <w:rPr>
          <w:rFonts w:ascii="Times New Roman" w:hAnsi="Times New Roman"/>
          <w:iCs/>
          <w:sz w:val="26"/>
          <w:szCs w:val="26"/>
        </w:rPr>
      </w:pPr>
      <w:r>
        <w:rPr>
          <w:rFonts w:ascii="Times New Roman" w:hAnsi="Times New Roman"/>
          <w:iCs/>
          <w:sz w:val="26"/>
          <w:szCs w:val="26"/>
        </w:rPr>
        <w:t>3.2.Phân tích doanh thu dịch vụ ăn uống</w:t>
      </w:r>
    </w:p>
    <w:p>
      <w:pPr>
        <w:spacing w:before="40" w:after="40" w:line="264" w:lineRule="auto"/>
        <w:ind w:firstLine="284"/>
        <w:rPr>
          <w:rFonts w:ascii="Times New Roman" w:hAnsi="Times New Roman"/>
          <w:iCs/>
          <w:sz w:val="26"/>
          <w:szCs w:val="26"/>
        </w:rPr>
      </w:pPr>
      <w:r>
        <w:rPr>
          <w:rFonts w:ascii="Times New Roman" w:hAnsi="Times New Roman"/>
          <w:iCs/>
          <w:sz w:val="26"/>
          <w:szCs w:val="26"/>
        </w:rPr>
        <w:t>3.3.Phân tích doanh thu dịch vụ vận chuyển</w:t>
      </w:r>
    </w:p>
    <w:p>
      <w:pPr>
        <w:spacing w:before="40" w:after="40" w:line="264" w:lineRule="auto"/>
        <w:ind w:firstLine="284"/>
        <w:rPr>
          <w:rFonts w:ascii="Times New Roman" w:hAnsi="Times New Roman"/>
          <w:iCs/>
          <w:sz w:val="26"/>
          <w:szCs w:val="26"/>
        </w:rPr>
      </w:pPr>
      <w:r>
        <w:rPr>
          <w:rFonts w:ascii="Times New Roman" w:hAnsi="Times New Roman"/>
          <w:iCs/>
          <w:sz w:val="26"/>
          <w:szCs w:val="26"/>
        </w:rPr>
        <w:t>3.4.Phân tích doanh thu dịch vụ thương mại</w:t>
      </w:r>
    </w:p>
    <w:p>
      <w:pPr>
        <w:spacing w:before="40" w:after="40" w:line="264" w:lineRule="auto"/>
        <w:ind w:firstLine="284"/>
        <w:rPr>
          <w:rFonts w:ascii="Times New Roman" w:hAnsi="Times New Roman"/>
          <w:iCs/>
          <w:sz w:val="26"/>
          <w:szCs w:val="26"/>
        </w:rPr>
      </w:pPr>
      <w:r>
        <w:rPr>
          <w:rFonts w:ascii="Times New Roman" w:hAnsi="Times New Roman"/>
          <w:iCs/>
          <w:sz w:val="26"/>
          <w:szCs w:val="26"/>
        </w:rPr>
        <w:t>3.5.Phân tích doanh thu các dịch vụ khác</w:t>
      </w:r>
    </w:p>
    <w:p>
      <w:pPr>
        <w:spacing w:before="40" w:after="40" w:line="264" w:lineRule="auto"/>
        <w:rPr>
          <w:rFonts w:ascii="Times New Roman" w:hAnsi="Times New Roman"/>
          <w:iCs/>
          <w:sz w:val="26"/>
          <w:szCs w:val="26"/>
        </w:rPr>
      </w:pPr>
      <w:r>
        <w:rPr>
          <w:rFonts w:ascii="Times New Roman" w:hAnsi="Times New Roman"/>
          <w:iCs/>
          <w:sz w:val="26"/>
          <w:szCs w:val="26"/>
        </w:rPr>
        <w:t xml:space="preserve">4.Phân trích lượng khách du lịch theo mùa       </w:t>
      </w:r>
    </w:p>
    <w:p>
      <w:pPr>
        <w:spacing w:before="40" w:after="40" w:line="264" w:lineRule="auto"/>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pPr>
        <w:spacing w:before="40" w:after="40" w:line="264" w:lineRule="auto"/>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pPr>
        <w:spacing w:before="40" w:after="40" w:line="264" w:lineRule="auto"/>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pPr>
        <w:spacing w:before="40" w:after="40" w:line="264" w:lineRule="auto"/>
        <w:ind w:firstLine="284"/>
        <w:rPr>
          <w:rFonts w:ascii="Times New Roman" w:hAnsi="Times New Roman"/>
          <w:sz w:val="26"/>
          <w:szCs w:val="26"/>
        </w:rPr>
      </w:pPr>
      <w:r>
        <w:rPr>
          <w:rFonts w:ascii="Times New Roman" w:hAnsi="Times New Roman"/>
          <w:sz w:val="26"/>
          <w:szCs w:val="26"/>
        </w:rPr>
        <w:t>Bài tập thực hành</w:t>
      </w:r>
    </w:p>
    <w:p>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Kiểm tra                                             </w:t>
      </w:r>
    </w:p>
    <w:p>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Chương 5: Phân tích thống kê kết quả hoạt động kinh doanh du lịch</w:t>
      </w:r>
    </w:p>
    <w:p>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ab/>
      </w:r>
      <w:r>
        <w:rPr>
          <w:rFonts w:ascii="Times New Roman" w:hAnsi="Times New Roman"/>
          <w:b/>
          <w:i/>
          <w:sz w:val="26"/>
          <w:szCs w:val="26"/>
        </w:rPr>
        <w:t>Thời gian: 13giờ</w:t>
      </w:r>
      <w:r>
        <w:rPr>
          <w:rFonts w:ascii="Times New Roman" w:hAnsi="Times New Roman"/>
          <w:b/>
          <w:sz w:val="26"/>
          <w:szCs w:val="26"/>
        </w:rPr>
        <w:tab/>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tổng quát tình hình chung và áp dụng vào bài tập ứng dụng để phân tích.</w:t>
      </w:r>
    </w:p>
    <w:p>
      <w:pPr>
        <w:spacing w:before="40" w:after="40" w:line="264" w:lineRule="auto"/>
        <w:rPr>
          <w:rFonts w:ascii="Times New Roman" w:hAnsi="Times New Roman"/>
          <w:sz w:val="26"/>
          <w:szCs w:val="26"/>
        </w:rPr>
      </w:pPr>
      <w:r>
        <w:rPr>
          <w:rFonts w:ascii="Times New Roman" w:hAnsi="Times New Roman"/>
          <w:sz w:val="26"/>
          <w:szCs w:val="26"/>
        </w:rPr>
        <w:t>- Rèn luyện tính cẩn thận.</w:t>
      </w:r>
    </w:p>
    <w:p>
      <w:pPr>
        <w:tabs>
          <w:tab w:val="left" w:pos="720"/>
        </w:tabs>
        <w:spacing w:before="40" w:after="40" w:line="264" w:lineRule="auto"/>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pPr>
        <w:spacing w:before="40" w:after="40" w:line="264" w:lineRule="auto"/>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cơ sở vật chất kỹ thuật của tổ chức du lịch và nhiệm vụ của thống kê</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Phân tích thống kê số lượng, chất lượng cơ cấu cơ sở vật chất kỹ thuật du lịch và sự biến động của chúng</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2. Phân tích thống kê lao động và tiền lương của tổ chức du lịch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 và sự biến động của chúng</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p>
    <w:p>
      <w:pPr>
        <w:spacing w:before="40" w:after="40" w:line="264" w:lineRule="auto"/>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pPr>
        <w:spacing w:before="40" w:after="40" w:line="264" w:lineRule="auto"/>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4.Phân tích thị trường du lịch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Thị trường du lịch, nhiệm vụ của phân tích thống kê thị trường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Sơ đồ phân tích thị trường</w:t>
      </w:r>
    </w:p>
    <w:p>
      <w:pPr>
        <w:spacing w:before="40" w:after="40" w:line="264" w:lineRule="auto"/>
        <w:ind w:firstLine="284"/>
        <w:jc w:val="both"/>
        <w:rPr>
          <w:rFonts w:ascii="Times New Roman" w:hAnsi="Times New Roman"/>
          <w:iCs/>
          <w:sz w:val="26"/>
          <w:szCs w:val="26"/>
        </w:rPr>
      </w:pPr>
      <w:r>
        <w:rPr>
          <w:rFonts w:ascii="Times New Roman" w:hAnsi="Times New Roman"/>
          <w:sz w:val="26"/>
          <w:szCs w:val="26"/>
        </w:rPr>
        <w:t>Bài tập thực hành</w:t>
      </w:r>
    </w:p>
    <w:p>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pPr>
        <w:spacing w:before="40" w:after="40" w:line="264" w:lineRule="auto"/>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pPr>
        <w:spacing w:before="40" w:after="40" w:line="264" w:lineRule="auto"/>
        <w:jc w:val="both"/>
        <w:rPr>
          <w:rFonts w:ascii="Times New Roman" w:hAnsi="Times New Roman"/>
          <w:sz w:val="26"/>
          <w:szCs w:val="26"/>
        </w:rPr>
      </w:pPr>
      <w:r>
        <w:rPr>
          <w:rFonts w:ascii="Times New Roman" w:hAnsi="Times New Roman"/>
          <w:sz w:val="26"/>
          <w:szCs w:val="26"/>
        </w:rPr>
        <w:t>- Có ý thức trách nhiệm cao trong quản lý kinh tế.</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1.Khái niệm hoạt động tài chính của tổ chức du lịch và nhiệm vụ của thống kê  hoạt động tài chính</w:t>
      </w:r>
      <w:r>
        <w:rPr>
          <w:rFonts w:ascii="Times New Roman" w:hAnsi="Times New Roman"/>
          <w:sz w:val="26"/>
          <w:szCs w:val="26"/>
        </w:rPr>
        <w:tab/>
      </w:r>
    </w:p>
    <w:p>
      <w:pPr>
        <w:spacing w:before="40" w:after="40" w:line="264" w:lineRule="auto"/>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pPr>
        <w:spacing w:before="40" w:after="40" w:line="264" w:lineRule="auto"/>
        <w:ind w:firstLine="340"/>
        <w:rPr>
          <w:rFonts w:ascii="Times New Roman" w:hAnsi="Times New Roman"/>
          <w:sz w:val="26"/>
          <w:szCs w:val="26"/>
        </w:rPr>
      </w:pPr>
      <w:r>
        <w:rPr>
          <w:rFonts w:ascii="Times New Roman" w:hAnsi="Times New Roman"/>
          <w:sz w:val="26"/>
          <w:szCs w:val="26"/>
        </w:rPr>
        <w:t>1.2.Nhiệm vụ của thống kê hoạt động tài chính</w:t>
      </w:r>
    </w:p>
    <w:p>
      <w:pPr>
        <w:spacing w:before="40" w:after="40" w:line="264" w:lineRule="auto"/>
        <w:rPr>
          <w:rFonts w:ascii="Times New Roman" w:hAnsi="Times New Roman"/>
          <w:sz w:val="26"/>
          <w:szCs w:val="26"/>
        </w:rPr>
      </w:pPr>
      <w:r>
        <w:rPr>
          <w:rFonts w:ascii="Times New Roman" w:hAnsi="Times New Roman"/>
          <w:sz w:val="26"/>
          <w:szCs w:val="26"/>
        </w:rPr>
        <w:t>2.Phân tích chi phí sản xuất sản phẩm du lịch</w:t>
      </w:r>
    </w:p>
    <w:p>
      <w:pPr>
        <w:spacing w:before="40" w:after="40" w:line="264" w:lineRule="auto"/>
        <w:ind w:firstLine="340"/>
        <w:rPr>
          <w:rFonts w:ascii="Times New Roman" w:hAnsi="Times New Roman"/>
          <w:sz w:val="26"/>
          <w:szCs w:val="26"/>
        </w:rPr>
      </w:pPr>
      <w:r>
        <w:rPr>
          <w:rFonts w:ascii="Times New Roman" w:hAnsi="Times New Roman"/>
          <w:sz w:val="26"/>
          <w:szCs w:val="26"/>
        </w:rPr>
        <w:t>2.1.Khái niệm tổng chi phí sản xuất của đơn vị hoạt động du lịch</w:t>
      </w:r>
    </w:p>
    <w:p>
      <w:pPr>
        <w:spacing w:before="40" w:after="40" w:line="264" w:lineRule="auto"/>
        <w:ind w:firstLine="340"/>
        <w:rPr>
          <w:rFonts w:ascii="Times New Roman" w:hAnsi="Times New Roman"/>
          <w:sz w:val="26"/>
          <w:szCs w:val="26"/>
        </w:rPr>
      </w:pPr>
      <w:r>
        <w:rPr>
          <w:rFonts w:ascii="Times New Roman" w:hAnsi="Times New Roman"/>
          <w:sz w:val="26"/>
          <w:szCs w:val="26"/>
        </w:rPr>
        <w:t>2.2.Phân tích các nhân tố ảnh hưởng đến tổng chi phí sản xuất của đơn vị hoạt động du lịch</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2.2.2. Phân tích mô hình ba nhân tố ảnh hưởng đến tổng chi phí sản xuất của đơn vị</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3. Phân tích giá thành </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3.1. Khái niệm giá thành</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3.4. Phân tích nhân tố ảnh hưởng đến giá thành bằng phương pháp hồi quy tương quan</w:t>
      </w:r>
    </w:p>
    <w:p>
      <w:pPr>
        <w:spacing w:before="40" w:after="40" w:line="264" w:lineRule="auto"/>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pPr>
        <w:spacing w:before="40" w:after="40" w:line="264" w:lineRule="auto"/>
        <w:rPr>
          <w:rFonts w:ascii="Times New Roman" w:hAnsi="Times New Roman"/>
          <w:sz w:val="26"/>
          <w:szCs w:val="26"/>
        </w:rPr>
      </w:pPr>
      <w:r>
        <w:rPr>
          <w:rFonts w:ascii="Times New Roman" w:hAnsi="Times New Roman"/>
          <w:sz w:val="26"/>
          <w:szCs w:val="26"/>
        </w:rPr>
        <w:t>4.Phân tích lợi nhuận và doanh lợi của tổ chức du lịch</w:t>
      </w:r>
    </w:p>
    <w:p>
      <w:pPr>
        <w:spacing w:before="40" w:after="40" w:line="264" w:lineRule="auto"/>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pPr>
        <w:spacing w:before="40" w:after="40" w:line="264" w:lineRule="auto"/>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pPr>
        <w:spacing w:before="40" w:after="40" w:line="264" w:lineRule="auto"/>
        <w:ind w:firstLine="340"/>
        <w:rPr>
          <w:rFonts w:ascii="Times New Roman" w:hAnsi="Times New Roman"/>
          <w:sz w:val="26"/>
          <w:szCs w:val="26"/>
        </w:rPr>
      </w:pPr>
      <w:r>
        <w:rPr>
          <w:rFonts w:ascii="Times New Roman" w:hAnsi="Times New Roman"/>
          <w:sz w:val="26"/>
          <w:szCs w:val="26"/>
        </w:rPr>
        <w:t xml:space="preserve">4.3.Phân tích doanh lợi của tổ chức du lịch </w:t>
      </w:r>
    </w:p>
    <w:p>
      <w:pPr>
        <w:spacing w:before="40" w:after="40" w:line="264" w:lineRule="auto"/>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pPr>
        <w:spacing w:before="40" w:after="40" w:line="264" w:lineRule="auto"/>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pPr>
        <w:spacing w:before="40" w:after="40" w:line="264" w:lineRule="auto"/>
        <w:ind w:firstLine="340"/>
        <w:rPr>
          <w:rFonts w:ascii="Times New Roman" w:hAnsi="Times New Roman"/>
          <w:sz w:val="26"/>
          <w:szCs w:val="26"/>
        </w:rPr>
      </w:pPr>
      <w:r>
        <w:rPr>
          <w:rFonts w:ascii="Times New Roman" w:hAnsi="Times New Roman"/>
          <w:sz w:val="26"/>
          <w:szCs w:val="26"/>
        </w:rPr>
        <w:t>5.1. Phân tích tốc độ chu chuyển vốn</w:t>
      </w:r>
    </w:p>
    <w:p>
      <w:pPr>
        <w:spacing w:before="40" w:after="40" w:line="264" w:lineRule="auto"/>
        <w:ind w:firstLine="340"/>
        <w:rPr>
          <w:rFonts w:ascii="Times New Roman" w:hAnsi="Times New Roman"/>
          <w:sz w:val="26"/>
          <w:szCs w:val="26"/>
        </w:rPr>
      </w:pPr>
      <w:r>
        <w:rPr>
          <w:rFonts w:ascii="Times New Roman" w:hAnsi="Times New Roman"/>
          <w:sz w:val="26"/>
          <w:szCs w:val="26"/>
        </w:rPr>
        <w:t>5.2.Phân tích tốc độ chu chuyển vốn lưu động</w:t>
      </w:r>
    </w:p>
    <w:p>
      <w:pPr>
        <w:spacing w:before="40" w:after="40" w:line="264" w:lineRule="auto"/>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r>
      <w:r>
        <w:rPr>
          <w:rFonts w:ascii="Times New Roman" w:hAnsi="Times New Roman"/>
          <w:b/>
          <w:i/>
          <w:sz w:val="26"/>
          <w:szCs w:val="26"/>
        </w:rPr>
        <w:t>Thời gian: 4 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pPr>
        <w:spacing w:before="40" w:after="40" w:line="264" w:lineRule="auto"/>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pPr>
        <w:spacing w:before="40" w:after="40" w:line="264" w:lineRule="auto"/>
        <w:jc w:val="both"/>
        <w:rPr>
          <w:rFonts w:ascii="Times New Roman" w:hAnsi="Times New Roman"/>
          <w:sz w:val="26"/>
          <w:szCs w:val="26"/>
        </w:rPr>
      </w:pPr>
      <w:r>
        <w:rPr>
          <w:rFonts w:ascii="Times New Roman" w:hAnsi="Times New Roman"/>
          <w:iCs/>
          <w:sz w:val="26"/>
          <w:szCs w:val="26"/>
        </w:rPr>
        <w:t>- Có ý thức nghiêm túc, thận trọng.</w:t>
      </w:r>
    </w:p>
    <w:p>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1.2.Một số khái niệm chung về dự đoán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1.3.Nhiệm vụ của dự đoán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2.Một số phương pháp mô hình hóa để dự đoán trong du lịch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2.3.Phương pháp dự đoán chuyên gia</w:t>
      </w:r>
    </w:p>
    <w:p>
      <w:pPr>
        <w:spacing w:before="40" w:after="40" w:line="264" w:lineRule="auto"/>
        <w:jc w:val="both"/>
        <w:rPr>
          <w:rFonts w:ascii="Times New Roman" w:hAnsi="Times New Roman"/>
          <w:sz w:val="26"/>
          <w:szCs w:val="26"/>
        </w:rPr>
      </w:pPr>
      <w:r>
        <w:rPr>
          <w:rFonts w:ascii="Times New Roman" w:hAnsi="Times New Roman"/>
          <w:sz w:val="26"/>
          <w:szCs w:val="26"/>
        </w:rPr>
        <w:t>3. Bài tập thực hành</w:t>
      </w:r>
    </w:p>
    <w:p>
      <w:pPr>
        <w:spacing w:before="40" w:after="40" w:line="264" w:lineRule="auto"/>
        <w:rPr>
          <w:rFonts w:ascii="Times New Roman" w:hAnsi="Times New Roman"/>
          <w:iCs/>
          <w:sz w:val="26"/>
          <w:szCs w:val="26"/>
        </w:rPr>
      </w:pPr>
      <w:r>
        <w:rPr>
          <w:rFonts w:ascii="Times New Roman" w:hAnsi="Times New Roman"/>
          <w:iCs/>
          <w:sz w:val="26"/>
          <w:szCs w:val="26"/>
        </w:rPr>
        <w:t xml:space="preserve">Kiểm tra                                             </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pPr>
        <w:spacing w:before="40" w:after="40" w:line="264" w:lineRule="auto"/>
        <w:ind w:firstLine="360"/>
        <w:rPr>
          <w:rFonts w:ascii="Times New Roman" w:hAnsi="Times New Roman"/>
          <w:sz w:val="26"/>
          <w:szCs w:val="26"/>
        </w:rPr>
      </w:pPr>
      <w:r>
        <w:rPr>
          <w:rFonts w:ascii="Times New Roman" w:hAnsi="Times New Roman"/>
          <w:i/>
          <w:sz w:val="26"/>
          <w:szCs w:val="26"/>
        </w:rPr>
        <w:t>-Kỹ năng:</w:t>
      </w:r>
    </w:p>
    <w:p>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+Sử dụng hiệu quả công cụ thống kê trong quản lý kinh tế ngành du lịch.</w:t>
      </w:r>
    </w:p>
    <w:p>
      <w:pPr>
        <w:tabs>
          <w:tab w:val="left" w:pos="780"/>
        </w:tabs>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pPr>
        <w:spacing w:before="40" w:after="40" w:line="264" w:lineRule="auto"/>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 gợi mở vấn đề</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bài tập thực hành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pPr>
        <w:spacing w:before="40" w:after="40" w:line="264" w:lineRule="auto"/>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pPr>
        <w:spacing w:before="40" w:after="40" w:line="264" w:lineRule="auto"/>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ind w:firstLine="284"/>
        <w:jc w:val="both"/>
        <w:rPr>
          <w:rFonts w:ascii="Times New Roman" w:hAnsi="Times New Roman"/>
          <w:sz w:val="26"/>
          <w:szCs w:val="26"/>
          <w:lang w:val="sv-SE"/>
        </w:rPr>
      </w:pPr>
    </w:p>
    <w:p>
      <w:pPr>
        <w:tabs>
          <w:tab w:val="left" w:pos="720"/>
        </w:tabs>
        <w:spacing w:before="40" w:after="40" w:line="264" w:lineRule="auto"/>
        <w:jc w:val="center"/>
        <w:rPr>
          <w:rFonts w:ascii="Times New Roman" w:hAnsi="Times New Roman"/>
          <w:b/>
          <w:sz w:val="26"/>
          <w:szCs w:val="26"/>
          <w:lang w:val="sv-SE"/>
        </w:rPr>
      </w:pPr>
    </w:p>
    <w:p>
      <w:pPr>
        <w:tabs>
          <w:tab w:val="left" w:pos="720"/>
        </w:tabs>
        <w:spacing w:before="40" w:after="40" w:line="264" w:lineRule="auto"/>
        <w:jc w:val="center"/>
        <w:rPr>
          <w:rFonts w:ascii="Times New Roman" w:hAnsi="Times New Roman"/>
          <w:b/>
          <w:sz w:val="26"/>
          <w:szCs w:val="26"/>
        </w:rPr>
        <w:sectPr>
          <w:pgSz w:w="11907" w:h="16840"/>
          <w:pgMar w:top="851" w:right="851" w:bottom="851" w:left="1531" w:header="720" w:footer="720" w:gutter="0"/>
          <w:cols w:space="720" w:num="1"/>
          <w:titlePg/>
          <w:docGrid w:linePitch="360" w:charSpace="0"/>
        </w:sectPr>
      </w:pPr>
    </w:p>
    <w:p>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t>CHƯƠNG TRÌNH MÔN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w:t>
      </w:r>
      <w:r>
        <w:rPr>
          <w:rFonts w:ascii="Times New Roman" w:hAnsi="Times New Roman"/>
          <w:b/>
          <w:sz w:val="26"/>
          <w:szCs w:val="26"/>
        </w:rPr>
        <w:t>uản trị doanh nghiệp</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hết môn.</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 cần thiết cho hoạt động quản trị.</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 túc, có phương pháp tiếp cận khoa học khi xem xét một vấn đề thuộc lĩnh vực quản trị doanh nghiệp.</w:t>
      </w:r>
    </w:p>
    <w:p>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Style w:val="49"/>
        <w:tblW w:w="9528" w:type="dxa"/>
        <w:tblInd w:w="108" w:type="dxa"/>
        <w:tblLayout w:type="autofit"/>
        <w:tblCellMar>
          <w:top w:w="0" w:type="dxa"/>
          <w:left w:w="108" w:type="dxa"/>
          <w:bottom w:w="0" w:type="dxa"/>
          <w:right w:w="108" w:type="dxa"/>
        </w:tblCellMar>
      </w:tblPr>
      <w:tblGrid>
        <w:gridCol w:w="567"/>
        <w:gridCol w:w="4241"/>
        <w:gridCol w:w="1026"/>
        <w:gridCol w:w="924"/>
        <w:gridCol w:w="1947"/>
        <w:gridCol w:w="823"/>
      </w:tblGrid>
      <w:tr>
        <w:tblPrEx>
          <w:tblCellMar>
            <w:top w:w="0" w:type="dxa"/>
            <w:left w:w="108" w:type="dxa"/>
            <w:bottom w:w="0" w:type="dxa"/>
            <w:right w:w="108" w:type="dxa"/>
          </w:tblCellMar>
        </w:tblPrEx>
        <w:trPr>
          <w:trHeight w:val="440" w:hRule="atLeast"/>
          <w:tblHeader/>
        </w:trPr>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sz w:val="26"/>
                <w:szCs w:val="26"/>
              </w:rPr>
            </w:pPr>
          </w:p>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tblPrEx>
          <w:tblCellMar>
            <w:top w:w="0" w:type="dxa"/>
            <w:left w:w="108" w:type="dxa"/>
            <w:bottom w:w="0" w:type="dxa"/>
            <w:right w:w="108" w:type="dxa"/>
          </w:tblCellMar>
        </w:tblPrEx>
        <w:trPr>
          <w:tblHeader/>
        </w:trPr>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p>
        </w:tc>
        <w:tc>
          <w:tcPr>
            <w:tcW w:w="43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sz w:val="26"/>
                <w:szCs w:val="26"/>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2. Các quy luật và nguyên tắc trong quản trị doanh nghiệp</w:t>
            </w:r>
          </w:p>
          <w:p>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Thông tin về các nhà cung cấp</w:t>
            </w:r>
          </w:p>
          <w:p>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Các bước thực hiện (Điều tra khảo sát cơ sở vật chất; trang thiết bị, nhân công, nguyên vật liệu và dự toán chi…)</w:t>
            </w:r>
          </w:p>
          <w:p>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 doanh nghiệp</w:t>
            </w:r>
          </w:p>
          <w:p>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CellMar>
            <w:top w:w="0" w:type="dxa"/>
            <w:left w:w="108" w:type="dxa"/>
            <w:bottom w:w="0" w:type="dxa"/>
            <w:right w:w="108" w:type="dxa"/>
          </w:tblCellMar>
        </w:tblPrEx>
        <w:tc>
          <w:tcPr>
            <w:tcW w:w="4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t>2.Nội dung chi tiết</w:t>
      </w:r>
    </w:p>
    <w:p>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 Khái quát về quản trị doanh nghiệp</w:t>
      </w:r>
      <w:r>
        <w:rPr>
          <w:rFonts w:ascii="Times New Roman" w:hAnsi="Times New Roman"/>
          <w:b/>
          <w:i/>
          <w:sz w:val="26"/>
          <w:szCs w:val="26"/>
        </w:rPr>
        <w:tab/>
      </w:r>
      <w:r>
        <w:rPr>
          <w:rFonts w:ascii="Times New Roman" w:hAnsi="Times New Roman"/>
          <w:b/>
          <w:i/>
          <w:sz w:val="26"/>
          <w:szCs w:val="26"/>
        </w:rPr>
        <w:t>Thời gian: 5 giờ</w:t>
      </w:r>
    </w:p>
    <w:p>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trị doanh nghiệp</w:t>
      </w:r>
    </w:p>
    <w:p>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r>
      <w:r>
        <w:rPr>
          <w:rFonts w:ascii="Times New Roman" w:hAnsi="Times New Roman"/>
          <w:b/>
          <w:i/>
          <w:sz w:val="26"/>
          <w:szCs w:val="26"/>
        </w:rPr>
        <w:t>Thời gian: 7 giờ</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tiêu quản trị.</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 hệ thống thông tin quản trị về  nhu cầu khách hàng</w:t>
      </w:r>
    </w:p>
    <w:p>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nhà cung ứng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chỉ tiêu xác định mục tiêu kinh doanh của các loại hình du lịch MICE</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Lựa chọn phương án</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 mực tiêu và phương án quản trị (các số liệu do Giảng viên sưu tầm ở các tài liệu liên quan).</w:t>
      </w:r>
    </w:p>
    <w:p>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r>
      <w:r>
        <w:rPr>
          <w:rFonts w:ascii="Times New Roman" w:hAnsi="Times New Roman"/>
          <w:b/>
          <w:i/>
          <w:sz w:val="26"/>
          <w:szCs w:val="26"/>
        </w:rPr>
        <w:t>Thời gian: 8 giờ</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Hiểu được khái niệm, vai trò của chức năng lập kế hoạch đối với các cấp quản trị.</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lập kế hoạch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liệu và các cơ sở vật chất khác phục vụ du lịch MICE</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tiêu kế hoạch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đưa ra một ví dụ thực tiễn về một hoạt động hội thảo tại thành phố và đề nghị người học lập kế hoạch để tổ chức tốt hoạt động hội thảo trên.</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r>
      <w:r>
        <w:rPr>
          <w:rFonts w:ascii="Times New Roman" w:hAnsi="Times New Roman"/>
          <w:b/>
          <w:i/>
          <w:sz w:val="26"/>
          <w:szCs w:val="26"/>
        </w:rPr>
        <w:t>Thời gian: 15 giờ</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t xml:space="preserve">2. Nhân sự quản lý trong doanh nghiệp </w:t>
      </w:r>
    </w:p>
    <w:p>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2.1. Cán bộ quản lý và vai trò của các cán bộ quản lý trong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sự và quán triệt nhiệm vụ</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Thực hành:Lấy ví dụ về nhiệm vụ của một doanh nghiệp để sinh viên đưa ra quy trình thực hiện các bước quản lý doanh nghiệp đó.</w:t>
      </w:r>
      <w:r>
        <w:rPr>
          <w:rFonts w:ascii="Times New Roman" w:hAnsi="Times New Roman"/>
          <w:sz w:val="26"/>
          <w:szCs w:val="26"/>
        </w:rPr>
        <w:tab/>
      </w:r>
    </w:p>
    <w:p>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r>
      <w:r>
        <w:rPr>
          <w:rFonts w:ascii="Times New Roman" w:hAnsi="Times New Roman"/>
          <w:b/>
          <w:i/>
          <w:sz w:val="26"/>
          <w:szCs w:val="26"/>
        </w:rPr>
        <w:t>Thời gian: 10 giờ</w:t>
      </w:r>
    </w:p>
    <w:p>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hoạt động quản trị ở đơn vị cơ sở</w:t>
      </w:r>
    </w:p>
    <w:p>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Thực hành</w:t>
      </w:r>
    </w:p>
    <w:p>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 làm việc theo nhóm.</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chương trình:</w:t>
      </w:r>
      <w:r>
        <w:rPr>
          <w:rFonts w:ascii="Times New Roman" w:hAnsi="Times New Roman"/>
          <w:spacing w:val="-8"/>
          <w:sz w:val="26"/>
          <w:szCs w:val="26"/>
        </w:rPr>
        <w:t>Chương 4, chương 5</w:t>
      </w:r>
    </w:p>
    <w:p>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rPr>
          <w:rFonts w:ascii="Times New Roman" w:hAnsi="Times New Roman"/>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pPr>
        <w:tabs>
          <w:tab w:val="left" w:pos="720"/>
        </w:tabs>
        <w:spacing w:before="40" w:after="40" w:line="264" w:lineRule="auto"/>
        <w:jc w:val="both"/>
        <w:rPr>
          <w:rFonts w:ascii="Times New Roman" w:hAnsi="Times New Roman"/>
          <w:b/>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Tên môn học</w:t>
      </w:r>
      <w:r>
        <w:rPr>
          <w:rFonts w:ascii="Times New Roman" w:hAnsi="Times New Roman"/>
          <w:sz w:val="26"/>
          <w:szCs w:val="26"/>
          <w:lang w:val="sv-SE"/>
        </w:rPr>
        <w:t>:</w:t>
      </w:r>
      <w:r>
        <w:rPr>
          <w:rFonts w:ascii="Times New Roman" w:hAnsi="Times New Roman"/>
          <w:b/>
          <w:sz w:val="26"/>
          <w:szCs w:val="26"/>
          <w:lang w:val="sv-SE"/>
        </w:rPr>
        <w:t xml:space="preserve"> Q</w:t>
      </w:r>
      <w:r>
        <w:rPr>
          <w:rFonts w:ascii="Times New Roman" w:hAnsi="Times New Roman"/>
          <w:b/>
          <w:sz w:val="26"/>
          <w:szCs w:val="26"/>
        </w:rPr>
        <w:t xml:space="preserve">uản </w:t>
      </w:r>
      <w:r>
        <w:rPr>
          <w:rFonts w:ascii="Times New Roman" w:hAnsi="Times New Roman"/>
          <w:b/>
          <w:sz w:val="26"/>
          <w:szCs w:val="26"/>
          <w:lang w:val="sv-SE"/>
        </w:rPr>
        <w:t>lý chất lượng dịch vụ</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xml:space="preserve">: </w:t>
      </w:r>
      <w:r>
        <w:rPr>
          <w:rFonts w:hint="default" w:ascii="Times New Roman" w:hAnsi="Times New Roman"/>
          <w:sz w:val="26"/>
          <w:szCs w:val="26"/>
          <w:lang w:val="en-US"/>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hint="default" w:ascii="Times New Roman" w:hAnsi="Times New Roman"/>
          <w:sz w:val="26"/>
          <w:szCs w:val="26"/>
          <w:lang w:val="en-US"/>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Style w:val="49"/>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62"/>
        <w:gridCol w:w="993"/>
        <w:gridCol w:w="1984"/>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hint="default" w:ascii="Times New Roman" w:hAnsi="Times New Roman"/>
                <w:b/>
                <w:sz w:val="26"/>
                <w:szCs w:val="26"/>
                <w:lang w:val="en-US"/>
              </w:rPr>
              <w:t xml:space="preserve"> </w:t>
            </w:r>
            <w:r>
              <w:rPr>
                <w:rFonts w:ascii="Times New Roman" w:hAnsi="Times New Roman"/>
                <w:b/>
                <w:bCs/>
                <w:sz w:val="26"/>
                <w:szCs w:val="26"/>
                <w:lang w:val="de-DE"/>
              </w:rPr>
              <w:t xml:space="preserve">Khái quát về quản lý chất lượng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Các chức năng cơ bản của quản lý chất lượng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Phương pháp quản lý chất lượng</w:t>
            </w:r>
          </w:p>
          <w:p>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đoạn  thuộc chu kỳ sống của sản phẩm</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2</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2</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8</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hint="default" w:ascii="Times New Roman" w:hAnsi="Times New Roman"/>
                <w:sz w:val="26"/>
                <w:szCs w:val="26"/>
                <w:lang w:val="en-US"/>
              </w:rPr>
              <w:t>7</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4. Thực hiện quản lý chất lượng dịch vụ trong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10</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10</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hint="default" w:ascii="Times New Roman" w:hAnsi="Times New Roman"/>
                <w:b/>
                <w:sz w:val="26"/>
                <w:szCs w:val="26"/>
                <w:lang w:val="en-US"/>
              </w:rPr>
              <w:t xml:space="preserve"> </w:t>
            </w:r>
            <w:r>
              <w:rPr>
                <w:rFonts w:ascii="Times New Roman" w:hAnsi="Times New Roman"/>
                <w:b/>
                <w:bCs/>
                <w:sz w:val="26"/>
                <w:szCs w:val="26"/>
                <w:lang w:val="de-DE"/>
              </w:rPr>
              <w:t>Đánh giá chất lượng dịch vụ đã thực hiện</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 trình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sz w:val="26"/>
                <w:szCs w:val="26"/>
                <w:lang w:val="en-US"/>
              </w:rPr>
            </w:pPr>
            <w:r>
              <w:rPr>
                <w:rFonts w:hint="default" w:ascii="Times New Roman" w:hAnsi="Times New Roman"/>
                <w:sz w:val="26"/>
                <w:szCs w:val="26"/>
                <w:lang w:val="en-US"/>
              </w:rPr>
              <w:t>10</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hint="default" w:ascii="Times New Roman" w:hAnsi="Times New Roman"/>
                <w:sz w:val="26"/>
                <w:szCs w:val="26"/>
                <w:lang w:val="en-US"/>
              </w:rPr>
              <w:t>9</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b/>
                <w:sz w:val="26"/>
                <w:szCs w:val="26"/>
                <w:lang w:val="en-US"/>
              </w:rPr>
            </w:pPr>
            <w:r>
              <w:rPr>
                <w:rFonts w:hint="default" w:ascii="Times New Roman" w:hAnsi="Times New Roman"/>
                <w:b/>
                <w:sz w:val="26"/>
                <w:szCs w:val="26"/>
                <w:lang w:val="en-US"/>
              </w:rPr>
              <w:t>30</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hint="default" w:ascii="Times New Roman" w:hAnsi="Times New Roman"/>
                <w:b/>
                <w:sz w:val="26"/>
                <w:szCs w:val="26"/>
                <w:lang w:val="en-US"/>
              </w:rPr>
            </w:pPr>
            <w:r>
              <w:rPr>
                <w:rFonts w:hint="default" w:ascii="Times New Roman" w:hAnsi="Times New Roman"/>
                <w:b/>
                <w:sz w:val="26"/>
                <w:szCs w:val="26"/>
                <w:lang w:val="en-US"/>
              </w:rPr>
              <w:t>28</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 xml:space="preserve">Thời gian: </w:t>
      </w:r>
      <w:r>
        <w:rPr>
          <w:rFonts w:hint="default" w:ascii="Times New Roman" w:hAnsi="Times New Roman"/>
          <w:b/>
          <w:i/>
          <w:iCs/>
          <w:sz w:val="26"/>
          <w:szCs w:val="26"/>
          <w:lang w:val="en-US"/>
        </w:rPr>
        <w:t>2</w:t>
      </w:r>
      <w:r>
        <w:rPr>
          <w:rFonts w:ascii="Times New Roman" w:hAnsi="Times New Roman"/>
          <w:b/>
          <w:i/>
          <w:iCs/>
          <w:sz w:val="26"/>
          <w:szCs w:val="26"/>
        </w:rPr>
        <w:t xml:space="preserve"> giờ</w:t>
      </w:r>
    </w:p>
    <w:p>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nguyên tắc,  chức năng cơ bản và phương pháp quản lý chất lượng.</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các nguyên tắc quản lý quản lý chất lượng trong 1 giai đoạn thuộc chu kỳ sống của sản phẩm. </w:t>
      </w:r>
    </w:p>
    <w:p>
      <w:pPr>
        <w:spacing w:before="40" w:after="40" w:line="264" w:lineRule="auto"/>
        <w:jc w:val="both"/>
        <w:rPr>
          <w:rFonts w:ascii="Times New Roman" w:hAnsi="Times New Roman"/>
          <w:iCs/>
          <w:sz w:val="26"/>
          <w:szCs w:val="26"/>
        </w:rPr>
      </w:pPr>
      <w:r>
        <w:rPr>
          <w:rFonts w:ascii="Times New Roman" w:hAnsi="Times New Roman"/>
          <w:iCs/>
          <w:sz w:val="26"/>
          <w:szCs w:val="26"/>
        </w:rPr>
        <w:t>- Tôn trọng các nguyên tắc quản lý quản lý chất lượng.</w:t>
      </w:r>
    </w:p>
    <w:p>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pPr>
        <w:spacing w:before="40" w:after="40" w:line="264" w:lineRule="auto"/>
        <w:ind w:left="720" w:hanging="720"/>
        <w:jc w:val="both"/>
        <w:rPr>
          <w:rFonts w:ascii="Times New Roman" w:hAnsi="Times New Roman"/>
          <w:sz w:val="26"/>
          <w:szCs w:val="26"/>
        </w:rPr>
      </w:pPr>
      <w:r>
        <w:rPr>
          <w:rFonts w:ascii="Times New Roman" w:hAnsi="Times New Roman"/>
          <w:sz w:val="26"/>
          <w:szCs w:val="26"/>
        </w:rPr>
        <w:t>1. Khái niệm và vai trò của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 lượng phải thực hiện toàn diện và đồng bộ</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Chức năng hoạch định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Kiểm soát chất lượng và kiểm soát chất lượng toàn diện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5.3. Quản lý chất lượng trong phân hệ sn xuất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pPr>
        <w:spacing w:before="40" w:after="40" w:line="264" w:lineRule="auto"/>
        <w:jc w:val="both"/>
        <w:rPr>
          <w:rFonts w:ascii="Times New Roman" w:hAnsi="Times New Roman"/>
          <w:sz w:val="26"/>
          <w:szCs w:val="26"/>
        </w:rPr>
      </w:pPr>
      <w:r>
        <w:rPr>
          <w:rFonts w:ascii="Times New Roman" w:hAnsi="Times New Roman"/>
          <w:sz w:val="26"/>
          <w:szCs w:val="26"/>
        </w:rPr>
        <w:t>6. Thực hành: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đánh giá ưu nhược điểm của từng nhóm.</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w:t>
      </w:r>
      <w:r>
        <w:rPr>
          <w:rFonts w:hint="default" w:ascii="Times New Roman" w:hAnsi="Times New Roman"/>
          <w:b/>
          <w:i/>
          <w:iCs/>
          <w:sz w:val="26"/>
          <w:szCs w:val="26"/>
          <w:lang w:val="en-US"/>
        </w:rPr>
        <w:t>8</w:t>
      </w:r>
      <w:r>
        <w:rPr>
          <w:rFonts w:ascii="Times New Roman" w:hAnsi="Times New Roman"/>
          <w:b/>
          <w:i/>
          <w:iCs/>
          <w:sz w:val="26"/>
          <w:szCs w:val="26"/>
        </w:rPr>
        <w:t xml:space="preserve"> giờ          </w:t>
      </w:r>
    </w:p>
    <w:p>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pPr>
        <w:spacing w:before="40" w:after="40" w:line="264" w:lineRule="auto"/>
        <w:jc w:val="both"/>
        <w:rPr>
          <w:rFonts w:ascii="Times New Roman" w:hAnsi="Times New Roman"/>
          <w:sz w:val="26"/>
          <w:szCs w:val="26"/>
        </w:rPr>
      </w:pPr>
      <w:r>
        <w:rPr>
          <w:rFonts w:ascii="Times New Roman" w:hAnsi="Times New Roman"/>
          <w:sz w:val="26"/>
          <w:szCs w:val="26"/>
        </w:rPr>
        <w:t>- Đưa ra được các chỉ tiêu đo lường chất lượng dịch vụ du lịch</w:t>
      </w:r>
    </w:p>
    <w:p>
      <w:pPr>
        <w:spacing w:before="40" w:after="40" w:line="264" w:lineRule="auto"/>
        <w:jc w:val="both"/>
        <w:rPr>
          <w:rFonts w:ascii="Times New Roman" w:hAnsi="Times New Roman"/>
          <w:sz w:val="26"/>
          <w:szCs w:val="26"/>
        </w:rPr>
      </w:pPr>
      <w:r>
        <w:rPr>
          <w:rFonts w:ascii="Times New Roman" w:hAnsi="Times New Roman"/>
          <w:sz w:val="26"/>
          <w:szCs w:val="26"/>
        </w:rPr>
        <w:t>- Vận dụng được tiêu chuẩn chất lượng dịch vụ và cách thức đánh giá chất lượng dịch vụ vào hoạt động du lịch MICE.</w:t>
      </w:r>
    </w:p>
    <w:p>
      <w:pPr>
        <w:spacing w:before="40" w:after="40" w:line="264" w:lineRule="auto"/>
        <w:jc w:val="both"/>
        <w:rPr>
          <w:rFonts w:ascii="Times New Roman" w:hAnsi="Times New Roman"/>
          <w:sz w:val="26"/>
          <w:szCs w:val="26"/>
        </w:rPr>
      </w:pPr>
      <w:r>
        <w:rPr>
          <w:rFonts w:ascii="Times New Roman" w:hAnsi="Times New Roman"/>
          <w:sz w:val="26"/>
          <w:szCs w:val="26"/>
        </w:rPr>
        <w:t>- Nghiêm túc thực hiện tiêu chuẩn chất lượng dịch vụ.</w:t>
      </w:r>
    </w:p>
    <w:p>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1.1.Khái niệm, phân loại và đặc điểm của dịch vụ</w:t>
      </w:r>
    </w:p>
    <w:p>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Các bước đánh giá chất lượng dịch vụ</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lượng dịch vụ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pPr>
        <w:spacing w:before="40" w:after="40" w:line="264" w:lineRule="auto"/>
        <w:jc w:val="both"/>
        <w:rPr>
          <w:rFonts w:ascii="Times New Roman" w:hAnsi="Times New Roman"/>
          <w:sz w:val="26"/>
          <w:szCs w:val="26"/>
        </w:rPr>
      </w:pPr>
      <w:r>
        <w:rPr>
          <w:rFonts w:ascii="Times New Roman" w:hAnsi="Times New Roman"/>
          <w:sz w:val="26"/>
          <w:szCs w:val="26"/>
        </w:rPr>
        <w:t>4. Thực hành: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 chế biến món ăn và lưu trú để sinh viên vận dụng các tiêu chuẩn chất lượng dịch vụ để đánh giá chất lượng 2 dịch vụ đó.</w:t>
      </w:r>
    </w:p>
    <w:p>
      <w:pPr>
        <w:spacing w:before="40" w:after="40" w:line="264" w:lineRule="auto"/>
        <w:jc w:val="both"/>
        <w:rPr>
          <w:rFonts w:ascii="Times New Roman" w:hAnsi="Times New Roman"/>
          <w:sz w:val="26"/>
          <w:szCs w:val="26"/>
        </w:rPr>
      </w:pPr>
      <w:r>
        <w:rPr>
          <w:rFonts w:ascii="Times New Roman" w:hAnsi="Times New Roman"/>
          <w:sz w:val="26"/>
          <w:szCs w:val="26"/>
        </w:rPr>
        <w:t>Kiểm tra</w:t>
      </w:r>
    </w:p>
    <w:p>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 xml:space="preserve">Thời gian: </w:t>
      </w:r>
      <w:r>
        <w:rPr>
          <w:rFonts w:hint="default" w:ascii="Times New Roman" w:hAnsi="Times New Roman"/>
          <w:b/>
          <w:i/>
          <w:iCs/>
          <w:sz w:val="26"/>
          <w:szCs w:val="26"/>
          <w:lang w:val="en-US"/>
        </w:rPr>
        <w:t xml:space="preserve">10 </w:t>
      </w:r>
      <w:r>
        <w:rPr>
          <w:rFonts w:ascii="Times New Roman" w:hAnsi="Times New Roman"/>
          <w:b/>
          <w:i/>
          <w:iCs/>
          <w:sz w:val="26"/>
          <w:szCs w:val="26"/>
        </w:rPr>
        <w:t>giờ</w:t>
      </w:r>
    </w:p>
    <w:p>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chất lượng dịch vụ du lịch.</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trong việc quản lý chất lượng dịch vụ.</w:t>
      </w:r>
    </w:p>
    <w:p>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Đảm bảo và sử dụng các nguồn nhân lực, vật lực</w:t>
      </w:r>
    </w:p>
    <w:p>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2.3.Huấn luyện và đào tạo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2.5.Kiểm tra kết quả thực hiện công việc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2.6.Thực hiện các tác động điều chỉnh thích hợp</w:t>
      </w:r>
    </w:p>
    <w:p>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pPr>
        <w:spacing w:before="40" w:after="40" w:line="264" w:lineRule="auto"/>
        <w:jc w:val="both"/>
        <w:rPr>
          <w:rFonts w:ascii="Times New Roman" w:hAnsi="Times New Roman"/>
          <w:sz w:val="26"/>
          <w:szCs w:val="26"/>
        </w:rPr>
      </w:pPr>
      <w:r>
        <w:rPr>
          <w:rFonts w:ascii="Times New Roman" w:hAnsi="Times New Roman"/>
          <w:sz w:val="26"/>
          <w:szCs w:val="26"/>
        </w:rPr>
        <w:t>4. Thực hiện quản lý chất lượng dịch vụ trong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w:t>
      </w:r>
      <w:r>
        <w:rPr>
          <w:rFonts w:hint="default" w:ascii="Times New Roman" w:hAnsi="Times New Roman"/>
          <w:b/>
          <w:i/>
          <w:iCs/>
          <w:sz w:val="26"/>
          <w:szCs w:val="26"/>
          <w:lang w:val="en-US"/>
        </w:rPr>
        <w:t>0</w:t>
      </w:r>
      <w:bookmarkStart w:id="1" w:name="_GoBack"/>
      <w:bookmarkEnd w:id="1"/>
      <w:r>
        <w:rPr>
          <w:rFonts w:ascii="Times New Roman" w:hAnsi="Times New Roman"/>
          <w:b/>
          <w:i/>
          <w:iCs/>
          <w:sz w:val="26"/>
          <w:szCs w:val="26"/>
        </w:rPr>
        <w:t xml:space="preserve"> giờ</w:t>
      </w:r>
    </w:p>
    <w:p>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 hiện trong chương trình du lịch MICE.</w:t>
      </w:r>
    </w:p>
    <w:p>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pPr>
        <w:spacing w:before="40" w:after="40" w:line="264" w:lineRule="auto"/>
        <w:rPr>
          <w:rFonts w:ascii="Times New Roman" w:hAnsi="Times New Roman"/>
          <w:sz w:val="26"/>
          <w:szCs w:val="26"/>
        </w:rPr>
      </w:pPr>
      <w:r>
        <w:rPr>
          <w:rFonts w:ascii="Times New Roman" w:hAnsi="Times New Roman"/>
          <w:sz w:val="26"/>
          <w:szCs w:val="26"/>
        </w:rPr>
        <w:t>1.2. Nhiệm vụ chủ yếu của kiểm tra chất lượng</w:t>
      </w:r>
    </w:p>
    <w:p>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pPr>
        <w:spacing w:before="40" w:after="40" w:line="264" w:lineRule="auto"/>
        <w:rPr>
          <w:rFonts w:ascii="Times New Roman" w:hAnsi="Times New Roman"/>
          <w:sz w:val="26"/>
          <w:szCs w:val="26"/>
        </w:rPr>
      </w:pPr>
      <w:r>
        <w:rPr>
          <w:rFonts w:ascii="Times New Roman" w:hAnsi="Times New Roman"/>
          <w:sz w:val="26"/>
          <w:szCs w:val="26"/>
        </w:rPr>
        <w:t>3. Đánh giá chất lượng dịch vụ đã thực hiện trong chương trình du lịch MICE</w:t>
      </w:r>
    </w:p>
    <w:p>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pPr>
        <w:spacing w:before="40" w:after="40" w:line="264" w:lineRule="auto"/>
        <w:jc w:val="both"/>
        <w:rPr>
          <w:rFonts w:ascii="Times New Roman" w:hAnsi="Times New Roman"/>
          <w:sz w:val="26"/>
          <w:szCs w:val="26"/>
        </w:rPr>
      </w:pPr>
      <w:r>
        <w:rPr>
          <w:rFonts w:ascii="Times New Roman" w:hAnsi="Times New Roman"/>
          <w:sz w:val="26"/>
          <w:szCs w:val="26"/>
        </w:rPr>
        <w:t>4. Thực hành:Nêu một vài dịch vụ cụ thể  và giao cho các tổ sinh viên xây dựng phương pháp và hình thức kiểm tra  cụ thể để đánh giá kết quả thực hiện chất lượng các dịch vụ  đó.</w:t>
      </w:r>
    </w:p>
    <w:p>
      <w:pPr>
        <w:spacing w:before="40" w:after="40" w:line="264" w:lineRule="auto"/>
        <w:jc w:val="both"/>
        <w:rPr>
          <w:rFonts w:ascii="Times New Roman" w:hAnsi="Times New Roman"/>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 quản lý chất lượng, các nguyên tắc, chức năng cơ bản và phương pháp quản lý chất lượng.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 thống quản lý chất lượng dịch vụ cho một chương trình du lịch và các dịch vụ đi kèm.</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bài giảng, bài tập mẫu, câu hỏi thảo luận v.v...</w:t>
      </w:r>
    </w:p>
    <w:p>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pPr>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Chương 2, 3 và 4.</w:t>
      </w:r>
    </w:p>
    <w:p>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r>
      <w:r>
        <w:rPr>
          <w:rFonts w:ascii="Times New Roman" w:hAnsi="Times New Roman"/>
          <w:i/>
          <w:iCs/>
          <w:sz w:val="26"/>
          <w:szCs w:val="26"/>
        </w:rPr>
        <w:t>ượng dịch vụ khách sạn du lịch</w:t>
      </w:r>
      <w:r>
        <w:rPr>
          <w:rFonts w:ascii="Times New Roman" w:hAnsi="Times New Roman"/>
          <w:sz w:val="26"/>
          <w:szCs w:val="26"/>
        </w:rPr>
        <w:t>, NXB Đại học quốc gia Hà nội, 2001.</w:t>
      </w:r>
    </w:p>
    <w:p>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Service organizations</w:t>
      </w:r>
      <w:r>
        <w:rPr>
          <w:rFonts w:ascii="Times New Roman" w:hAnsi="Times New Roman"/>
          <w:sz w:val="26"/>
          <w:szCs w:val="26"/>
        </w:rPr>
        <w:t>, Longman Business &amp;Professional, 1994.</w:t>
      </w:r>
    </w:p>
    <w:p>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pPr>
        <w:spacing w:before="40" w:after="40" w:line="264" w:lineRule="auto"/>
        <w:ind w:firstLine="450"/>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ind w:firstLine="284"/>
        <w:rPr>
          <w:rFonts w:ascii="Times New Roman" w:hAnsi="Times New Roman"/>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w:t>
      </w:r>
      <w:r>
        <w:rPr>
          <w:rFonts w:ascii="Times New Roman" w:hAnsi="Times New Roman"/>
          <w:b/>
          <w:bCs/>
          <w:sz w:val="32"/>
          <w:szCs w:val="32"/>
          <w:lang w:val="sv-SE"/>
        </w:rPr>
        <w:t>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Tổ chức sự kiện</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 chức các sự kiện có liên quan đến chương trình du lịch.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457" w:type="dxa"/>
        <w:tblInd w:w="57" w:type="dxa"/>
        <w:tblLayout w:type="autofit"/>
        <w:tblCellMar>
          <w:top w:w="0" w:type="dxa"/>
          <w:left w:w="108" w:type="dxa"/>
          <w:bottom w:w="0" w:type="dxa"/>
          <w:right w:w="108" w:type="dxa"/>
        </w:tblCellMar>
      </w:tblPr>
      <w:tblGrid>
        <w:gridCol w:w="616"/>
        <w:gridCol w:w="3870"/>
        <w:gridCol w:w="1026"/>
        <w:gridCol w:w="1022"/>
        <w:gridCol w:w="2099"/>
        <w:gridCol w:w="824"/>
      </w:tblGrid>
      <w:tr>
        <w:tblPrEx>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p>
        </w:tc>
        <w:tc>
          <w:tcPr>
            <w:tcW w:w="39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3. Đàm phán và thỏa thuận chương trình với khách du lịch</w:t>
            </w:r>
            <w:r>
              <w:rPr>
                <w:rFonts w:ascii="Times New Roman" w:hAnsi="Times New Roman"/>
                <w:sz w:val="26"/>
                <w:szCs w:val="26"/>
              </w:rPr>
              <w:tab/>
            </w:r>
          </w:p>
          <w:p>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CellMar>
            <w:top w:w="0" w:type="dxa"/>
            <w:left w:w="108" w:type="dxa"/>
            <w:bottom w:w="0" w:type="dxa"/>
            <w:right w:w="108" w:type="dxa"/>
          </w:tblCellMar>
        </w:tblPrEx>
        <w:tc>
          <w:tcPr>
            <w:tcW w:w="4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pPr>
        <w:tabs>
          <w:tab w:val="left" w:pos="720"/>
        </w:tabs>
        <w:spacing w:before="40" w:after="40" w:line="264" w:lineRule="auto"/>
        <w:rPr>
          <w:rFonts w:ascii="Times New Roman" w:hAnsi="Times New Roman"/>
          <w:sz w:val="26"/>
          <w:szCs w:val="26"/>
        </w:rPr>
      </w:pPr>
      <w:r>
        <w:rPr>
          <w:rFonts w:ascii="Times New Roman" w:hAnsi="Times New Roman"/>
          <w:iCs/>
          <w:sz w:val="26"/>
          <w:szCs w:val="26"/>
        </w:rPr>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những yếu tố tác động đến  hoạt động tổ chức sự kiện; quy trình tổ chức sự kiện; phân loại sự kiện.</w:t>
      </w:r>
      <w:r>
        <w:rPr>
          <w:rFonts w:ascii="Times New Roman" w:hAnsi="Times New Roman"/>
          <w:sz w:val="26"/>
          <w:szCs w:val="26"/>
        </w:rPr>
        <w:tab/>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linh hoạt, sáng tạo khi tiếp xúc với khách hàng.</w:t>
      </w:r>
    </w:p>
    <w:p>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1.1.  Tiếp cận khách hàng</w:t>
      </w:r>
    </w:p>
    <w:p>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1.3.2. Vai trò thông tin</w:t>
      </w:r>
    </w:p>
    <w:p>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 Các căn cứ để lập khái toán</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3. Đàm phán và thỏa thuận chương trình với khách du lịch</w:t>
      </w:r>
      <w:r>
        <w:rPr>
          <w:rFonts w:ascii="Times New Roman" w:hAnsi="Times New Roman"/>
          <w:sz w:val="26"/>
          <w:szCs w:val="26"/>
        </w:rPr>
        <w:tab/>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đồng </w:t>
      </w:r>
    </w:p>
    <w:p>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 sự kiện</w:t>
      </w:r>
      <w:r>
        <w:rPr>
          <w:rFonts w:ascii="Times New Roman" w:hAnsi="Times New Roman"/>
          <w:iCs/>
          <w:spacing w:val="-4"/>
          <w:sz w:val="26"/>
          <w:szCs w:val="26"/>
        </w:rPr>
        <w:t xml:space="preserve">; </w:t>
      </w:r>
      <w:r>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Pr>
          <w:rFonts w:ascii="Times New Roman" w:hAnsi="Times New Roman"/>
          <w:spacing w:val="-4"/>
          <w:sz w:val="26"/>
          <w:szCs w:val="26"/>
        </w:rPr>
        <w:t>kiểm tra lần cuối công tác chuẩn bị.</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1.2. Hệ thống hóa các hoạt động trong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2.1. Xác định nguồn tài chính</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 khách</w:t>
      </w:r>
    </w:p>
    <w:p>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 xml:space="preserve">8. Thực hành: Giảng viên đưa ra kế hoạch tổ chức một sự kiện và phân công các nhóm sinh viên chuẩn bị các công việc cần thiết để thực hiện sự kiện. </w:t>
      </w:r>
      <w:r>
        <w:rPr>
          <w:rFonts w:ascii="Times New Roman" w:hAnsi="Times New Roman"/>
          <w:sz w:val="26"/>
          <w:szCs w:val="26"/>
        </w:rPr>
        <w:tab/>
      </w:r>
    </w:p>
    <w:p>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Đón tiếp; khai mạc; phục vụ; 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hình thức đón tại các điểm đón</w:t>
      </w:r>
    </w:p>
    <w:p>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 tại nơi diễn ra sự kiện</w:t>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2.2. Phục vụ lễ khai mạc</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4.Đảm bảo an toàn - an ninh</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6.2. Phục vụ lễ bế mạc</w:t>
      </w:r>
    </w:p>
    <w:p>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rFonts w:ascii="Times New Roman" w:hAnsi="Times New Roman"/>
          <w:iCs/>
          <w:sz w:val="26"/>
          <w:szCs w:val="26"/>
        </w:rPr>
        <w:tab/>
      </w:r>
    </w:p>
    <w:p>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ab/>
      </w:r>
      <w:r>
        <w:rPr>
          <w:rFonts w:ascii="Times New Roman" w:hAnsi="Times New Roman"/>
          <w:b/>
          <w:i/>
          <w:sz w:val="26"/>
          <w:szCs w:val="26"/>
        </w:rPr>
        <w:t xml:space="preserve">Thời gian: 5 giờ </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1.Thanh quyết toán</w:t>
      </w:r>
    </w:p>
    <w:p>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1.3. Thanh quyết toán với khách hàng</w:t>
      </w:r>
    </w:p>
    <w:p>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nhà cung cấp</w:t>
      </w:r>
    </w:p>
    <w:p>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tham gia</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45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 phí hợp lý.</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tham khảo tài liệu, mở rộng kiến thức.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2, Bài 3, Bài 4, Bài 5</w:t>
      </w:r>
    </w:p>
    <w:p>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xuất bản giáo dục thống kê 2001.</w:t>
      </w:r>
    </w:p>
    <w:p>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r>
        <w:rPr>
          <w:rFonts w:ascii="Times New Roman" w:hAnsi="Times New Roman"/>
          <w:b/>
          <w:sz w:val="26"/>
          <w:szCs w:val="26"/>
          <w:lang w:val="sv-SE"/>
        </w:rPr>
        <w:tab/>
      </w:r>
    </w:p>
    <w:p>
      <w:pPr>
        <w:tabs>
          <w:tab w:val="left" w:pos="720"/>
        </w:tabs>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t>CHƯƠNG TRÌNH MÔN HỌC</w:t>
      </w:r>
    </w:p>
    <w:p>
      <w:pPr>
        <w:tabs>
          <w:tab w:val="left" w:pos="720"/>
        </w:tabs>
        <w:spacing w:before="40" w:after="40" w:line="264" w:lineRule="auto"/>
        <w:jc w:val="both"/>
        <w:rPr>
          <w:rFonts w:ascii="Times New Roman" w:hAnsi="Times New Roman"/>
          <w:sz w:val="26"/>
          <w:szCs w:val="26"/>
        </w:rPr>
      </w:pP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Mã môn học: KTC1206</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bằng hình thức kiểm tra hết môn học.</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chủ và trách nhiệm: </w:t>
      </w:r>
      <w:r>
        <w:rPr>
          <w:rFonts w:ascii="Times New Roman" w:hAnsi="Times New Roman"/>
          <w:sz w:val="26"/>
          <w:szCs w:val="26"/>
        </w:rPr>
        <w:t>Tuân thủ đúng các quy định, chế độ liên quan đến nghiệp vụ thanh toán.</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544" w:type="dxa"/>
        <w:tblInd w:w="108" w:type="dxa"/>
        <w:tblLayout w:type="fixed"/>
        <w:tblCellMar>
          <w:top w:w="0" w:type="dxa"/>
          <w:left w:w="108" w:type="dxa"/>
          <w:bottom w:w="0" w:type="dxa"/>
          <w:right w:w="108" w:type="dxa"/>
        </w:tblCellMar>
      </w:tblPr>
      <w:tblGrid>
        <w:gridCol w:w="567"/>
        <w:gridCol w:w="4253"/>
        <w:gridCol w:w="900"/>
        <w:gridCol w:w="979"/>
        <w:gridCol w:w="2013"/>
        <w:gridCol w:w="832"/>
      </w:tblGrid>
      <w:tr>
        <w:tblPrEx>
          <w:tblCellMar>
            <w:top w:w="0" w:type="dxa"/>
            <w:left w:w="108" w:type="dxa"/>
            <w:bottom w:w="0" w:type="dxa"/>
            <w:right w:w="108" w:type="dxa"/>
          </w:tblCellMar>
        </w:tblPrEx>
        <w:trPr>
          <w:tblHeader/>
        </w:trPr>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tblPrEx>
          <w:tblCellMar>
            <w:top w:w="0" w:type="dxa"/>
            <w:left w:w="108" w:type="dxa"/>
            <w:bottom w:w="0" w:type="dxa"/>
            <w:right w:w="108" w:type="dxa"/>
          </w:tblCellMar>
        </w:tblPrEx>
        <w:trPr>
          <w:tblHeader/>
        </w:trPr>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pt-BR"/>
              </w:rPr>
            </w:pPr>
          </w:p>
        </w:tc>
        <w:tc>
          <w:tcPr>
            <w:tcW w:w="42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iCs/>
                <w:sz w:val="26"/>
                <w:szCs w:val="26"/>
                <w:lang w:val="pt-BR"/>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Thực hành/Thí nghiệm/ Bài tập/Thảo luận</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 tế</w:t>
            </w:r>
            <w:r>
              <w:rPr>
                <w:rFonts w:ascii="Times New Roman" w:hAnsi="Times New Roman"/>
                <w:sz w:val="26"/>
                <w:szCs w:val="26"/>
              </w:rPr>
              <w:t>trong hoạt động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III</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p>
        </w:tc>
      </w:tr>
      <w:t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tblPrEx>
          <w:tblCellMar>
            <w:top w:w="0" w:type="dxa"/>
            <w:left w:w="108" w:type="dxa"/>
            <w:bottom w:w="0" w:type="dxa"/>
            <w:right w:w="108" w:type="dxa"/>
          </w:tblCellMar>
        </w:tblPrEx>
        <w:tc>
          <w:tcPr>
            <w:tcW w:w="4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r>
      <w:r>
        <w:rPr>
          <w:rFonts w:ascii="Times New Roman" w:hAnsi="Times New Roman"/>
          <w:b/>
          <w:i/>
          <w:sz w:val="26"/>
          <w:szCs w:val="26"/>
        </w:rPr>
        <w:t>Thời gian: 11giờ</w:t>
      </w:r>
    </w:p>
    <w:p>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 kiến thức về các loại hình tiền tệ thông dụng trên thế giới, tỷ giá hối đoái.</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Tuân thủ đúng các quy định, chế độ về ngoại hối và tỷ giá hối đoái.</w:t>
      </w:r>
    </w:p>
    <w:p>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Ngoại tệ và ngoại hối</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 giữa hai đồng tiền cùng ỏ vị trí đồng tiền định giá</w:t>
      </w:r>
    </w:p>
    <w:p>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của tỷ giá hối đoái</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 thông dụng trên thế giới và trong hoạt động du lịch ở Việt Nam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sự khác nhau trong mức độ tin cậy và mức phí tổn giữa các phương thức thanh toán.</w:t>
      </w:r>
    </w:p>
    <w:p>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Tôn trọng và tuân thủ đúng các quy định, chế độ liên quan đến các phương thức thanh toán. </w:t>
      </w:r>
    </w:p>
    <w:p>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Định nghĩa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1.3.Quy trình thanh toán</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thanh toán.</w:t>
      </w:r>
    </w:p>
    <w:p>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r>
      <w:r>
        <w:rPr>
          <w:rFonts w:ascii="Times New Roman" w:hAnsi="Times New Roman"/>
          <w:b/>
          <w:i/>
          <w:sz w:val="26"/>
          <w:szCs w:val="26"/>
        </w:rPr>
        <w:t>Thời gian: 11 giờ</w:t>
      </w:r>
    </w:p>
    <w:p>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pPr>
        <w:spacing w:before="40" w:after="40" w:line="264" w:lineRule="auto"/>
        <w:jc w:val="both"/>
        <w:rPr>
          <w:rFonts w:ascii="Times New Roman" w:hAnsi="Times New Roman"/>
          <w:i/>
          <w:sz w:val="26"/>
          <w:szCs w:val="26"/>
        </w:rPr>
      </w:pPr>
      <w:r>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tế và các môn học liên quan.</w:t>
      </w:r>
    </w:p>
    <w:p>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pPr>
        <w:spacing w:before="40" w:after="40" w:line="264" w:lineRule="auto"/>
        <w:rPr>
          <w:rFonts w:ascii="Times New Roman" w:hAnsi="Times New Roman"/>
          <w:i/>
          <w:sz w:val="26"/>
          <w:szCs w:val="26"/>
        </w:rPr>
      </w:pPr>
      <w:r>
        <w:rPr>
          <w:rFonts w:ascii="Times New Roman" w:hAnsi="Times New Roman"/>
          <w:i/>
          <w:sz w:val="26"/>
          <w:szCs w:val="26"/>
        </w:rPr>
        <w:t>Nội dung:</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Phiếu du lịch (voucher)</w:t>
      </w:r>
    </w:p>
    <w:p>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 xml:space="preserve">         </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Sinh viên chia lớp thành các nhóm nhỏ thảo luận, trình bày ý kiến của nhóm và trả lời các câu hỏi thắc mắc của các nhóm khác.</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trong các hợp đồng du lịch quốc tế</w:t>
      </w:r>
    </w:p>
    <w:p>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Phân tích được rủi ro của các bên khi thực hiện các điều kiện tài chính, tiền tệ trong các hợp đồng du lịch quốc tế.</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2. Bản chất của các điều kiện tài chính tiền tệ trong các hợp đồng du lịch quốc tế </w:t>
      </w:r>
    </w:p>
    <w:p>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3.1.3. Các biện pháp ngăn ngừa rủi ro về tiền tệ</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t>- Các tình huống ký kết hợp đồng du lịch quốc tế.</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 các nhóm khác.</w:t>
      </w:r>
    </w:p>
    <w:p>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r>
      <w:r>
        <w:rPr>
          <w:rFonts w:ascii="Times New Roman" w:hAnsi="Times New Roman"/>
          <w:b/>
          <w:i/>
          <w:sz w:val="26"/>
          <w:szCs w:val="26"/>
        </w:rPr>
        <w:t>Thời gian: 9 giờ</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pPr>
        <w:spacing w:before="40" w:after="40" w:line="264" w:lineRule="auto"/>
        <w:jc w:val="both"/>
        <w:rPr>
          <w:rFonts w:ascii="Times New Roman" w:hAnsi="Times New Roman"/>
          <w:sz w:val="26"/>
          <w:szCs w:val="26"/>
        </w:rPr>
      </w:pPr>
      <w:r>
        <w:rPr>
          <w:rFonts w:ascii="Times New Roman" w:hAnsi="Times New Roman"/>
          <w:sz w:val="26"/>
          <w:szCs w:val="26"/>
        </w:rPr>
        <w:t>- Lập được các chứng từ thanh toán.</w:t>
      </w:r>
    </w:p>
    <w:p>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pPr>
        <w:spacing w:before="40" w:after="40" w:line="264" w:lineRule="auto"/>
        <w:jc w:val="both"/>
        <w:rPr>
          <w:rFonts w:ascii="Times New Roman" w:hAnsi="Times New Roman"/>
          <w:sz w:val="26"/>
          <w:szCs w:val="26"/>
        </w:rPr>
      </w:pPr>
      <w:r>
        <w:rPr>
          <w:rFonts w:ascii="Times New Roman" w:hAnsi="Times New Roman"/>
          <w:sz w:val="26"/>
          <w:szCs w:val="26"/>
        </w:rPr>
        <w:t>1.3.Uỷ nhiệm chi</w:t>
      </w:r>
    </w:p>
    <w:p>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thực hành.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nhận xét, tổng kết và nhấn mạnh những nội dung quan trọng cần lưu ý.</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Mô tả hoặc làm mẫu các công việc và các bước thực hiện công việc trong thực tế</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pPr>
        <w:spacing w:before="40" w:after="40" w:line="264" w:lineRule="auto"/>
        <w:ind w:firstLine="450"/>
        <w:jc w:val="both"/>
        <w:rPr>
          <w:rFonts w:ascii="Times New Roman" w:hAnsi="Times New Roman"/>
          <w:sz w:val="26"/>
          <w:szCs w:val="26"/>
        </w:rPr>
      </w:pPr>
      <w:r>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kinh doanh du lịch MICE.</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Thanh toán quốc tế trong ngoại thương</w:t>
      </w:r>
      <w:r>
        <w:rPr>
          <w:rFonts w:ascii="Times New Roman" w:hAnsi="Times New Roman"/>
          <w:sz w:val="26"/>
          <w:szCs w:val="26"/>
        </w:rPr>
        <w:t xml:space="preserve">, NXB giáo dục, 2003.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Tài chính doanh nghiệp thương mại và dịch vụ</w:t>
      </w:r>
      <w:r>
        <w:rPr>
          <w:rFonts w:ascii="Times New Roman" w:hAnsi="Times New Roman"/>
          <w:sz w:val="26"/>
          <w:szCs w:val="26"/>
        </w:rPr>
        <w:t>, NXB  Đại học Quốc gia, 2002.</w:t>
      </w:r>
    </w:p>
    <w:p>
      <w:pPr>
        <w:spacing w:before="40" w:after="40" w:line="264" w:lineRule="auto"/>
        <w:ind w:firstLine="450"/>
        <w:jc w:val="both"/>
        <w:rPr>
          <w:rFonts w:ascii="Times New Roman" w:hAnsi="Times New Roman"/>
          <w:sz w:val="26"/>
          <w:szCs w:val="26"/>
          <w:lang w:val="sv-SE"/>
        </w:rPr>
      </w:pPr>
    </w:p>
    <w:p>
      <w:pPr>
        <w:spacing w:before="40" w:after="40" w:line="264" w:lineRule="auto"/>
        <w:ind w:firstLine="450"/>
        <w:jc w:val="both"/>
        <w:rPr>
          <w:rFonts w:ascii="Times New Roman" w:hAnsi="Times New Roman"/>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rPr>
          <w:rFonts w:ascii="Times New Roman" w:hAnsi="Times New Roman"/>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t>CHƯƠNG TRÌNH MÔN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Địa lý và tài nguyên du lịch</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sau khi đã học môn Tổng quan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riêng.</w:t>
      </w:r>
    </w:p>
    <w:p>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pPr>
        <w:spacing w:before="40" w:after="40" w:line="264" w:lineRule="auto"/>
        <w:jc w:val="both"/>
        <w:rPr>
          <w:rFonts w:ascii="Times New Roman" w:hAnsi="Times New Roman"/>
          <w:b/>
          <w:iCs/>
          <w:sz w:val="26"/>
          <w:szCs w:val="26"/>
          <w:lang w:val="pt-BR"/>
        </w:rPr>
      </w:pPr>
    </w:p>
    <w:p>
      <w:pPr>
        <w:spacing w:before="40" w:after="40" w:line="264" w:lineRule="auto"/>
        <w:jc w:val="both"/>
        <w:rPr>
          <w:rFonts w:ascii="Times New Roman" w:hAnsi="Times New Roman"/>
          <w:b/>
          <w:iCs/>
          <w:sz w:val="26"/>
          <w:szCs w:val="26"/>
          <w:lang w:val="pt-BR"/>
        </w:rPr>
      </w:pPr>
    </w:p>
    <w:p>
      <w:pPr>
        <w:spacing w:before="40" w:after="40" w:line="264" w:lineRule="auto"/>
        <w:jc w:val="both"/>
        <w:rPr>
          <w:rFonts w:ascii="Times New Roman" w:hAnsi="Times New Roman"/>
          <w:b/>
          <w:iCs/>
          <w:sz w:val="26"/>
          <w:szCs w:val="26"/>
          <w:lang w:val="pt-BR"/>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4143"/>
        <w:gridCol w:w="914"/>
        <w:gridCol w:w="976"/>
        <w:gridCol w:w="2032"/>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4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3" w:type="dxa"/>
            <w:vMerge w:val="continue"/>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p>
        </w:tc>
        <w:tc>
          <w:tcPr>
            <w:tcW w:w="4143" w:type="dxa"/>
            <w:vMerge w:val="continue"/>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p>
        </w:tc>
        <w:tc>
          <w:tcPr>
            <w:tcW w:w="91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p>
          <w:p>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p>
          <w:p>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p>
        </w:tc>
        <w:tc>
          <w:tcPr>
            <w:tcW w:w="41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dân cư và lao động của Việt Nam;</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vệ đất nước.</w:t>
      </w:r>
    </w:p>
    <w:p>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t>1.1. Vị trí và lãnh thổ</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1.2. Địa hình</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r>
      <w:r>
        <w:rPr>
          <w:rFonts w:ascii="Times New Roman" w:hAnsi="Times New Roman"/>
          <w:b/>
          <w:i/>
          <w:iCs/>
          <w:sz w:val="26"/>
          <w:szCs w:val="26"/>
          <w:lang w:val="pt-BR"/>
        </w:rPr>
        <w:t xml:space="preserve">Thời gian: 12 </w:t>
      </w:r>
      <w:r>
        <w:rPr>
          <w:rFonts w:ascii="Times New Roman" w:hAnsi="Times New Roman"/>
          <w:b/>
          <w:i/>
          <w:sz w:val="26"/>
          <w:szCs w:val="26"/>
          <w:lang w:val="pt-BR"/>
        </w:rPr>
        <w:t>giờ</w:t>
      </w:r>
    </w:p>
    <w:p>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hiện trạng khai thác, bảo tồn và phát triển tài nguyên du lịch tự nhiên, tài nguyên du lịch xã hội - nhân văn.</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Nghiên cứu khả năng cung ứng;</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1.2. Đặc điểm và phân loại tài nguyên du lịch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pPr>
        <w:spacing w:before="40" w:after="40" w:line="264" w:lineRule="auto"/>
        <w:rPr>
          <w:rFonts w:ascii="Times New Roman" w:hAnsi="Times New Roman"/>
          <w:sz w:val="26"/>
          <w:szCs w:val="26"/>
          <w:lang w:val="de-DE"/>
        </w:rPr>
      </w:pPr>
      <w:r>
        <w:rPr>
          <w:rFonts w:ascii="Times New Roman" w:hAnsi="Times New Roman"/>
          <w:sz w:val="26"/>
          <w:szCs w:val="26"/>
          <w:lang w:val="de-DE"/>
        </w:rPr>
        <w:t>2.3.1. Tài nguyên địa hình</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2.3.2. Tài nguyên khí hậu</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2.3.3. Tài nguyên nước</w:t>
      </w:r>
    </w:p>
    <w:p>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tự nhiên cho khách du lịch.</w:t>
      </w:r>
    </w:p>
    <w:p>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 làng nghề thủ công truyền thống</w:t>
      </w:r>
    </w:p>
    <w:p>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3.5. Thực hành tư vấn điểm du lịch nhân văn cho khách du lịch.</w:t>
      </w:r>
    </w:p>
    <w:p>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r>
      <w:r>
        <w:rPr>
          <w:rFonts w:ascii="Times New Roman" w:hAnsi="Times New Roman"/>
          <w:b/>
          <w:i/>
          <w:iCs/>
          <w:sz w:val="26"/>
          <w:szCs w:val="26"/>
          <w:lang w:val="pt-BR"/>
        </w:rPr>
        <w:t>Thời gian: 18 giờ</w:t>
      </w:r>
    </w:p>
    <w:p>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khái niệm vùng du lịch và các căn cứ phân vùng du lịch.</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Nội dung:</w:t>
      </w:r>
      <w:r>
        <w:rPr>
          <w:rFonts w:ascii="Times New Roman" w:hAnsi="Times New Roman"/>
          <w:i/>
          <w:iCs/>
          <w:sz w:val="26"/>
          <w:szCs w:val="26"/>
          <w:lang w:val="de-DE"/>
        </w:rPr>
        <w:tab/>
      </w:r>
    </w:p>
    <w:p>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2.1.1. Khái quát chung</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2.1.2. Đặc điểm tài nguyên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2.2. Vùng du lịch đồng bằng sông Hồng và duyên hải Đông Bắc</w:t>
      </w:r>
      <w:r>
        <w:rPr>
          <w:rFonts w:ascii="Times New Roman" w:hAnsi="Times New Roman"/>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 phát triển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2.4.4. Hệ thống cơ sở vật chất kĩ thuật phục vụ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2.5.3. Hệ thống giao thông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 điểm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2.6.6. Thực hành xác định và tư vấn một số tuyến tham quan tiêu biểu của vùng.</w:t>
      </w:r>
    </w:p>
    <w:p>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2.7. Vùng du lịch đồng bằng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2.7.6. Thực hành xác định và tư vấn một số tuyến tham quan tiêu biểu của vùng.</w:t>
      </w:r>
    </w:p>
    <w:p>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r>
      <w:r>
        <w:rPr>
          <w:rFonts w:ascii="Times New Roman" w:hAnsi="Times New Roman"/>
          <w:b/>
          <w:i/>
          <w:iCs/>
          <w:sz w:val="26"/>
          <w:szCs w:val="26"/>
          <w:lang w:val="pt-BR"/>
        </w:rPr>
        <w:t xml:space="preserve">Thời gian: 12 </w:t>
      </w:r>
      <w:r>
        <w:rPr>
          <w:rFonts w:ascii="Times New Roman" w:hAnsi="Times New Roman"/>
          <w:b/>
          <w:i/>
          <w:sz w:val="26"/>
          <w:szCs w:val="26"/>
          <w:lang w:val="pt-BR"/>
        </w:rPr>
        <w:t>giờ</w:t>
      </w:r>
    </w:p>
    <w:p>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địa lý du lịch các châu lục trong các công việc của nghề Điều hành tour du lịch:</w:t>
      </w:r>
    </w:p>
    <w:p>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1.1.1. Tài nguyên du lịch tự nhiên</w:t>
      </w:r>
    </w:p>
    <w:p>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2.2.4. Italia</w:t>
      </w:r>
    </w:p>
    <w:p>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2.2.5. Đức</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4.2.1. Ai Cập </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1. Phòng học chuyên môn hóa/nhà 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lịch nhân văn.</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Phân loại được các tài nguyên du lịch.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nhiên, kinh tế -xã hội và tài nguyên du lịch Việt Nam và các châu lục trong các công việc của nghề Điều hành tour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tour du lịch;</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học tập tốt;</w:t>
      </w:r>
    </w:p>
    <w:p>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2020, tầm nhìn đến năm 2030.</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NXB Đại học Sư Phạm, năm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pPr>
        <w:tabs>
          <w:tab w:val="center" w:pos="7088"/>
        </w:tabs>
        <w:spacing w:before="40" w:after="40" w:line="264" w:lineRule="auto"/>
        <w:ind w:firstLine="425"/>
        <w:rPr>
          <w:rFonts w:ascii="Times New Roman" w:hAnsi="Times New Roman"/>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ind w:firstLine="360"/>
        <w:jc w:val="both"/>
        <w:rPr>
          <w:rFonts w:ascii="Times New Roman" w:hAnsi="Times New Roman"/>
          <w:bCs/>
          <w:sz w:val="26"/>
          <w:szCs w:val="26"/>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r>
        <w:rPr>
          <w:rFonts w:ascii="Times New Roman" w:hAnsi="Times New Roman"/>
          <w:b/>
          <w:bCs/>
          <w:sz w:val="26"/>
          <w:szCs w:val="26"/>
        </w:rPr>
        <w:tab/>
      </w:r>
    </w:p>
    <w:p>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t>CHƯƠNG TRÌNH MÔN HỌC</w:t>
      </w:r>
    </w:p>
    <w:p>
      <w:pPr>
        <w:spacing w:before="40" w:after="40" w:line="264" w:lineRule="auto"/>
        <w:jc w:val="both"/>
        <w:outlineLvl w:val="0"/>
        <w:rPr>
          <w:rFonts w:ascii="Times New Roman" w:hAnsi="Times New Roman"/>
          <w:b/>
          <w:bCs/>
          <w:sz w:val="26"/>
          <w:szCs w:val="26"/>
          <w:lang w:val="pt-BR" w:eastAsia="en-US"/>
        </w:rPr>
      </w:pPr>
    </w:p>
    <w:p>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Luật du lịch Việt Nam</w:t>
      </w:r>
    </w:p>
    <w:p>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Vị trí, tính chất của môn học:</w:t>
      </w:r>
    </w:p>
    <w:p>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hAnsi="Times New Roman" w:eastAsia="Calibri"/>
          <w:sz w:val="26"/>
          <w:szCs w:val="26"/>
          <w:lang w:val="pt-BR" w:eastAsia="en-US"/>
        </w:rPr>
        <w:t xml:space="preserve">Luật du lịch Việt Nam là môn học thuộc nhóm các môn học cơ sở </w:t>
      </w:r>
      <w:r>
        <w:rPr>
          <w:rFonts w:ascii="Times New Roman" w:hAnsi="Times New Roman" w:eastAsia="Calibri"/>
          <w:spacing w:val="-4"/>
          <w:sz w:val="26"/>
          <w:szCs w:val="26"/>
          <w:lang w:val="pt-BR" w:eastAsia="en-US"/>
        </w:rPr>
        <w:t xml:space="preserve">trong chương trình đào tạo nghề </w:t>
      </w:r>
      <w:r>
        <w:rPr>
          <w:rFonts w:ascii="Times New Roman" w:hAnsi="Times New Roman" w:eastAsia="Calibri"/>
          <w:sz w:val="26"/>
          <w:szCs w:val="26"/>
          <w:lang w:val="pt-BR" w:eastAsia="en-US"/>
        </w:rPr>
        <w:t>Quản trị du lịch MICE.</w:t>
      </w:r>
    </w:p>
    <w:p>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pPr>
        <w:tabs>
          <w:tab w:val="left" w:pos="567"/>
        </w:tabs>
        <w:spacing w:before="40" w:after="40" w:line="264" w:lineRule="auto"/>
        <w:ind w:firstLine="360"/>
        <w:jc w:val="both"/>
        <w:rPr>
          <w:rFonts w:ascii="Times New Roman" w:hAnsi="Times New Roman" w:eastAsia="Calibri"/>
          <w:sz w:val="26"/>
          <w:szCs w:val="26"/>
          <w:lang w:val="pt-BR" w:eastAsia="en-US"/>
        </w:rPr>
      </w:pPr>
      <w:r>
        <w:rPr>
          <w:rFonts w:ascii="Times New Roman" w:hAnsi="Times New Roman" w:eastAsia="Calibri"/>
          <w:sz w:val="26"/>
          <w:szCs w:val="26"/>
          <w:lang w:val="pt-BR" w:eastAsia="en-US"/>
        </w:rPr>
        <w:t xml:space="preserve">+ Luật du lịch Việt Nam là môn học lý thuyết, nghiên cứu các văn bản pháp luật về các dịch vụ du lịch. </w:t>
      </w:r>
    </w:p>
    <w:p>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eastAsia="Calibri"/>
          <w:sz w:val="26"/>
          <w:szCs w:val="26"/>
          <w:lang w:val="pt-BR" w:eastAsia="en-US"/>
        </w:rPr>
        <w:t>+ Đánh giá kết thúc môn học bằng hình thức kiểm tra hết môn.</w:t>
      </w:r>
    </w:p>
    <w:p>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lữhành.</w:t>
      </w:r>
    </w:p>
    <w:p>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hAnsi="Times New Roman" w:eastAsia="Calibri"/>
          <w:sz w:val="26"/>
          <w:szCs w:val="26"/>
          <w:lang w:eastAsia="en-US"/>
        </w:rPr>
        <w:t>Cóýthứctuânthủphápluậttronghoạtđộngdulịch</w:t>
      </w:r>
      <w:r>
        <w:rPr>
          <w:rFonts w:ascii="Times New Roman" w:hAnsi="Times New Roman" w:eastAsia="Calibri"/>
          <w:spacing w:val="-3"/>
          <w:sz w:val="26"/>
          <w:szCs w:val="26"/>
          <w:lang w:eastAsia="en-US"/>
        </w:rPr>
        <w:t>và</w:t>
      </w:r>
      <w:r>
        <w:rPr>
          <w:rFonts w:ascii="Times New Roman" w:hAnsi="Times New Roman" w:eastAsia="Calibri"/>
          <w:sz w:val="26"/>
          <w:szCs w:val="26"/>
          <w:lang w:eastAsia="en-US"/>
        </w:rPr>
        <w:t>lữhành. Có thái độ lịch sự, văn minh, giải quyết các vấn đề trong ngành nghề một cách hợp lý đảm bảo theo đúng các quy phạm phápluật.</w:t>
      </w:r>
    </w:p>
    <w:p>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Style w:val="49"/>
        <w:tblW w:w="965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4395"/>
        <w:gridCol w:w="850"/>
        <w:gridCol w:w="992"/>
        <w:gridCol w:w="1985"/>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582" w:type="dxa"/>
            <w:vMerge w:val="restart"/>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582" w:type="dxa"/>
            <w:vMerge w:val="continue"/>
            <w:shd w:val="clear" w:color="auto" w:fill="auto"/>
          </w:tcPr>
          <w:p>
            <w:pPr>
              <w:spacing w:before="40" w:after="40" w:line="264" w:lineRule="auto"/>
              <w:rPr>
                <w:rFonts w:ascii="Times New Roman" w:hAnsi="Times New Roman"/>
                <w:b/>
                <w:sz w:val="26"/>
                <w:szCs w:val="26"/>
                <w:lang w:val="en-US" w:eastAsia="en-US"/>
              </w:rPr>
            </w:pPr>
          </w:p>
        </w:tc>
        <w:tc>
          <w:tcPr>
            <w:tcW w:w="4395" w:type="dxa"/>
            <w:vMerge w:val="continue"/>
            <w:shd w:val="clear" w:color="auto" w:fill="auto"/>
            <w:vAlign w:val="center"/>
          </w:tcPr>
          <w:p>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Thực hành/ thí nghiệm/ bài tập/thảo luận</w:t>
            </w:r>
          </w:p>
        </w:tc>
        <w:tc>
          <w:tcPr>
            <w:tcW w:w="850" w:type="dxa"/>
            <w:shd w:val="clear" w:color="auto" w:fill="auto"/>
            <w:vAlign w:val="center"/>
          </w:tcPr>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suppressAutoHyphens/>
              <w:snapToGrid w:val="0"/>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1</w:t>
            </w:r>
          </w:p>
        </w:tc>
        <w:tc>
          <w:tcPr>
            <w:tcW w:w="4395" w:type="dxa"/>
            <w:shd w:val="clear" w:color="auto" w:fill="auto"/>
          </w:tcPr>
          <w:p>
            <w:pPr>
              <w:spacing w:before="40" w:after="40" w:line="264" w:lineRule="auto"/>
              <w:jc w:val="both"/>
              <w:rPr>
                <w:rFonts w:ascii="Times New Roman" w:hAnsi="Times New Roman" w:eastAsia="Calibri"/>
                <w:sz w:val="26"/>
                <w:szCs w:val="26"/>
                <w:lang w:val="de-DE" w:eastAsia="en-US"/>
              </w:rPr>
            </w:pPr>
            <w:r>
              <w:rPr>
                <w:rFonts w:ascii="Times New Roman" w:hAnsi="Times New Roman" w:eastAsia="Calibri"/>
                <w:sz w:val="26"/>
                <w:szCs w:val="26"/>
                <w:lang w:val="de-DE" w:eastAsia="en-US"/>
              </w:rPr>
              <w:t>Chương 1. Khái niệm về du lịch và luật du lịch</w:t>
            </w:r>
          </w:p>
        </w:tc>
        <w:tc>
          <w:tcPr>
            <w:tcW w:w="850"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3</w:t>
            </w:r>
          </w:p>
        </w:tc>
        <w:tc>
          <w:tcPr>
            <w:tcW w:w="992"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3</w:t>
            </w:r>
          </w:p>
        </w:tc>
        <w:tc>
          <w:tcPr>
            <w:tcW w:w="1985" w:type="dxa"/>
            <w:shd w:val="clear" w:color="auto" w:fill="auto"/>
          </w:tcPr>
          <w:p>
            <w:pPr>
              <w:spacing w:before="40" w:after="40" w:line="264" w:lineRule="auto"/>
              <w:jc w:val="center"/>
              <w:rPr>
                <w:rFonts w:ascii="Times New Roman" w:hAnsi="Times New Roman" w:eastAsia="Calibri"/>
                <w:sz w:val="26"/>
                <w:szCs w:val="26"/>
                <w:lang w:val="de-DE" w:eastAsia="en-US"/>
              </w:rPr>
            </w:pPr>
          </w:p>
        </w:tc>
        <w:tc>
          <w:tcPr>
            <w:tcW w:w="850" w:type="dxa"/>
            <w:shd w:val="clear" w:color="auto" w:fill="auto"/>
          </w:tcPr>
          <w:p>
            <w:pPr>
              <w:spacing w:before="40" w:after="40" w:line="264" w:lineRule="auto"/>
              <w:jc w:val="center"/>
              <w:rPr>
                <w:rFonts w:ascii="Times New Roman" w:hAnsi="Times New Roman" w:eastAsia="Calibri"/>
                <w:sz w:val="26"/>
                <w:szCs w:val="26"/>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suppressAutoHyphens/>
              <w:snapToGrid w:val="0"/>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2</w:t>
            </w:r>
          </w:p>
        </w:tc>
        <w:tc>
          <w:tcPr>
            <w:tcW w:w="4395" w:type="dxa"/>
            <w:shd w:val="clear" w:color="auto" w:fill="auto"/>
          </w:tcPr>
          <w:p>
            <w:pPr>
              <w:spacing w:before="40" w:after="40" w:line="264" w:lineRule="auto"/>
              <w:jc w:val="both"/>
              <w:rPr>
                <w:rFonts w:ascii="Times New Roman" w:hAnsi="Times New Roman" w:eastAsia="Calibri"/>
                <w:sz w:val="26"/>
                <w:szCs w:val="26"/>
                <w:lang w:val="de-DE" w:eastAsia="en-US"/>
              </w:rPr>
            </w:pPr>
            <w:r>
              <w:rPr>
                <w:rFonts w:ascii="Times New Roman" w:hAnsi="Times New Roman" w:eastAsia="Calibri"/>
                <w:sz w:val="26"/>
                <w:szCs w:val="26"/>
                <w:lang w:val="de-DE" w:eastAsia="en-US"/>
              </w:rPr>
              <w:t>Chương 2. Quy chế pháp lý đối với khách du lịch</w:t>
            </w:r>
          </w:p>
        </w:tc>
        <w:tc>
          <w:tcPr>
            <w:tcW w:w="850"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9</w:t>
            </w:r>
          </w:p>
        </w:tc>
        <w:tc>
          <w:tcPr>
            <w:tcW w:w="992"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8</w:t>
            </w:r>
          </w:p>
        </w:tc>
        <w:tc>
          <w:tcPr>
            <w:tcW w:w="1985" w:type="dxa"/>
            <w:shd w:val="clear" w:color="auto" w:fill="auto"/>
          </w:tcPr>
          <w:p>
            <w:pPr>
              <w:spacing w:before="40" w:after="40" w:line="264" w:lineRule="auto"/>
              <w:jc w:val="center"/>
              <w:rPr>
                <w:rFonts w:ascii="Times New Roman" w:hAnsi="Times New Roman" w:eastAsia="Calibri"/>
                <w:sz w:val="26"/>
                <w:szCs w:val="26"/>
                <w:lang w:val="de-DE" w:eastAsia="en-US"/>
              </w:rPr>
            </w:pPr>
          </w:p>
        </w:tc>
        <w:tc>
          <w:tcPr>
            <w:tcW w:w="850" w:type="dxa"/>
            <w:shd w:val="clear" w:color="auto" w:fill="auto"/>
          </w:tcPr>
          <w:p>
            <w:pPr>
              <w:spacing w:before="40" w:after="40" w:line="264" w:lineRule="auto"/>
              <w:jc w:val="center"/>
              <w:rPr>
                <w:rFonts w:ascii="Times New Roman" w:hAnsi="Times New Roman" w:eastAsia="Calibri"/>
                <w:sz w:val="26"/>
                <w:szCs w:val="26"/>
                <w:lang w:val="en-US" w:eastAsia="en-US"/>
              </w:rPr>
            </w:pPr>
            <w:r>
              <w:rPr>
                <w:rFonts w:ascii="Times New Roman" w:hAnsi="Times New Roman" w:eastAsia="Calibri"/>
                <w:sz w:val="26"/>
                <w:szCs w:val="26"/>
                <w:lang w:val="de-DE"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suppressAutoHyphens/>
              <w:snapToGrid w:val="0"/>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3</w:t>
            </w:r>
          </w:p>
        </w:tc>
        <w:tc>
          <w:tcPr>
            <w:tcW w:w="4395" w:type="dxa"/>
            <w:shd w:val="clear" w:color="auto" w:fill="auto"/>
          </w:tcPr>
          <w:p>
            <w:pPr>
              <w:spacing w:before="40" w:after="40" w:line="264" w:lineRule="auto"/>
              <w:jc w:val="both"/>
              <w:rPr>
                <w:rFonts w:ascii="Times New Roman" w:hAnsi="Times New Roman" w:eastAsia="Calibri"/>
                <w:sz w:val="26"/>
                <w:szCs w:val="26"/>
                <w:lang w:val="de-DE" w:eastAsia="en-US"/>
              </w:rPr>
            </w:pPr>
            <w:r>
              <w:rPr>
                <w:rFonts w:ascii="Times New Roman" w:hAnsi="Times New Roman" w:eastAsia="Calibri"/>
                <w:sz w:val="26"/>
                <w:szCs w:val="26"/>
                <w:lang w:val="de-DE" w:eastAsia="en-US"/>
              </w:rPr>
              <w:t>Chương 3. Địa vị pháp lý của doanh nghiệp kinh doanh du lịch</w:t>
            </w:r>
          </w:p>
        </w:tc>
        <w:tc>
          <w:tcPr>
            <w:tcW w:w="850"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10</w:t>
            </w:r>
          </w:p>
        </w:tc>
        <w:tc>
          <w:tcPr>
            <w:tcW w:w="992"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10</w:t>
            </w:r>
          </w:p>
        </w:tc>
        <w:tc>
          <w:tcPr>
            <w:tcW w:w="1985" w:type="dxa"/>
            <w:shd w:val="clear" w:color="auto" w:fill="auto"/>
          </w:tcPr>
          <w:p>
            <w:pPr>
              <w:spacing w:before="40" w:after="40" w:line="264" w:lineRule="auto"/>
              <w:jc w:val="center"/>
              <w:rPr>
                <w:rFonts w:ascii="Times New Roman" w:hAnsi="Times New Roman" w:eastAsia="Calibri"/>
                <w:sz w:val="26"/>
                <w:szCs w:val="26"/>
                <w:lang w:val="de-DE" w:eastAsia="en-US"/>
              </w:rPr>
            </w:pPr>
          </w:p>
        </w:tc>
        <w:tc>
          <w:tcPr>
            <w:tcW w:w="850" w:type="dxa"/>
            <w:shd w:val="clear" w:color="auto" w:fill="auto"/>
          </w:tcPr>
          <w:p>
            <w:pPr>
              <w:spacing w:before="40" w:after="40" w:line="264" w:lineRule="auto"/>
              <w:jc w:val="center"/>
              <w:rPr>
                <w:rFonts w:ascii="Times New Roman" w:hAnsi="Times New Roman" w:eastAsia="Calibri"/>
                <w:sz w:val="26"/>
                <w:szCs w:val="26"/>
                <w:lang w:val="de-DE"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suppressAutoHyphens/>
              <w:snapToGrid w:val="0"/>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4</w:t>
            </w:r>
          </w:p>
        </w:tc>
        <w:tc>
          <w:tcPr>
            <w:tcW w:w="4395" w:type="dxa"/>
            <w:shd w:val="clear" w:color="auto" w:fill="auto"/>
          </w:tcPr>
          <w:p>
            <w:pPr>
              <w:spacing w:before="40" w:after="40" w:line="264" w:lineRule="auto"/>
              <w:jc w:val="both"/>
              <w:rPr>
                <w:rFonts w:ascii="Times New Roman" w:hAnsi="Times New Roman" w:eastAsia="Calibri"/>
                <w:sz w:val="26"/>
                <w:szCs w:val="26"/>
                <w:lang w:val="de-DE" w:eastAsia="en-US"/>
              </w:rPr>
            </w:pPr>
            <w:r>
              <w:rPr>
                <w:rFonts w:ascii="Times New Roman" w:hAnsi="Times New Roman" w:eastAsia="Calibri"/>
                <w:sz w:val="26"/>
                <w:szCs w:val="26"/>
                <w:lang w:val="de-DE" w:eastAsia="en-US"/>
              </w:rPr>
              <w:t>Chương 4. Sử dụng lao động trong ngành du lịch</w:t>
            </w:r>
          </w:p>
        </w:tc>
        <w:tc>
          <w:tcPr>
            <w:tcW w:w="850"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8</w:t>
            </w:r>
          </w:p>
        </w:tc>
        <w:tc>
          <w:tcPr>
            <w:tcW w:w="992" w:type="dxa"/>
            <w:shd w:val="clear" w:color="auto" w:fill="auto"/>
          </w:tcPr>
          <w:p>
            <w:pPr>
              <w:spacing w:before="40" w:after="40" w:line="264" w:lineRule="auto"/>
              <w:jc w:val="center"/>
              <w:rPr>
                <w:rFonts w:ascii="Times New Roman" w:hAnsi="Times New Roman" w:eastAsia="Calibri"/>
                <w:sz w:val="26"/>
                <w:szCs w:val="26"/>
                <w:lang w:val="de-DE" w:eastAsia="en-US"/>
              </w:rPr>
            </w:pPr>
            <w:r>
              <w:rPr>
                <w:rFonts w:ascii="Times New Roman" w:hAnsi="Times New Roman" w:eastAsia="Calibri"/>
                <w:sz w:val="26"/>
                <w:szCs w:val="26"/>
                <w:lang w:val="de-DE" w:eastAsia="en-US"/>
              </w:rPr>
              <w:t>7</w:t>
            </w:r>
          </w:p>
        </w:tc>
        <w:tc>
          <w:tcPr>
            <w:tcW w:w="1985" w:type="dxa"/>
            <w:shd w:val="clear" w:color="auto" w:fill="auto"/>
          </w:tcPr>
          <w:p>
            <w:pPr>
              <w:spacing w:before="40" w:after="40" w:line="264" w:lineRule="auto"/>
              <w:jc w:val="center"/>
              <w:rPr>
                <w:rFonts w:ascii="Times New Roman" w:hAnsi="Times New Roman" w:eastAsia="Calibri"/>
                <w:sz w:val="26"/>
                <w:szCs w:val="26"/>
                <w:lang w:val="de-DE" w:eastAsia="en-US"/>
              </w:rPr>
            </w:pPr>
          </w:p>
        </w:tc>
        <w:tc>
          <w:tcPr>
            <w:tcW w:w="850" w:type="dxa"/>
            <w:shd w:val="clear" w:color="auto" w:fill="auto"/>
          </w:tcPr>
          <w:p>
            <w:pPr>
              <w:spacing w:before="40" w:after="40" w:line="264" w:lineRule="auto"/>
              <w:jc w:val="center"/>
              <w:rPr>
                <w:rFonts w:ascii="Times New Roman" w:hAnsi="Times New Roman" w:eastAsia="Calibri"/>
                <w:sz w:val="26"/>
                <w:szCs w:val="26"/>
                <w:lang w:val="en-US" w:eastAsia="en-US"/>
              </w:rPr>
            </w:pPr>
            <w:r>
              <w:rPr>
                <w:rFonts w:ascii="Times New Roman" w:hAnsi="Times New Roman" w:eastAsia="Calibri"/>
                <w:sz w:val="26"/>
                <w:szCs w:val="26"/>
                <w:lang w:val="de-DE"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77" w:type="dxa"/>
            <w:gridSpan w:val="2"/>
            <w:shd w:val="clear" w:color="auto" w:fill="auto"/>
          </w:tcPr>
          <w:p>
            <w:pPr>
              <w:spacing w:before="40" w:after="40" w:line="264" w:lineRule="auto"/>
              <w:jc w:val="center"/>
              <w:rPr>
                <w:rFonts w:ascii="Times New Roman" w:hAnsi="Times New Roman" w:eastAsia="Calibri"/>
                <w:b/>
                <w:sz w:val="26"/>
                <w:szCs w:val="26"/>
                <w:lang w:val="en-US" w:eastAsia="en-US"/>
              </w:rPr>
            </w:pPr>
            <w:r>
              <w:rPr>
                <w:rFonts w:ascii="Times New Roman" w:hAnsi="Times New Roman" w:eastAsia="Calibri"/>
                <w:b/>
                <w:sz w:val="26"/>
                <w:szCs w:val="26"/>
                <w:lang w:val="en-US" w:eastAsia="en-US"/>
              </w:rPr>
              <w:t>Tổng cộng</w:t>
            </w:r>
          </w:p>
        </w:tc>
        <w:tc>
          <w:tcPr>
            <w:tcW w:w="850" w:type="dxa"/>
            <w:shd w:val="clear" w:color="auto" w:fill="auto"/>
          </w:tcPr>
          <w:p>
            <w:pPr>
              <w:spacing w:before="40" w:after="40" w:line="264" w:lineRule="auto"/>
              <w:jc w:val="center"/>
              <w:rPr>
                <w:rFonts w:ascii="Times New Roman" w:hAnsi="Times New Roman" w:eastAsia="Calibri"/>
                <w:b/>
                <w:sz w:val="26"/>
                <w:szCs w:val="26"/>
                <w:lang w:val="de-DE" w:eastAsia="en-US"/>
              </w:rPr>
            </w:pPr>
            <w:r>
              <w:rPr>
                <w:rFonts w:ascii="Times New Roman" w:hAnsi="Times New Roman" w:eastAsia="Calibri"/>
                <w:b/>
                <w:sz w:val="26"/>
                <w:szCs w:val="26"/>
                <w:lang w:val="de-DE" w:eastAsia="en-US"/>
              </w:rPr>
              <w:t>30</w:t>
            </w:r>
          </w:p>
        </w:tc>
        <w:tc>
          <w:tcPr>
            <w:tcW w:w="992" w:type="dxa"/>
            <w:shd w:val="clear" w:color="auto" w:fill="auto"/>
          </w:tcPr>
          <w:p>
            <w:pPr>
              <w:spacing w:before="40" w:after="40" w:line="264" w:lineRule="auto"/>
              <w:jc w:val="center"/>
              <w:rPr>
                <w:rFonts w:ascii="Times New Roman" w:hAnsi="Times New Roman" w:eastAsia="Calibri"/>
                <w:b/>
                <w:sz w:val="26"/>
                <w:szCs w:val="26"/>
                <w:lang w:val="de-DE" w:eastAsia="en-US"/>
              </w:rPr>
            </w:pPr>
            <w:r>
              <w:rPr>
                <w:rFonts w:ascii="Times New Roman" w:hAnsi="Times New Roman" w:eastAsia="Calibri"/>
                <w:b/>
                <w:sz w:val="26"/>
                <w:szCs w:val="26"/>
                <w:lang w:val="de-DE" w:eastAsia="en-US"/>
              </w:rPr>
              <w:t>28</w:t>
            </w:r>
          </w:p>
        </w:tc>
        <w:tc>
          <w:tcPr>
            <w:tcW w:w="1985" w:type="dxa"/>
            <w:shd w:val="clear" w:color="auto" w:fill="auto"/>
          </w:tcPr>
          <w:p>
            <w:pPr>
              <w:spacing w:before="40" w:after="40" w:line="264" w:lineRule="auto"/>
              <w:jc w:val="center"/>
              <w:rPr>
                <w:rFonts w:ascii="Times New Roman" w:hAnsi="Times New Roman" w:eastAsia="Calibri"/>
                <w:b/>
                <w:sz w:val="26"/>
                <w:szCs w:val="26"/>
                <w:lang w:val="de-DE" w:eastAsia="en-US"/>
              </w:rPr>
            </w:pPr>
          </w:p>
        </w:tc>
        <w:tc>
          <w:tcPr>
            <w:tcW w:w="850" w:type="dxa"/>
            <w:shd w:val="clear" w:color="auto" w:fill="auto"/>
          </w:tcPr>
          <w:p>
            <w:pPr>
              <w:spacing w:before="40" w:after="40" w:line="264" w:lineRule="auto"/>
              <w:jc w:val="center"/>
              <w:rPr>
                <w:rFonts w:ascii="Times New Roman" w:hAnsi="Times New Roman" w:eastAsia="Calibri"/>
                <w:b/>
                <w:sz w:val="26"/>
                <w:szCs w:val="26"/>
                <w:lang w:val="de-DE" w:eastAsia="en-US"/>
              </w:rPr>
            </w:pPr>
            <w:r>
              <w:rPr>
                <w:rFonts w:ascii="Times New Roman" w:hAnsi="Times New Roman" w:eastAsia="Calibri"/>
                <w:b/>
                <w:sz w:val="26"/>
                <w:szCs w:val="26"/>
                <w:lang w:val="de-DE" w:eastAsia="en-US"/>
              </w:rPr>
              <w:t>2</w:t>
            </w:r>
          </w:p>
        </w:tc>
      </w:tr>
    </w:tbl>
    <w:p>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pPr>
        <w:tabs>
          <w:tab w:val="left" w:pos="284"/>
          <w:tab w:val="right" w:pos="9355"/>
        </w:tabs>
        <w:spacing w:before="40" w:after="40" w:line="264" w:lineRule="auto"/>
        <w:rPr>
          <w:rFonts w:ascii="Times New Roman" w:hAnsi="Times New Roman" w:eastAsia="Calibri"/>
          <w:b/>
          <w:i/>
          <w:sz w:val="26"/>
          <w:szCs w:val="26"/>
          <w:lang w:val="sv-SE" w:eastAsia="en-US"/>
        </w:rPr>
      </w:pPr>
      <w:r>
        <w:rPr>
          <w:rFonts w:ascii="Times New Roman" w:hAnsi="Times New Roman" w:eastAsia="Calibri"/>
          <w:b/>
          <w:sz w:val="26"/>
          <w:szCs w:val="26"/>
          <w:lang w:val="sv-SE" w:eastAsia="en-US"/>
        </w:rPr>
        <w:t xml:space="preserve">Chương 1. Khái niệm về du lịch và luật du lịch </w:t>
      </w:r>
      <w:r>
        <w:rPr>
          <w:rFonts w:ascii="Times New Roman" w:hAnsi="Times New Roman" w:eastAsia="Calibri"/>
          <w:b/>
          <w:sz w:val="26"/>
          <w:szCs w:val="26"/>
          <w:lang w:val="sv-SE" w:eastAsia="en-US"/>
        </w:rPr>
        <w:tab/>
      </w:r>
      <w:r>
        <w:rPr>
          <w:rFonts w:ascii="Times New Roman" w:hAnsi="Times New Roman" w:eastAsia="Calibri"/>
          <w:b/>
          <w:i/>
          <w:sz w:val="26"/>
          <w:szCs w:val="26"/>
          <w:lang w:val="sv-SE" w:eastAsia="en-US"/>
        </w:rPr>
        <w:t>Thời gian: 3 giờ</w:t>
      </w:r>
    </w:p>
    <w:p>
      <w:pPr>
        <w:numPr>
          <w:ilvl w:val="0"/>
          <w:numId w:val="17"/>
        </w:numPr>
        <w:tabs>
          <w:tab w:val="left" w:pos="284"/>
          <w:tab w:val="left" w:pos="851"/>
        </w:tabs>
        <w:spacing w:before="40" w:after="40" w:line="264" w:lineRule="auto"/>
        <w:ind w:left="0" w:firstLine="0"/>
        <w:rPr>
          <w:rFonts w:ascii="Times New Roman" w:hAnsi="Times New Roman" w:eastAsia="Calibri"/>
          <w:sz w:val="26"/>
          <w:szCs w:val="26"/>
          <w:lang w:val="sv-SE" w:eastAsia="en-US"/>
        </w:rPr>
      </w:pPr>
      <w:r>
        <w:rPr>
          <w:rFonts w:ascii="Times New Roman" w:hAnsi="Times New Roman" w:eastAsia="Calibri"/>
          <w:i/>
          <w:sz w:val="26"/>
          <w:szCs w:val="26"/>
          <w:lang w:val="sv-SE" w:eastAsia="en-US"/>
        </w:rPr>
        <w:t>Mục tiêu:</w:t>
      </w:r>
      <w:r>
        <w:rPr>
          <w:rFonts w:ascii="Times New Roman" w:hAnsi="Times New Roman" w:eastAsia="Calibri"/>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pPr>
        <w:numPr>
          <w:ilvl w:val="0"/>
          <w:numId w:val="17"/>
        </w:numPr>
        <w:tabs>
          <w:tab w:val="left" w:pos="284"/>
          <w:tab w:val="left" w:pos="851"/>
        </w:tabs>
        <w:spacing w:before="40" w:after="40" w:line="264" w:lineRule="auto"/>
        <w:ind w:left="0" w:firstLine="0"/>
        <w:rPr>
          <w:rFonts w:ascii="Times New Roman" w:hAnsi="Times New Roman" w:eastAsia="Calibri"/>
          <w:i/>
          <w:sz w:val="26"/>
          <w:szCs w:val="26"/>
          <w:lang w:val="en-US" w:eastAsia="en-US"/>
        </w:rPr>
      </w:pPr>
      <w:r>
        <w:rPr>
          <w:rFonts w:ascii="Times New Roman" w:hAnsi="Times New Roman" w:eastAsia="Calibri"/>
          <w:i/>
          <w:sz w:val="26"/>
          <w:szCs w:val="26"/>
          <w:lang w:val="en-US" w:eastAsia="en-US"/>
        </w:rPr>
        <w:t>Nội dung:</w:t>
      </w:r>
    </w:p>
    <w:p>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2. Hệ thống pháp luật về du lịch của Việt Nam</w:t>
      </w:r>
    </w:p>
    <w:p>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pPr>
        <w:numPr>
          <w:ilvl w:val="0"/>
          <w:numId w:val="18"/>
        </w:numPr>
        <w:tabs>
          <w:tab w:val="left" w:pos="284"/>
          <w:tab w:val="left" w:pos="851"/>
        </w:tabs>
        <w:spacing w:before="40" w:after="40" w:line="264" w:lineRule="auto"/>
        <w:ind w:left="0" w:firstLine="0"/>
        <w:rPr>
          <w:rFonts w:ascii="Times New Roman" w:hAnsi="Times New Roman" w:eastAsia="Calibri"/>
          <w:sz w:val="26"/>
          <w:szCs w:val="26"/>
          <w:lang w:eastAsia="en-US"/>
        </w:rPr>
      </w:pPr>
      <w:r>
        <w:rPr>
          <w:rFonts w:ascii="Times New Roman" w:hAnsi="Times New Roman" w:eastAsia="Calibri"/>
          <w:i/>
          <w:sz w:val="26"/>
          <w:szCs w:val="26"/>
          <w:lang w:eastAsia="en-US"/>
        </w:rPr>
        <w:t>Mục tiêu:</w:t>
      </w:r>
      <w:r>
        <w:rPr>
          <w:rFonts w:ascii="Times New Roman" w:hAnsi="Times New Roman" w:eastAsia="Calibri"/>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pPr>
        <w:numPr>
          <w:ilvl w:val="0"/>
          <w:numId w:val="18"/>
        </w:numPr>
        <w:tabs>
          <w:tab w:val="left" w:pos="284"/>
          <w:tab w:val="left" w:pos="851"/>
        </w:tabs>
        <w:spacing w:before="40" w:after="40" w:line="264" w:lineRule="auto"/>
        <w:ind w:left="0" w:firstLine="0"/>
        <w:rPr>
          <w:rFonts w:ascii="Times New Roman" w:hAnsi="Times New Roman" w:eastAsia="Calibri"/>
          <w:i/>
          <w:sz w:val="26"/>
          <w:szCs w:val="26"/>
          <w:lang w:val="en-US" w:eastAsia="en-US"/>
        </w:rPr>
      </w:pPr>
      <w:r>
        <w:rPr>
          <w:rFonts w:ascii="Times New Roman" w:hAnsi="Times New Roman" w:eastAsia="Calibri"/>
          <w:i/>
          <w:sz w:val="26"/>
          <w:szCs w:val="26"/>
          <w:lang w:val="en-US" w:eastAsia="en-US"/>
        </w:rPr>
        <w:t>Nội dung:</w:t>
      </w:r>
    </w:p>
    <w:p>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pPr>
        <w:widowControl w:val="0"/>
        <w:autoSpaceDE w:val="0"/>
        <w:autoSpaceDN w:val="0"/>
        <w:spacing w:before="40" w:after="40" w:line="264" w:lineRule="auto"/>
        <w:rPr>
          <w:rFonts w:ascii="Times New Roman" w:hAnsi="Times New Roman" w:eastAsia="Calibri"/>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hAnsi="Times New Roman" w:eastAsia="Calibri"/>
          <w:sz w:val="26"/>
          <w:szCs w:val="26"/>
          <w:lang w:val="en-US" w:eastAsia="en-US"/>
        </w:rPr>
        <w:t xml:space="preserve"> Nam và khách du lịch là người Việt Nam đi du lịch ở nước ngoài)</w:t>
      </w:r>
    </w:p>
    <w:p>
      <w:pPr>
        <w:widowControl w:val="0"/>
        <w:autoSpaceDE w:val="0"/>
        <w:autoSpaceDN w:val="0"/>
        <w:spacing w:before="40" w:after="40" w:line="264" w:lineRule="auto"/>
        <w:rPr>
          <w:rFonts w:ascii="Times New Roman" w:hAnsi="Times New Roman" w:eastAsia="Calibri"/>
          <w:sz w:val="26"/>
          <w:szCs w:val="26"/>
          <w:lang w:val="en-US" w:eastAsia="en-US"/>
        </w:rPr>
      </w:pPr>
      <w:r>
        <w:rPr>
          <w:rFonts w:ascii="Times New Roman" w:hAnsi="Times New Roman" w:eastAsia="Calibri"/>
          <w:sz w:val="26"/>
          <w:szCs w:val="26"/>
          <w:lang w:val="en-US" w:eastAsia="en-US"/>
        </w:rPr>
        <w:t>Kiểm tra</w:t>
      </w:r>
    </w:p>
    <w:p>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pPr>
        <w:numPr>
          <w:ilvl w:val="0"/>
          <w:numId w:val="19"/>
        </w:numPr>
        <w:tabs>
          <w:tab w:val="left" w:pos="284"/>
          <w:tab w:val="left" w:pos="851"/>
        </w:tabs>
        <w:spacing w:before="40" w:after="40" w:line="264" w:lineRule="auto"/>
        <w:ind w:left="0" w:firstLine="0"/>
        <w:jc w:val="both"/>
        <w:rPr>
          <w:rFonts w:ascii="Times New Roman" w:hAnsi="Times New Roman" w:eastAsia="Calibri"/>
          <w:sz w:val="26"/>
          <w:szCs w:val="26"/>
          <w:lang w:val="en-US" w:eastAsia="en-US"/>
        </w:rPr>
      </w:pPr>
      <w:r>
        <w:rPr>
          <w:rFonts w:ascii="Times New Roman" w:hAnsi="Times New Roman" w:eastAsia="Calibri"/>
          <w:i/>
          <w:sz w:val="26"/>
          <w:szCs w:val="26"/>
          <w:lang w:val="en-US" w:eastAsia="en-US"/>
        </w:rPr>
        <w:t>Mục tiêu:</w:t>
      </w:r>
      <w:r>
        <w:rPr>
          <w:rFonts w:ascii="Times New Roman" w:hAnsi="Times New Roman" w:eastAsia="Calibri"/>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pPr>
        <w:numPr>
          <w:ilvl w:val="0"/>
          <w:numId w:val="19"/>
        </w:numPr>
        <w:tabs>
          <w:tab w:val="left" w:pos="284"/>
          <w:tab w:val="left" w:pos="851"/>
        </w:tabs>
        <w:spacing w:before="40" w:after="40" w:line="264" w:lineRule="auto"/>
        <w:ind w:left="0" w:firstLine="0"/>
        <w:jc w:val="both"/>
        <w:rPr>
          <w:rFonts w:ascii="Times New Roman" w:hAnsi="Times New Roman" w:eastAsia="Calibri"/>
          <w:i/>
          <w:sz w:val="26"/>
          <w:szCs w:val="26"/>
          <w:lang w:val="en-US" w:eastAsia="en-US"/>
        </w:rPr>
      </w:pPr>
      <w:r>
        <w:rPr>
          <w:rFonts w:ascii="Times New Roman" w:hAnsi="Times New Roman" w:eastAsia="Calibri"/>
          <w:i/>
          <w:sz w:val="26"/>
          <w:szCs w:val="26"/>
          <w:lang w:val="en-US" w:eastAsia="en-US"/>
        </w:rPr>
        <w:t>Nội dung:</w:t>
      </w:r>
    </w:p>
    <w:p>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trong ngành du lịch</w:t>
      </w:r>
    </w:p>
    <w:p>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pPr>
        <w:numPr>
          <w:ilvl w:val="0"/>
          <w:numId w:val="20"/>
        </w:numPr>
        <w:tabs>
          <w:tab w:val="left" w:pos="284"/>
          <w:tab w:val="left" w:pos="851"/>
        </w:tabs>
        <w:spacing w:before="40" w:after="40" w:line="264" w:lineRule="auto"/>
        <w:ind w:left="0" w:firstLine="0"/>
        <w:rPr>
          <w:rFonts w:ascii="Times New Roman" w:hAnsi="Times New Roman" w:eastAsia="Calibri"/>
          <w:sz w:val="26"/>
          <w:szCs w:val="26"/>
          <w:lang w:val="en-US" w:eastAsia="en-US"/>
        </w:rPr>
      </w:pPr>
      <w:r>
        <w:rPr>
          <w:rFonts w:ascii="Times New Roman" w:hAnsi="Times New Roman" w:eastAsia="Calibri"/>
          <w:sz w:val="26"/>
          <w:szCs w:val="26"/>
          <w:lang w:val="en-US" w:eastAsia="en-US"/>
        </w:rPr>
        <w:t>Mục tiêu: Tuyển chọn và sử dụng lao động phù hợp theo đúng quy định pháp luật và Nhà nước.</w:t>
      </w:r>
    </w:p>
    <w:p>
      <w:pPr>
        <w:numPr>
          <w:ilvl w:val="0"/>
          <w:numId w:val="20"/>
        </w:numPr>
        <w:tabs>
          <w:tab w:val="left" w:pos="284"/>
          <w:tab w:val="left" w:pos="851"/>
        </w:tabs>
        <w:spacing w:before="40" w:after="40" w:line="264" w:lineRule="auto"/>
        <w:ind w:left="0" w:firstLine="0"/>
        <w:rPr>
          <w:rFonts w:ascii="Times New Roman" w:hAnsi="Times New Roman" w:eastAsia="Calibri"/>
          <w:sz w:val="26"/>
          <w:szCs w:val="26"/>
          <w:lang w:val="en-US" w:eastAsia="en-US"/>
        </w:rPr>
      </w:pPr>
      <w:r>
        <w:rPr>
          <w:rFonts w:ascii="Times New Roman" w:hAnsi="Times New Roman" w:eastAsia="Calibri"/>
          <w:sz w:val="26"/>
          <w:szCs w:val="26"/>
          <w:lang w:val="en-US" w:eastAsia="en-US"/>
        </w:rPr>
        <w:t>Nội dung chương:</w:t>
      </w:r>
    </w:p>
    <w:p>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2. Các quy định về sử dụng lao động là hướng dẫn viên du lịch và một số lao động đặc</w:t>
      </w:r>
      <w:r>
        <w:rPr>
          <w:rFonts w:ascii="Times New Roman" w:hAnsi="Times New Roman"/>
          <w:sz w:val="26"/>
          <w:szCs w:val="26"/>
        </w:rPr>
        <w:t xml:space="preserve"> thù khác trong ngành dulịch</w:t>
      </w:r>
    </w:p>
    <w:p>
      <w:pPr>
        <w:tabs>
          <w:tab w:val="left" w:pos="284"/>
          <w:tab w:val="left" w:pos="720"/>
          <w:tab w:val="left" w:pos="851"/>
        </w:tabs>
        <w:spacing w:before="40" w:after="40" w:line="264" w:lineRule="auto"/>
        <w:rPr>
          <w:rFonts w:ascii="Times New Roman" w:hAnsi="Times New Roman" w:eastAsia="Calibri"/>
          <w:sz w:val="26"/>
          <w:szCs w:val="26"/>
          <w:lang w:eastAsia="en-US"/>
        </w:rPr>
      </w:pPr>
      <w:r>
        <w:rPr>
          <w:rFonts w:ascii="Times New Roman" w:hAnsi="Times New Roman" w:eastAsia="Calibri"/>
          <w:sz w:val="26"/>
          <w:szCs w:val="26"/>
          <w:lang w:eastAsia="en-US"/>
        </w:rPr>
        <w:t>Kiểm tra</w:t>
      </w:r>
      <w:r>
        <w:rPr>
          <w:rFonts w:ascii="Times New Roman" w:hAnsi="Times New Roman" w:eastAsia="Calibri"/>
          <w:sz w:val="26"/>
          <w:szCs w:val="26"/>
          <w:lang w:val="de-DE" w:eastAsia="en-US"/>
        </w:rPr>
        <w:tab/>
      </w:r>
      <w:r>
        <w:rPr>
          <w:rFonts w:ascii="Times New Roman" w:hAnsi="Times New Roman" w:eastAsia="Calibri"/>
          <w:sz w:val="26"/>
          <w:szCs w:val="26"/>
          <w:lang w:val="de-DE" w:eastAsia="en-US"/>
        </w:rPr>
        <w:tab/>
      </w:r>
      <w:r>
        <w:rPr>
          <w:rFonts w:ascii="Times New Roman" w:hAnsi="Times New Roman" w:eastAsia="Calibri"/>
          <w:sz w:val="26"/>
          <w:szCs w:val="26"/>
          <w:lang w:val="de-DE" w:eastAsia="en-US"/>
        </w:rPr>
        <w:tab/>
      </w:r>
    </w:p>
    <w:p>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pPr>
        <w:tabs>
          <w:tab w:val="left" w:pos="284"/>
          <w:tab w:val="left" w:pos="709"/>
        </w:tabs>
        <w:spacing w:before="40" w:after="40" w:line="264" w:lineRule="auto"/>
        <w:ind w:firstLine="450"/>
        <w:jc w:val="both"/>
        <w:rPr>
          <w:rFonts w:ascii="Times New Roman" w:hAnsi="Times New Roman" w:eastAsia="Calibri"/>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hAnsi="Times New Roman" w:eastAsia="Calibri"/>
          <w:sz w:val="26"/>
          <w:szCs w:val="26"/>
          <w:lang w:val="de-DE" w:eastAsia="en-US"/>
        </w:rPr>
        <w:t>Phòng học lý thuyết sạch sẽ, ngăn nắp, đủ ánh sáng sạch sẽ, ngăn nắp, đủ ánh sáng.</w:t>
      </w:r>
    </w:p>
    <w:p>
      <w:pPr>
        <w:tabs>
          <w:tab w:val="left" w:pos="284"/>
          <w:tab w:val="left" w:pos="709"/>
        </w:tabs>
        <w:spacing w:before="40" w:after="40" w:line="264" w:lineRule="auto"/>
        <w:ind w:firstLine="450"/>
        <w:jc w:val="both"/>
        <w:rPr>
          <w:rFonts w:ascii="Times New Roman" w:hAnsi="Times New Roman" w:eastAsia="Calibri"/>
          <w:sz w:val="26"/>
          <w:szCs w:val="26"/>
          <w:lang w:val="de-DE" w:eastAsia="en-US"/>
        </w:rPr>
      </w:pPr>
      <w:r>
        <w:rPr>
          <w:rFonts w:ascii="Times New Roman" w:hAnsi="Times New Roman"/>
          <w:sz w:val="26"/>
          <w:szCs w:val="26"/>
          <w:lang w:val="sv-SE" w:eastAsia="en-US"/>
        </w:rPr>
        <w:t xml:space="preserve">2. Trang thiết bị máy móc: </w:t>
      </w:r>
      <w:r>
        <w:rPr>
          <w:rFonts w:ascii="Times New Roman" w:hAnsi="Times New Roman" w:eastAsia="Calibri"/>
          <w:sz w:val="26"/>
          <w:szCs w:val="26"/>
          <w:lang w:val="de-DE" w:eastAsia="en-US"/>
        </w:rPr>
        <w:t>Máy tính, máy chiếu, màn chiếu, loa trợ giảng.</w:t>
      </w:r>
    </w:p>
    <w:p>
      <w:pPr>
        <w:tabs>
          <w:tab w:val="left" w:pos="284"/>
          <w:tab w:val="left" w:pos="709"/>
        </w:tabs>
        <w:spacing w:before="40" w:after="40" w:line="264" w:lineRule="auto"/>
        <w:ind w:firstLine="450"/>
        <w:jc w:val="both"/>
        <w:outlineLvl w:val="0"/>
        <w:rPr>
          <w:rFonts w:ascii="Times New Roman" w:hAnsi="Times New Roman" w:eastAsia="Calibri"/>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hAnsi="Times New Roman" w:eastAsia="Calibri"/>
          <w:sz w:val="26"/>
          <w:szCs w:val="26"/>
          <w:lang w:val="de-DE" w:eastAsia="en-US"/>
        </w:rPr>
        <w:t xml:space="preserve">Giáo trình,biểu mẫu, tranh ảnh,Giáo án, tư liệu, tài liệu minh họa, </w:t>
      </w:r>
    </w:p>
    <w:p>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tabs>
          <w:tab w:val="left" w:pos="284"/>
        </w:tabs>
        <w:spacing w:before="40" w:after="40" w:line="264" w:lineRule="auto"/>
        <w:jc w:val="both"/>
        <w:rPr>
          <w:rFonts w:ascii="Times New Roman" w:hAnsi="Times New Roman" w:eastAsia="Calibri"/>
          <w:sz w:val="26"/>
          <w:szCs w:val="26"/>
          <w:lang w:val="de-DE" w:eastAsia="en-US"/>
        </w:rPr>
      </w:pPr>
      <w:r>
        <w:rPr>
          <w:rFonts w:ascii="Times New Roman" w:hAnsi="Times New Roman"/>
          <w:b/>
          <w:sz w:val="26"/>
          <w:szCs w:val="26"/>
          <w:lang w:val="sv-SE" w:eastAsia="en-US"/>
        </w:rPr>
        <w:t xml:space="preserve">V. NỘI DUNG VÀ PHƯƠNG PHÁP, ĐÁNH GIÁ: </w:t>
      </w:r>
    </w:p>
    <w:p>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hAnsi="Times New Roman" w:eastAsia="Calibri"/>
          <w:sz w:val="26"/>
          <w:szCs w:val="26"/>
          <w:lang w:val="de-DE" w:eastAsia="en-US"/>
        </w:rPr>
        <w:t>Cungcấpcáckiếnthứccơbản</w:t>
      </w:r>
      <w:r>
        <w:rPr>
          <w:rFonts w:ascii="Times New Roman" w:hAnsi="Times New Roman" w:eastAsia="Calibri"/>
          <w:spacing w:val="-3"/>
          <w:sz w:val="26"/>
          <w:szCs w:val="26"/>
          <w:lang w:val="de-DE" w:eastAsia="en-US"/>
        </w:rPr>
        <w:t>về</w:t>
      </w:r>
      <w:r>
        <w:rPr>
          <w:rFonts w:ascii="Times New Roman" w:hAnsi="Times New Roman" w:eastAsia="Calibri"/>
          <w:spacing w:val="-5"/>
          <w:sz w:val="26"/>
          <w:szCs w:val="26"/>
          <w:lang w:val="de-DE" w:eastAsia="en-US"/>
        </w:rPr>
        <w:t xml:space="preserve"> luật </w:t>
      </w:r>
      <w:r>
        <w:rPr>
          <w:rFonts w:ascii="Times New Roman" w:hAnsi="Times New Roman" w:eastAsia="Calibri"/>
          <w:sz w:val="26"/>
          <w:szCs w:val="26"/>
          <w:lang w:val="de-DE" w:eastAsia="en-US"/>
        </w:rPr>
        <w:t>dulịch</w:t>
      </w:r>
      <w:r>
        <w:rPr>
          <w:rFonts w:ascii="Times New Roman" w:hAnsi="Times New Roman" w:eastAsia="Calibri"/>
          <w:spacing w:val="-3"/>
          <w:sz w:val="26"/>
          <w:szCs w:val="26"/>
          <w:lang w:val="de-DE" w:eastAsia="en-US"/>
        </w:rPr>
        <w:t>và</w:t>
      </w:r>
      <w:r>
        <w:rPr>
          <w:rFonts w:ascii="Times New Roman" w:hAnsi="Times New Roman" w:eastAsia="Calibri"/>
          <w:sz w:val="26"/>
          <w:szCs w:val="26"/>
          <w:lang w:val="de-DE" w:eastAsia="en-US"/>
        </w:rPr>
        <w:t>hoạtđộngdulịchbaogồm quảnlýnhànước</w:t>
      </w:r>
      <w:r>
        <w:rPr>
          <w:rFonts w:ascii="Times New Roman" w:hAnsi="Times New Roman" w:eastAsia="Calibri"/>
          <w:spacing w:val="-3"/>
          <w:sz w:val="26"/>
          <w:szCs w:val="26"/>
          <w:lang w:val="de-DE" w:eastAsia="en-US"/>
        </w:rPr>
        <w:t>về</w:t>
      </w:r>
      <w:r>
        <w:rPr>
          <w:rFonts w:ascii="Times New Roman" w:hAnsi="Times New Roman" w:eastAsia="Calibri"/>
          <w:sz w:val="26"/>
          <w:szCs w:val="26"/>
          <w:lang w:val="de-DE" w:eastAsia="en-US"/>
        </w:rPr>
        <w:t>dulịch,quảnlý</w:t>
      </w:r>
      <w:r>
        <w:rPr>
          <w:rFonts w:ascii="Times New Roman" w:hAnsi="Times New Roman" w:eastAsia="Calibri"/>
          <w:spacing w:val="-3"/>
          <w:sz w:val="26"/>
          <w:szCs w:val="26"/>
          <w:lang w:val="de-DE" w:eastAsia="en-US"/>
        </w:rPr>
        <w:t>về</w:t>
      </w:r>
      <w:r>
        <w:rPr>
          <w:rFonts w:ascii="Times New Roman" w:hAnsi="Times New Roman" w:eastAsia="Calibri"/>
          <w:sz w:val="26"/>
          <w:szCs w:val="26"/>
          <w:lang w:val="de-DE" w:eastAsia="en-US"/>
        </w:rPr>
        <w:t xml:space="preserve">hoạtđộngkinhdoanhdulịch,quychếpháp lý đối với hướng dẫn viên du lịch </w:t>
      </w:r>
      <w:r>
        <w:rPr>
          <w:rFonts w:ascii="Times New Roman" w:hAnsi="Times New Roman" w:eastAsia="Calibri"/>
          <w:spacing w:val="-3"/>
          <w:sz w:val="26"/>
          <w:szCs w:val="26"/>
          <w:lang w:val="de-DE" w:eastAsia="en-US"/>
        </w:rPr>
        <w:t xml:space="preserve">và </w:t>
      </w:r>
      <w:r>
        <w:rPr>
          <w:rFonts w:ascii="Times New Roman" w:hAnsi="Times New Roman" w:eastAsia="Calibri"/>
          <w:sz w:val="26"/>
          <w:szCs w:val="26"/>
          <w:lang w:val="de-DE" w:eastAsia="en-US"/>
        </w:rPr>
        <w:t xml:space="preserve">các lao động phục </w:t>
      </w:r>
      <w:r>
        <w:rPr>
          <w:rFonts w:ascii="Times New Roman" w:hAnsi="Times New Roman" w:eastAsia="Calibri"/>
          <w:spacing w:val="-3"/>
          <w:sz w:val="26"/>
          <w:szCs w:val="26"/>
          <w:lang w:val="de-DE" w:eastAsia="en-US"/>
        </w:rPr>
        <w:t xml:space="preserve">vụ </w:t>
      </w:r>
      <w:r>
        <w:rPr>
          <w:rFonts w:ascii="Times New Roman" w:hAnsi="Times New Roman" w:eastAsia="Calibri"/>
          <w:sz w:val="26"/>
          <w:szCs w:val="26"/>
          <w:lang w:val="de-DE" w:eastAsia="en-US"/>
        </w:rPr>
        <w:t xml:space="preserve">trong ngành du lịch, quyền </w:t>
      </w:r>
      <w:r>
        <w:rPr>
          <w:rFonts w:ascii="Times New Roman" w:hAnsi="Times New Roman" w:eastAsia="Calibri"/>
          <w:spacing w:val="-3"/>
          <w:sz w:val="26"/>
          <w:szCs w:val="26"/>
          <w:lang w:val="de-DE" w:eastAsia="en-US"/>
        </w:rPr>
        <w:t xml:space="preserve">và </w:t>
      </w:r>
      <w:r>
        <w:rPr>
          <w:rFonts w:ascii="Times New Roman" w:hAnsi="Times New Roman" w:eastAsia="Calibri"/>
          <w:sz w:val="26"/>
          <w:szCs w:val="26"/>
          <w:lang w:val="de-DE" w:eastAsia="en-US"/>
        </w:rPr>
        <w:t xml:space="preserve">nghĩa </w:t>
      </w:r>
      <w:r>
        <w:rPr>
          <w:rFonts w:ascii="Times New Roman" w:hAnsi="Times New Roman" w:eastAsia="Calibri"/>
          <w:spacing w:val="-3"/>
          <w:sz w:val="26"/>
          <w:szCs w:val="26"/>
          <w:lang w:val="de-DE" w:eastAsia="en-US"/>
        </w:rPr>
        <w:t xml:space="preserve">vụ </w:t>
      </w:r>
      <w:r>
        <w:rPr>
          <w:rFonts w:ascii="Times New Roman" w:hAnsi="Times New Roman" w:eastAsia="Calibri"/>
          <w:sz w:val="26"/>
          <w:szCs w:val="26"/>
          <w:lang w:val="de-DE" w:eastAsia="en-US"/>
        </w:rPr>
        <w:t xml:space="preserve">pháp lý của khách du lịch. Nội dung học phần cung cấp cáckiến thức cơ bản </w:t>
      </w:r>
      <w:r>
        <w:rPr>
          <w:rFonts w:ascii="Times New Roman" w:hAnsi="Times New Roman" w:eastAsia="Calibri"/>
          <w:spacing w:val="-3"/>
          <w:sz w:val="26"/>
          <w:szCs w:val="26"/>
          <w:lang w:val="de-DE" w:eastAsia="en-US"/>
        </w:rPr>
        <w:t xml:space="preserve">về </w:t>
      </w:r>
      <w:r>
        <w:rPr>
          <w:rFonts w:ascii="Times New Roman" w:hAnsi="Times New Roman" w:eastAsia="Calibri"/>
          <w:sz w:val="26"/>
          <w:szCs w:val="26"/>
          <w:lang w:val="de-DE" w:eastAsia="en-US"/>
        </w:rPr>
        <w:t xml:space="preserve">pháp lý trong quản trị dịch </w:t>
      </w:r>
      <w:r>
        <w:rPr>
          <w:rFonts w:ascii="Times New Roman" w:hAnsi="Times New Roman" w:eastAsia="Calibri"/>
          <w:spacing w:val="-3"/>
          <w:sz w:val="26"/>
          <w:szCs w:val="26"/>
          <w:lang w:val="de-DE" w:eastAsia="en-US"/>
        </w:rPr>
        <w:t xml:space="preserve">vụ </w:t>
      </w:r>
      <w:r>
        <w:rPr>
          <w:rFonts w:ascii="Times New Roman" w:hAnsi="Times New Roman" w:eastAsia="Calibri"/>
          <w:sz w:val="26"/>
          <w:szCs w:val="26"/>
          <w:lang w:val="de-DE" w:eastAsia="en-US"/>
        </w:rPr>
        <w:t xml:space="preserve">du lịch </w:t>
      </w:r>
      <w:r>
        <w:rPr>
          <w:rFonts w:ascii="Times New Roman" w:hAnsi="Times New Roman" w:eastAsia="Calibri"/>
          <w:spacing w:val="-3"/>
          <w:sz w:val="26"/>
          <w:szCs w:val="26"/>
          <w:lang w:val="de-DE" w:eastAsia="en-US"/>
        </w:rPr>
        <w:t xml:space="preserve">và </w:t>
      </w:r>
      <w:r>
        <w:rPr>
          <w:rFonts w:ascii="Times New Roman" w:hAnsi="Times New Roman" w:eastAsia="Calibri"/>
          <w:sz w:val="26"/>
          <w:szCs w:val="26"/>
          <w:lang w:val="de-DE" w:eastAsia="en-US"/>
        </w:rPr>
        <w:t>lữhành.</w:t>
      </w:r>
    </w:p>
    <w:p>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hAnsi="Times New Roman" w:eastAsia="Calibri"/>
          <w:sz w:val="26"/>
          <w:szCs w:val="26"/>
          <w:lang w:val="sv-SE" w:eastAsia="en-US"/>
        </w:rPr>
        <w:t xml:space="preserve">Có những </w:t>
      </w:r>
      <w:r>
        <w:rPr>
          <w:rFonts w:ascii="Times New Roman" w:hAnsi="Times New Roman" w:eastAsia="Calibri"/>
          <w:spacing w:val="-3"/>
          <w:sz w:val="26"/>
          <w:szCs w:val="26"/>
          <w:lang w:val="sv-SE" w:eastAsia="en-US"/>
        </w:rPr>
        <w:t xml:space="preserve">kỹ </w:t>
      </w:r>
      <w:r>
        <w:rPr>
          <w:rFonts w:ascii="Times New Roman" w:hAnsi="Times New Roman" w:eastAsia="Calibri"/>
          <w:sz w:val="26"/>
          <w:szCs w:val="26"/>
          <w:lang w:val="sv-SE" w:eastAsia="en-US"/>
        </w:rPr>
        <w:t xml:space="preserve">năng cơ bản </w:t>
      </w:r>
      <w:r>
        <w:rPr>
          <w:rFonts w:ascii="Times New Roman" w:hAnsi="Times New Roman" w:eastAsia="Calibri"/>
          <w:spacing w:val="-3"/>
          <w:sz w:val="26"/>
          <w:szCs w:val="26"/>
          <w:lang w:val="sv-SE" w:eastAsia="en-US"/>
        </w:rPr>
        <w:t xml:space="preserve">về </w:t>
      </w:r>
      <w:r>
        <w:rPr>
          <w:rFonts w:ascii="Times New Roman" w:hAnsi="Times New Roman" w:eastAsia="Calibri"/>
          <w:sz w:val="26"/>
          <w:szCs w:val="26"/>
          <w:lang w:val="sv-SE" w:eastAsia="en-US"/>
        </w:rPr>
        <w:t xml:space="preserve">nghiên cứu </w:t>
      </w:r>
      <w:r>
        <w:rPr>
          <w:rFonts w:ascii="Times New Roman" w:hAnsi="Times New Roman" w:eastAsia="Calibri"/>
          <w:spacing w:val="-3"/>
          <w:sz w:val="26"/>
          <w:szCs w:val="26"/>
          <w:lang w:val="sv-SE" w:eastAsia="en-US"/>
        </w:rPr>
        <w:t xml:space="preserve">và </w:t>
      </w:r>
      <w:r>
        <w:rPr>
          <w:rFonts w:ascii="Times New Roman" w:hAnsi="Times New Roman" w:eastAsia="Calibri"/>
          <w:sz w:val="26"/>
          <w:szCs w:val="26"/>
          <w:lang w:val="sv-SE" w:eastAsia="en-US"/>
        </w:rPr>
        <w:t xml:space="preserve">tra cứu các vấn đề </w:t>
      </w:r>
      <w:r>
        <w:rPr>
          <w:rFonts w:ascii="Times New Roman" w:hAnsi="Times New Roman" w:eastAsia="Calibri"/>
          <w:spacing w:val="-3"/>
          <w:sz w:val="26"/>
          <w:szCs w:val="26"/>
          <w:lang w:val="sv-SE" w:eastAsia="en-US"/>
        </w:rPr>
        <w:t xml:space="preserve">về </w:t>
      </w:r>
      <w:r>
        <w:rPr>
          <w:rFonts w:ascii="Times New Roman" w:hAnsi="Times New Roman" w:eastAsia="Calibri"/>
          <w:sz w:val="26"/>
          <w:szCs w:val="26"/>
          <w:lang w:val="sv-SE" w:eastAsia="en-US"/>
        </w:rPr>
        <w:t xml:space="preserve">pháp lý liên quan đến hoạt động du lịch </w:t>
      </w:r>
      <w:r>
        <w:rPr>
          <w:rFonts w:ascii="Times New Roman" w:hAnsi="Times New Roman" w:eastAsia="Calibri"/>
          <w:spacing w:val="-3"/>
          <w:sz w:val="26"/>
          <w:szCs w:val="26"/>
          <w:lang w:val="sv-SE" w:eastAsia="en-US"/>
        </w:rPr>
        <w:t xml:space="preserve">và </w:t>
      </w:r>
      <w:r>
        <w:rPr>
          <w:rFonts w:ascii="Times New Roman" w:hAnsi="Times New Roman" w:eastAsia="Calibri"/>
          <w:sz w:val="26"/>
          <w:szCs w:val="26"/>
          <w:lang w:val="sv-SE" w:eastAsia="en-US"/>
        </w:rPr>
        <w:t xml:space="preserve">lữ hành để vận dụng vào nghiệp </w:t>
      </w:r>
      <w:r>
        <w:rPr>
          <w:rFonts w:ascii="Times New Roman" w:hAnsi="Times New Roman" w:eastAsia="Calibri"/>
          <w:spacing w:val="-3"/>
          <w:sz w:val="26"/>
          <w:szCs w:val="26"/>
          <w:lang w:val="sv-SE" w:eastAsia="en-US"/>
        </w:rPr>
        <w:t xml:space="preserve">vụ </w:t>
      </w:r>
      <w:r>
        <w:rPr>
          <w:rFonts w:ascii="Times New Roman" w:hAnsi="Times New Roman" w:eastAsia="Calibri"/>
          <w:sz w:val="26"/>
          <w:szCs w:val="26"/>
          <w:lang w:val="sv-SE" w:eastAsia="en-US"/>
        </w:rPr>
        <w:t>chuyên môn.</w:t>
      </w:r>
    </w:p>
    <w:p>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hAnsi="Times New Roman" w:eastAsia="Calibri"/>
          <w:sz w:val="26"/>
          <w:szCs w:val="26"/>
          <w:lang w:val="sv-SE" w:eastAsia="en-US"/>
        </w:rPr>
        <w:t>Cóýthứctuânthủphápluậttronghoạtđộngdulịch</w:t>
      </w:r>
      <w:r>
        <w:rPr>
          <w:rFonts w:ascii="Times New Roman" w:hAnsi="Times New Roman" w:eastAsia="Calibri"/>
          <w:spacing w:val="-3"/>
          <w:sz w:val="26"/>
          <w:szCs w:val="26"/>
          <w:lang w:val="sv-SE" w:eastAsia="en-US"/>
        </w:rPr>
        <w:t>và</w:t>
      </w:r>
      <w:r>
        <w:rPr>
          <w:rFonts w:ascii="Times New Roman" w:hAnsi="Times New Roman" w:eastAsia="Calibri"/>
          <w:sz w:val="26"/>
          <w:szCs w:val="26"/>
          <w:lang w:val="sv-SE" w:eastAsia="en-US"/>
        </w:rPr>
        <w:t>lữhành. Có thái độ lịch sự, văn minh, giải quyết các vấn đề trong ngành nghề một cách hợp lý đảm bảo theo đúng các quy phạm phápluật.</w:t>
      </w:r>
    </w:p>
    <w:p>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pPr>
        <w:spacing w:before="40" w:after="40" w:line="264" w:lineRule="auto"/>
        <w:ind w:firstLine="450"/>
        <w:jc w:val="both"/>
        <w:rPr>
          <w:rFonts w:ascii="Times New Roman" w:hAnsi="Times New Roman" w:eastAsia="Calibri"/>
          <w:sz w:val="26"/>
          <w:szCs w:val="26"/>
          <w:lang w:val="de-DE" w:eastAsia="en-US"/>
        </w:rPr>
      </w:pPr>
      <w:r>
        <w:rPr>
          <w:rFonts w:ascii="Times New Roman" w:hAnsi="Times New Roman"/>
          <w:sz w:val="26"/>
          <w:szCs w:val="26"/>
          <w:lang w:val="sv-SE" w:eastAsia="en-US"/>
        </w:rPr>
        <w:t xml:space="preserve">1. Phạm vi áp dụng: </w:t>
      </w:r>
      <w:r>
        <w:rPr>
          <w:rFonts w:ascii="Times New Roman" w:hAnsi="Times New Roman" w:eastAsia="Calibri"/>
          <w:sz w:val="26"/>
          <w:szCs w:val="26"/>
          <w:lang w:val="de-DE" w:eastAsia="en-US"/>
        </w:rPr>
        <w:t xml:space="preserve">Áp dụng cho nghề </w:t>
      </w:r>
      <w:r>
        <w:rPr>
          <w:rFonts w:ascii="Times New Roman" w:hAnsi="Times New Roman" w:eastAsia="Calibri"/>
          <w:spacing w:val="-4"/>
          <w:sz w:val="26"/>
          <w:szCs w:val="26"/>
          <w:lang w:val="sv-SE" w:eastAsia="en-US"/>
        </w:rPr>
        <w:t xml:space="preserve">Cao đẳng </w:t>
      </w:r>
      <w:r>
        <w:rPr>
          <w:rFonts w:ascii="Times New Roman" w:hAnsi="Times New Roman" w:eastAsia="Calibri"/>
          <w:spacing w:val="-4"/>
          <w:sz w:val="26"/>
          <w:szCs w:val="26"/>
          <w:lang w:val="de-DE" w:eastAsia="en-US"/>
        </w:rPr>
        <w:t>Quản trị du lịch MICE</w:t>
      </w:r>
      <w:r>
        <w:rPr>
          <w:rFonts w:ascii="Times New Roman" w:hAnsi="Times New Roman" w:eastAsia="Calibri"/>
          <w:spacing w:val="-4"/>
          <w:sz w:val="26"/>
          <w:szCs w:val="26"/>
          <w:lang w:val="sv-SE" w:eastAsia="en-US"/>
        </w:rPr>
        <w:t>.</w:t>
      </w:r>
    </w:p>
    <w:p>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2. Hướng dẫn về phương pháp giảng dạy, học tập môn học:</w:t>
      </w:r>
    </w:p>
    <w:p>
      <w:pPr>
        <w:spacing w:before="40" w:after="40" w:line="264" w:lineRule="auto"/>
        <w:ind w:firstLine="450"/>
        <w:jc w:val="both"/>
        <w:rPr>
          <w:rFonts w:ascii="Times New Roman" w:hAnsi="Times New Roman" w:eastAsia="Calibri"/>
          <w:sz w:val="26"/>
          <w:szCs w:val="26"/>
          <w:lang w:val="de-DE" w:eastAsia="en-US"/>
        </w:rPr>
      </w:pPr>
      <w:r>
        <w:rPr>
          <w:rFonts w:ascii="Times New Roman" w:hAnsi="Times New Roman" w:eastAsia="Calibri"/>
          <w:sz w:val="26"/>
          <w:szCs w:val="26"/>
          <w:lang w:val="de-DE" w:eastAsia="en-US"/>
        </w:rPr>
        <w:t>- Đối với giáo viên, giảng viên: Nắm vững kiến thức chuyên môn</w:t>
      </w:r>
    </w:p>
    <w:p>
      <w:pPr>
        <w:spacing w:before="40" w:after="40" w:line="264" w:lineRule="auto"/>
        <w:ind w:firstLine="450"/>
        <w:jc w:val="both"/>
        <w:rPr>
          <w:rFonts w:ascii="Times New Roman" w:hAnsi="Times New Roman" w:eastAsia="Calibri"/>
          <w:sz w:val="26"/>
          <w:szCs w:val="26"/>
          <w:lang w:val="de-DE" w:eastAsia="en-US"/>
        </w:rPr>
      </w:pPr>
      <w:r>
        <w:rPr>
          <w:rFonts w:ascii="Times New Roman" w:hAnsi="Times New Roman" w:eastAsia="Calibri"/>
          <w:iCs/>
          <w:sz w:val="26"/>
          <w:szCs w:val="26"/>
          <w:lang w:val="de-DE" w:eastAsia="en-US"/>
        </w:rPr>
        <w:t>- Đối với người học: Nghe bài và tiếp thu để vận dụng vào thực tế khi cần thiết</w:t>
      </w:r>
    </w:p>
    <w:p>
      <w:pPr>
        <w:spacing w:before="40" w:after="40" w:line="264" w:lineRule="auto"/>
        <w:ind w:firstLine="450"/>
        <w:rPr>
          <w:rFonts w:ascii="Times New Roman" w:hAnsi="Times New Roman" w:eastAsia="Calibri"/>
          <w:sz w:val="26"/>
          <w:szCs w:val="26"/>
          <w:lang w:val="nb-NO" w:eastAsia="en-US"/>
        </w:rPr>
      </w:pPr>
      <w:r>
        <w:rPr>
          <w:rFonts w:ascii="Times New Roman" w:hAnsi="Times New Roman"/>
          <w:sz w:val="26"/>
          <w:szCs w:val="26"/>
          <w:lang w:val="sv-SE" w:eastAsia="en-US"/>
        </w:rPr>
        <w:t>3. Những trọng tâm cần chú ý: Chương 2, Chương  4</w:t>
      </w:r>
    </w:p>
    <w:p>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Quốc Hội, Luật du lịch Việt Nam2017.</w:t>
      </w:r>
    </w:p>
    <w:p>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Hoàng Anh (2005), Luật du lịch Việt Nam. NXB Tổng hợp Đồng Nai.</w:t>
      </w:r>
    </w:p>
    <w:p>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r>
      <w:r>
        <w:rPr>
          <w:rFonts w:ascii="Times New Roman" w:hAnsi="Times New Roman"/>
          <w:i/>
          <w:sz w:val="26"/>
          <w:szCs w:val="26"/>
          <w:lang w:val="sv-SE" w:eastAsia="en-US"/>
        </w:rPr>
        <w:t>TP. Hồ Chí Minh, ngày        tháng        năm 2020</w:t>
      </w:r>
    </w:p>
    <w:p>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r>
      <w:r>
        <w:rPr>
          <w:rFonts w:ascii="Times New Roman" w:hAnsi="Times New Roman"/>
          <w:b/>
          <w:sz w:val="26"/>
          <w:szCs w:val="26"/>
          <w:lang w:val="sv-SE" w:eastAsia="en-US"/>
        </w:rPr>
        <w:t>TRƯỞNG KHOA</w:t>
      </w:r>
    </w:p>
    <w:p>
      <w:pPr>
        <w:tabs>
          <w:tab w:val="center" w:pos="6663"/>
        </w:tabs>
        <w:spacing w:before="40" w:after="40" w:line="264" w:lineRule="auto"/>
        <w:ind w:firstLine="425"/>
        <w:rPr>
          <w:rFonts w:ascii="Times New Roman" w:hAnsi="Times New Roman"/>
          <w:b/>
          <w:sz w:val="26"/>
          <w:szCs w:val="26"/>
          <w:lang w:val="sv-SE" w:eastAsia="en-US"/>
        </w:rPr>
      </w:pPr>
    </w:p>
    <w:p>
      <w:pPr>
        <w:tabs>
          <w:tab w:val="center" w:pos="6663"/>
        </w:tabs>
        <w:spacing w:before="40" w:after="40" w:line="264" w:lineRule="auto"/>
        <w:ind w:firstLine="425"/>
        <w:rPr>
          <w:rFonts w:ascii="Times New Roman" w:hAnsi="Times New Roman"/>
          <w:b/>
          <w:sz w:val="26"/>
          <w:szCs w:val="26"/>
          <w:lang w:val="sv-SE" w:eastAsia="en-US"/>
        </w:rPr>
      </w:pPr>
    </w:p>
    <w:p>
      <w:pPr>
        <w:tabs>
          <w:tab w:val="center" w:pos="6663"/>
        </w:tabs>
        <w:spacing w:before="40" w:after="40" w:line="264" w:lineRule="auto"/>
        <w:ind w:firstLine="425"/>
        <w:rPr>
          <w:rFonts w:ascii="Times New Roman" w:hAnsi="Times New Roman"/>
          <w:b/>
          <w:sz w:val="26"/>
          <w:szCs w:val="26"/>
          <w:lang w:val="sv-SE" w:eastAsia="en-US"/>
        </w:rPr>
      </w:pPr>
    </w:p>
    <w:p>
      <w:pPr>
        <w:tabs>
          <w:tab w:val="center" w:pos="6663"/>
        </w:tabs>
        <w:spacing w:before="40" w:after="40" w:line="264" w:lineRule="auto"/>
        <w:ind w:firstLine="425"/>
        <w:rPr>
          <w:rFonts w:ascii="Times New Roman" w:hAnsi="Times New Roman"/>
          <w:b/>
          <w:sz w:val="26"/>
          <w:szCs w:val="26"/>
          <w:lang w:val="sv-SE" w:eastAsia="en-US"/>
        </w:rPr>
      </w:pPr>
    </w:p>
    <w:p>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r>
      <w:r>
        <w:rPr>
          <w:rFonts w:ascii="Times New Roman" w:hAnsi="Times New Roman"/>
          <w:b/>
          <w:sz w:val="26"/>
          <w:szCs w:val="26"/>
          <w:lang w:val="sv-SE" w:eastAsia="en-US"/>
        </w:rPr>
        <w:t>Nguyễn Trọng Nghĩa</w:t>
      </w:r>
    </w:p>
    <w:p>
      <w:pPr>
        <w:tabs>
          <w:tab w:val="center" w:pos="4677"/>
          <w:tab w:val="left" w:pos="7404"/>
        </w:tabs>
        <w:spacing w:before="40" w:after="40" w:line="264" w:lineRule="auto"/>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t>CHƯƠNG TRÌNH MÔN HỌC</w:t>
      </w:r>
    </w:p>
    <w:p>
      <w:pPr>
        <w:tabs>
          <w:tab w:val="left" w:pos="1620"/>
        </w:tabs>
        <w:spacing w:before="40" w:after="40" w:line="264" w:lineRule="auto"/>
        <w:rPr>
          <w:rFonts w:ascii="Times New Roman" w:hAnsi="Times New Roman"/>
          <w:sz w:val="26"/>
          <w:szCs w:val="26"/>
          <w:lang w:val="sv-SE"/>
        </w:rPr>
      </w:pPr>
    </w:p>
    <w:p>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Marketing du lịch MICE</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chất:Marketing du lịch MICE là môn học tích hợp lý thuyết và thực hành, được đánh giá kết quả bằng hình thức kiểm tra hết môn.</w:t>
      </w:r>
    </w:p>
    <w:p>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484"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4062"/>
        <w:gridCol w:w="893"/>
        <w:gridCol w:w="975"/>
        <w:gridCol w:w="1992"/>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40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sz w:val="26"/>
                <w:szCs w:val="26"/>
                <w:lang w:val="de-DE"/>
              </w:rPr>
            </w:pPr>
            <w:r>
              <w:rPr>
                <w:rFonts w:ascii="Times New Roman" w:hAnsi="Times New Roman"/>
                <w:sz w:val="26"/>
                <w:szCs w:val="26"/>
                <w:lang w:val="de-DE"/>
              </w:rPr>
              <w:t>Bài 2: Marketing hỗn hợp trong du lịch MICE.</w:t>
            </w:r>
          </w:p>
          <w:p>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Các tổ chức môi giới trong thị trường du lịch MICE</w:t>
            </w:r>
          </w:p>
          <w:p>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sz w:val="26"/>
                <w:szCs w:val="26"/>
                <w:lang w:val="de-DE"/>
              </w:rPr>
            </w:pPr>
            <w:r>
              <w:rPr>
                <w:rFonts w:ascii="Times New Roman" w:hAnsi="Times New Roman"/>
                <w:sz w:val="26"/>
                <w:szCs w:val="26"/>
                <w:lang w:val="de-DE"/>
              </w:rPr>
              <w:t>Bài 4: Đàm phán và ký kết hợp đồng phục vụ du lịch MICE</w:t>
            </w:r>
          </w:p>
          <w:p>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9"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nhu cầu của từng đoạn thị trường.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1.2. Sư phát triển của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2.1. Căn cứ vào cơ cấu khách</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4.2. Các yếu tố thuộc về văn hóa xã hội</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Bài 2: Marketing hỗn hợp trong du lịch 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pPr>
        <w:spacing w:before="40" w:after="40" w:line="264" w:lineRule="auto"/>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r>
      <w:r>
        <w:rPr>
          <w:rFonts w:ascii="Times New Roman" w:hAnsi="Times New Roman"/>
          <w:sz w:val="26"/>
          <w:szCs w:val="26"/>
        </w:rPr>
        <w:t>ược các loại sản phẩm du lịch, chính sách gía, cách thức xúc tiến quảng bá và bán sản phẩm của một số loại hình du lịch MICE.</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phẩm</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 Khái niệm chính sách giá</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Xác định mục tiêu của của chính sách giá</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tiêu</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 du lịch</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 MICE.</w:t>
      </w:r>
    </w:p>
    <w:p>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việc cung cấp dịch vụ du lịch MICE.</w:t>
      </w:r>
    </w:p>
    <w:p>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pPr>
        <w:spacing w:before="40" w:after="40" w:line="264" w:lineRule="auto"/>
        <w:jc w:val="both"/>
        <w:rPr>
          <w:rFonts w:ascii="Times New Roman" w:hAnsi="Times New Roman"/>
          <w:bCs/>
          <w:sz w:val="26"/>
          <w:szCs w:val="26"/>
        </w:rPr>
      </w:pPr>
      <w:r>
        <w:rPr>
          <w:rFonts w:ascii="Times New Roman" w:hAnsi="Times New Roman"/>
          <w:bCs/>
          <w:sz w:val="26"/>
          <w:szCs w:val="26"/>
        </w:rPr>
        <w:t>3. Mối quan hệ giữa doanh nghiệp du lịch và các nhà môi giới trong việc cung cấp dịch vụ du lịch MICE</w:t>
      </w:r>
    </w:p>
    <w:p>
      <w:pPr>
        <w:spacing w:before="40" w:after="40" w:line="264" w:lineRule="auto"/>
        <w:jc w:val="both"/>
        <w:rPr>
          <w:rFonts w:ascii="Times New Roman" w:hAnsi="Times New Roman"/>
          <w:sz w:val="26"/>
          <w:szCs w:val="26"/>
        </w:rPr>
      </w:pPr>
      <w:r>
        <w:rPr>
          <w:rFonts w:ascii="Times New Roman" w:hAnsi="Times New Roman"/>
          <w:sz w:val="26"/>
          <w:szCs w:val="26"/>
        </w:rPr>
        <w:t>4.Thực hành: Giảng viên xây dựng các bài tập để sinh viên thực hành về vai trò và mối quan hệ giữa du lịch MICE với các cơ quan môi giới trong việc cung cấp dịch vụ.</w:t>
      </w:r>
    </w:p>
    <w:p>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r>
      <w:r>
        <w:rPr>
          <w:rFonts w:ascii="Times New Roman" w:hAnsi="Times New Roman"/>
          <w:sz w:val="26"/>
          <w:szCs w:val="26"/>
        </w:rPr>
        <w:t>ược kỹ thuật và nghệ thuật đàm phán về đấu thầu các hội nghị, sự kiện quốc tế, quốc gia.</w:t>
      </w:r>
    </w:p>
    <w:p>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r>
      <w:r>
        <w:rPr>
          <w:rFonts w:ascii="Times New Roman" w:hAnsi="Times New Roman"/>
          <w:sz w:val="26"/>
          <w:szCs w:val="26"/>
        </w:rPr>
        <w:t>ược đề c</w:t>
      </w:r>
      <w:r>
        <w:rPr>
          <w:rFonts w:ascii="Times New Roman" w:hAnsi="Times New Roman"/>
          <w:sz w:val="26"/>
          <w:szCs w:val="26"/>
        </w:rPr>
        <w:softHyphen/>
      </w:r>
      <w:r>
        <w:rPr>
          <w:rFonts w:ascii="Times New Roman" w:hAnsi="Times New Roman"/>
          <w:sz w:val="26"/>
          <w:szCs w:val="26"/>
        </w:rPr>
        <w:t>ương hợp đồng, soạn thảo đ</w:t>
      </w:r>
      <w:r>
        <w:rPr>
          <w:rFonts w:ascii="Times New Roman" w:hAnsi="Times New Roman"/>
          <w:sz w:val="26"/>
          <w:szCs w:val="26"/>
        </w:rPr>
        <w:softHyphen/>
      </w:r>
      <w:r>
        <w:rPr>
          <w:rFonts w:ascii="Times New Roman" w:hAnsi="Times New Roman"/>
          <w:sz w:val="26"/>
          <w:szCs w:val="26"/>
        </w:rPr>
        <w:t>ược một hợp đồng cung cấp dịch vụ phục vụ du lịch MICE.</w:t>
      </w:r>
    </w:p>
    <w:p>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1.4.Xây dựng ch</w:t>
      </w:r>
      <w:r>
        <w:rPr>
          <w:rFonts w:ascii="Times New Roman" w:hAnsi="Times New Roman"/>
          <w:sz w:val="26"/>
          <w:szCs w:val="26"/>
        </w:rPr>
        <w:softHyphen/>
      </w:r>
      <w:r>
        <w:rPr>
          <w:rFonts w:ascii="Times New Roman" w:hAnsi="Times New Roman"/>
          <w:sz w:val="26"/>
          <w:szCs w:val="26"/>
        </w:rPr>
        <w:t>ương trình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r>
      <w:r>
        <w:rPr>
          <w:rFonts w:ascii="Times New Roman" w:hAnsi="Times New Roman"/>
          <w:sz w:val="26"/>
          <w:szCs w:val="26"/>
        </w:rPr>
        <w:t>ương l</w:t>
      </w:r>
      <w:r>
        <w:rPr>
          <w:rFonts w:ascii="Times New Roman" w:hAnsi="Times New Roman"/>
          <w:sz w:val="26"/>
          <w:szCs w:val="26"/>
        </w:rPr>
        <w:softHyphen/>
      </w:r>
      <w:r>
        <w:rPr>
          <w:rFonts w:ascii="Times New Roman" w:hAnsi="Times New Roman"/>
          <w:sz w:val="26"/>
          <w:szCs w:val="26"/>
        </w:rPr>
        <w:t>ượng</w:t>
      </w:r>
    </w:p>
    <w:p>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pPr>
        <w:spacing w:before="40" w:after="40" w:line="264" w:lineRule="auto"/>
        <w:ind w:firstLine="284"/>
        <w:rPr>
          <w:rFonts w:ascii="Times New Roman" w:hAnsi="Times New Roman"/>
          <w:sz w:val="26"/>
          <w:szCs w:val="26"/>
        </w:rPr>
      </w:pPr>
      <w:r>
        <w:rPr>
          <w:rFonts w:ascii="Times New Roman" w:hAnsi="Times New Roman"/>
          <w:sz w:val="26"/>
          <w:szCs w:val="26"/>
        </w:rPr>
        <w:t>2.3.Những nội dung cơ bản của một hợp đồng</w:t>
      </w:r>
    </w:p>
    <w:p>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 học lý thuyết sạch sẽ, ngăn nắp, đủ ánh sáng với các trang thiết bị, phương tiện nghe nhìn hỗ trợ</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đoạn thị trường mục tiêu và đặc điểm nhu cầu của từng đoạn thị trường.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nguồn thông tin thứ cấp và sơ cấp về thị trường hội nghị, hội thảo, du lịch khuyến thưởng, hội chợ triển lãm và phương pháp thu thập xử lý thông tin.</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biết được các cơ quan môi giới trong kênh phân phối dịch vụ du lịch MICE và vai trò của chúng.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Sinh viên cần thực hiện bài 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Marketing trong du lịch và khách sạn</w:t>
      </w:r>
      <w:r>
        <w:rPr>
          <w:rFonts w:ascii="Times New Roman" w:hAnsi="Times New Roman"/>
          <w:sz w:val="26"/>
          <w:szCs w:val="26"/>
        </w:rPr>
        <w:t xml:space="preserve"> - Trường Đại học Kinh tế quốc dân, 2008.</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4677"/>
          <w:tab w:val="left" w:pos="7404"/>
        </w:tabs>
        <w:spacing w:before="40" w:after="40" w:line="264" w:lineRule="auto"/>
        <w:jc w:val="center"/>
        <w:rPr>
          <w:rFonts w:ascii="Times New Roman" w:hAnsi="Times New Roman"/>
          <w:b/>
          <w:bCs/>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w:t>
      </w:r>
      <w:r>
        <w:rPr>
          <w:rFonts w:ascii="Times New Roman" w:hAnsi="Times New Roman"/>
          <w:b/>
          <w:bCs/>
          <w:sz w:val="32"/>
          <w:szCs w:val="32"/>
          <w:lang w:val="sv-SE"/>
        </w:rPr>
        <w:t>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Dịch vụ khách hàng</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Dịch vụ khách hàng là môn học thuộc nhóm kiến thức chuyên môn ngành trong chương trình khung đào tạo trình độ cao đẳng nghề “Quản trị 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với khách hàng nhằm đạt hiệu quả kinh doanh tối ưu.</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Xác định được tầm quan trọng của khách hàng.</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những phàn nàn của khách hàng.</w:t>
      </w:r>
    </w:p>
    <w:p>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54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253"/>
        <w:gridCol w:w="850"/>
        <w:gridCol w:w="1010"/>
        <w:gridCol w:w="1975"/>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42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
                <w:bCs/>
                <w:sz w:val="26"/>
                <w:szCs w:val="26"/>
                <w:lang w:val="de-DE"/>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pPr>
              <w:spacing w:before="40" w:after="40" w:line="264" w:lineRule="auto"/>
              <w:rPr>
                <w:rFonts w:ascii="Times New Roman" w:hAnsi="Times New Roman"/>
                <w:sz w:val="26"/>
                <w:szCs w:val="26"/>
              </w:rPr>
            </w:pPr>
            <w:r>
              <w:rPr>
                <w:rFonts w:ascii="Times New Roman" w:hAnsi="Times New Roman"/>
                <w:sz w:val="26"/>
                <w:szCs w:val="26"/>
              </w:rPr>
              <w:t>4. Những biện pháp xây dựng mối quan hệ với khách hàng trong hoạt động kinh doanh</w:t>
            </w:r>
          </w:p>
          <w:p>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27</w:t>
            </w:r>
          </w:p>
        </w:tc>
        <w:tc>
          <w:tcPr>
            <w:tcW w:w="10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3</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ascii="Times New Roman" w:hAnsi="Times New Roman"/>
                <w:bCs/>
                <w:sz w:val="26"/>
                <w:szCs w:val="26"/>
              </w:rPr>
            </w:pPr>
            <w:r>
              <w:rPr>
                <w:rFonts w:ascii="Times New Roman" w:hAnsi="Times New Roman"/>
                <w:bCs/>
                <w:sz w:val="26"/>
                <w:szCs w:val="26"/>
              </w:rPr>
              <w:t>Bài 3: Đáp ứng nhu cầu và giải quyết phàn nàn của khách hàng</w:t>
            </w:r>
          </w:p>
          <w:p>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Liệt kê được những mong muốn của khách hàng khi tiêu dùng sản phẩm, dịch vụ.</w:t>
      </w:r>
    </w:p>
    <w:p>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3. Mong 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Chăm sóc khách hàng và xây dựng mối quan hệ với khách hàng</w:t>
      </w:r>
    </w:p>
    <w:p>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những biện pháp xây dựng mối quan hệ với khách hàng.</w:t>
      </w:r>
    </w:p>
    <w:p>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chăm sóc khách hàng.</w:t>
      </w:r>
    </w:p>
    <w:p>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pPr>
        <w:spacing w:before="40" w:after="40" w:line="264" w:lineRule="auto"/>
        <w:ind w:firstLine="284"/>
        <w:rPr>
          <w:rFonts w:ascii="Times New Roman" w:hAnsi="Times New Roman"/>
          <w:sz w:val="26"/>
          <w:szCs w:val="26"/>
        </w:rPr>
      </w:pPr>
      <w:r>
        <w:rPr>
          <w:rFonts w:ascii="Times New Roman" w:hAnsi="Times New Roman"/>
          <w:sz w:val="26"/>
          <w:szCs w:val="26"/>
        </w:rPr>
        <w:t>3.1. Những chỉ dẫn về thông tin</w:t>
      </w:r>
    </w:p>
    <w:p>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pPr>
        <w:spacing w:before="40" w:after="40" w:line="264" w:lineRule="auto"/>
        <w:rPr>
          <w:rFonts w:ascii="Times New Roman" w:hAnsi="Times New Roman"/>
          <w:sz w:val="26"/>
          <w:szCs w:val="26"/>
        </w:rPr>
      </w:pPr>
      <w:r>
        <w:rPr>
          <w:rFonts w:ascii="Times New Roman" w:hAnsi="Times New Roman"/>
          <w:sz w:val="26"/>
          <w:szCs w:val="26"/>
        </w:rPr>
        <w:t>4. Những biện pháp xây dựng mối quan hệ với khách hàng trong hoạt động kinh doanh</w:t>
      </w:r>
    </w:p>
    <w:p>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Bài 3: Đáp ứng nhu cầu và giải quyết phàn nàn của khách hàng</w:t>
      </w:r>
      <w:r>
        <w:rPr>
          <w:rFonts w:ascii="Times New Roman" w:hAnsi="Times New Roman"/>
          <w:b/>
          <w:bCs/>
          <w:sz w:val="26"/>
          <w:szCs w:val="26"/>
        </w:rPr>
        <w:tab/>
      </w:r>
      <w:r>
        <w:rPr>
          <w:rFonts w:ascii="Times New Roman" w:hAnsi="Times New Roman"/>
          <w:b/>
          <w:i/>
          <w:iCs/>
          <w:sz w:val="26"/>
          <w:szCs w:val="26"/>
        </w:rPr>
        <w:t>Thời gian: 13giờ</w:t>
      </w:r>
    </w:p>
    <w:p>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quyết phàn nàn hiệu quả.</w:t>
      </w:r>
    </w:p>
    <w:p>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định được tầm quan trọng của khách hàng.</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 Nêu vấn đề</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 Phát vấn/ hoặc phân nhóm thảo luận</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hiện công việc trong thực tế</w:t>
      </w:r>
    </w:p>
    <w:p>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cho nghề nghiệp.</w:t>
      </w:r>
    </w:p>
    <w:p>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NXB Đại học Quốc gia Hà Nội, 2000.</w:t>
      </w:r>
    </w:p>
    <w:p>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WWW. Asa.com.vn;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fldChar w:fldCharType="begin"/>
      </w:r>
      <w:r>
        <w:instrText xml:space="preserve"> HYPERLINK "http://WWW.bWportal.com.vn" </w:instrText>
      </w:r>
      <w:r>
        <w:fldChar w:fldCharType="separate"/>
      </w:r>
      <w:r>
        <w:rPr>
          <w:rStyle w:val="46"/>
          <w:rFonts w:ascii="Times New Roman" w:hAnsi="Times New Roman" w:cs="Times New Roman"/>
          <w:color w:val="auto"/>
          <w:sz w:val="26"/>
          <w:szCs w:val="26"/>
        </w:rPr>
        <w:t>WWW.bWportal.com.vn</w:t>
      </w:r>
      <w:r>
        <w:rPr>
          <w:rStyle w:val="46"/>
          <w:rFonts w:ascii="Times New Roman" w:hAnsi="Times New Roman" w:cs="Times New Roman"/>
          <w:color w:val="auto"/>
          <w:sz w:val="26"/>
          <w:szCs w:val="26"/>
        </w:rPr>
        <w:fldChar w:fldCharType="end"/>
      </w:r>
      <w:r>
        <w:rPr>
          <w:rFonts w:ascii="Times New Roman" w:hAnsi="Times New Roman"/>
          <w:sz w:val="26"/>
          <w:szCs w:val="26"/>
        </w:rPr>
        <w:t>;</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fldChar w:fldCharType="begin"/>
      </w:r>
      <w:r>
        <w:instrText xml:space="preserve"> HYPERLINK "http://WWW.bu.edu.vn" </w:instrText>
      </w:r>
      <w:r>
        <w:fldChar w:fldCharType="separate"/>
      </w:r>
      <w:r>
        <w:rPr>
          <w:rStyle w:val="46"/>
          <w:rFonts w:ascii="Times New Roman" w:hAnsi="Times New Roman" w:cs="Times New Roman"/>
          <w:color w:val="auto"/>
          <w:sz w:val="26"/>
          <w:szCs w:val="26"/>
        </w:rPr>
        <w:t>WWW.bu.edu.vn</w:t>
      </w:r>
      <w:r>
        <w:rPr>
          <w:rStyle w:val="46"/>
          <w:rFonts w:ascii="Times New Roman" w:hAnsi="Times New Roman" w:cs="Times New Roman"/>
          <w:color w:val="auto"/>
          <w:sz w:val="26"/>
          <w:szCs w:val="26"/>
        </w:rPr>
        <w:fldChar w:fldCharType="end"/>
      </w:r>
      <w:r>
        <w:rPr>
          <w:rFonts w:ascii="Times New Roman" w:hAnsi="Times New Roman"/>
          <w:sz w:val="26"/>
          <w:szCs w:val="26"/>
        </w:rPr>
        <w:t>;</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r>
        <w:fldChar w:fldCharType="begin"/>
      </w:r>
      <w:r>
        <w:instrText xml:space="preserve"> HYPERLINK "http://WWW.tuvannhansu.com/cong-nghe-chăm-sóc-khach-hang" </w:instrText>
      </w:r>
      <w:r>
        <w:fldChar w:fldCharType="separate"/>
      </w:r>
      <w:r>
        <w:rPr>
          <w:rStyle w:val="46"/>
          <w:rFonts w:ascii="Times New Roman" w:hAnsi="Times New Roman" w:cs="Times New Roman"/>
          <w:color w:val="auto"/>
          <w:sz w:val="26"/>
          <w:szCs w:val="26"/>
        </w:rPr>
        <w:t>WWW.tuvannhansu.com/cong-nghe-chăm-sóc-khach-hang</w:t>
      </w:r>
      <w:r>
        <w:rPr>
          <w:rStyle w:val="46"/>
          <w:rFonts w:ascii="Times New Roman" w:hAnsi="Times New Roman" w:cs="Times New Roman"/>
          <w:color w:val="auto"/>
          <w:sz w:val="26"/>
          <w:szCs w:val="26"/>
        </w:rPr>
        <w:fldChar w:fldCharType="end"/>
      </w:r>
      <w:r>
        <w:rPr>
          <w:rFonts w:ascii="Times New Roman" w:hAnsi="Times New Roman"/>
          <w:sz w:val="26"/>
          <w:szCs w:val="26"/>
        </w:rPr>
        <w:t>.</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ind w:firstLine="255"/>
        <w:jc w:val="both"/>
        <w:rPr>
          <w:rFonts w:ascii="Times New Roman" w:hAnsi="Times New Roman"/>
          <w:sz w:val="26"/>
          <w:szCs w:val="26"/>
          <w:lang w:val="sv-SE"/>
        </w:rPr>
      </w:pPr>
    </w:p>
    <w:p>
      <w:pPr>
        <w:spacing w:before="40" w:after="40" w:line="264" w:lineRule="auto"/>
        <w:jc w:val="both"/>
        <w:rPr>
          <w:rFonts w:ascii="Times New Roman" w:hAnsi="Times New Roman"/>
          <w:sz w:val="26"/>
          <w:szCs w:val="26"/>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lang w:val="sv-SE"/>
        </w:r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Đàm phán trong kinh doanh</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rPr>
          <w:rFonts w:ascii="Times New Roman" w:hAnsi="Times New Roman"/>
          <w:b/>
          <w:sz w:val="26"/>
          <w:szCs w:val="26"/>
        </w:rPr>
      </w:pPr>
      <w:r>
        <w:rPr>
          <w:rFonts w:ascii="Times New Roman" w:hAnsi="Times New Roman"/>
          <w:b/>
          <w:sz w:val="26"/>
          <w:szCs w:val="26"/>
        </w:rPr>
        <w:t>I. VỊ TRÍ, TÍNH CHẤT MÔN HỌC</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kết thúc môn học bằng hình thức kiểm tra hết môn.</w:t>
      </w:r>
    </w:p>
    <w:p>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pPr>
        <w:spacing w:before="40" w:after="40" w:line="264" w:lineRule="auto"/>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Style w:val="49"/>
        <w:tblW w:w="9549"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4270"/>
        <w:gridCol w:w="900"/>
        <w:gridCol w:w="979"/>
        <w:gridCol w:w="195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p>
        </w:tc>
        <w:tc>
          <w:tcPr>
            <w:tcW w:w="42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bCs/>
                <w:sz w:val="26"/>
                <w:szCs w:val="26"/>
                <w:lang w:val="de-DE"/>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pPr>
              <w:spacing w:before="40" w:after="40" w:line="264" w:lineRule="auto"/>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pPr>
              <w:spacing w:before="40" w:after="40" w:line="264" w:lineRule="auto"/>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1. Nghiên cứu chuẩn bị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pPr>
              <w:spacing w:before="40" w:after="40" w:line="264" w:lineRule="auto"/>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pPr>
              <w:spacing w:before="40" w:after="40" w:line="264" w:lineRule="auto"/>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pPr>
              <w:spacing w:before="40" w:after="40" w:line="264" w:lineRule="auto"/>
              <w:rPr>
                <w:rFonts w:ascii="Times New Roman" w:hAnsi="Times New Roman"/>
                <w:sz w:val="26"/>
                <w:szCs w:val="26"/>
                <w:lang w:val="de-DE"/>
              </w:rPr>
            </w:pPr>
            <w:r>
              <w:rPr>
                <w:rFonts w:ascii="Times New Roman" w:hAnsi="Times New Roman"/>
                <w:sz w:val="26"/>
                <w:szCs w:val="26"/>
              </w:rPr>
              <w:t>3. Ra quyết định và kết thúc đàm phán kinh doanh</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pPr>
              <w:spacing w:before="40" w:after="40" w:line="264" w:lineRule="auto"/>
              <w:rPr>
                <w:rFonts w:ascii="Times New Roman" w:hAnsi="Times New Roman"/>
                <w:sz w:val="26"/>
                <w:szCs w:val="26"/>
                <w:lang w:val="de-DE"/>
              </w:rPr>
            </w:pPr>
            <w:r>
              <w:rPr>
                <w:rFonts w:ascii="Times New Roman" w:hAnsi="Times New Roman"/>
                <w:sz w:val="26"/>
                <w:szCs w:val="26"/>
              </w:rPr>
              <w:t>3. Kỹ thuật bút pháp trong soạn thảo hợp đồng trong kinh doanh du lịch MICE</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11</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Tổng cộng</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spacing w:before="40" w:after="40" w:line="264" w:lineRule="auto"/>
        <w:rPr>
          <w:rFonts w:ascii="Times New Roman" w:hAnsi="Times New Roman"/>
          <w:b/>
          <w:iCs/>
          <w:sz w:val="26"/>
          <w:szCs w:val="26"/>
        </w:rPr>
      </w:pPr>
      <w:r>
        <w:rPr>
          <w:rFonts w:ascii="Times New Roman" w:hAnsi="Times New Roman"/>
          <w:b/>
          <w:iCs/>
          <w:sz w:val="26"/>
          <w:szCs w:val="26"/>
        </w:rPr>
        <w:t>2. Nội dung chi tiết:</w:t>
      </w:r>
    </w:p>
    <w:p>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r>
      <w:r>
        <w:rPr>
          <w:rFonts w:ascii="Times New Roman" w:hAnsi="Times New Roman"/>
          <w:b/>
          <w:i/>
          <w:iCs/>
          <w:sz w:val="26"/>
          <w:szCs w:val="26"/>
        </w:rPr>
        <w:t>Thời gian: 5 giờ</w:t>
      </w:r>
    </w:p>
    <w:p>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rPr>
          <w:rFonts w:ascii="Times New Roman" w:hAnsi="Times New Roman"/>
          <w:sz w:val="26"/>
          <w:szCs w:val="26"/>
        </w:rPr>
      </w:pPr>
      <w:r>
        <w:rPr>
          <w:rFonts w:ascii="Times New Roman" w:hAnsi="Times New Roman"/>
          <w:sz w:val="26"/>
          <w:szCs w:val="26"/>
        </w:rPr>
        <w:t>- Phân tích được các đặc điểm về đàm phán kinh doanh.</w:t>
      </w:r>
    </w:p>
    <w:p>
      <w:pPr>
        <w:spacing w:before="40" w:after="40" w:line="264" w:lineRule="auto"/>
        <w:rPr>
          <w:rFonts w:ascii="Times New Roman" w:hAnsi="Times New Roman"/>
          <w:sz w:val="26"/>
          <w:szCs w:val="26"/>
        </w:rPr>
      </w:pPr>
      <w:r>
        <w:rPr>
          <w:rFonts w:ascii="Times New Roman" w:hAnsi="Times New Roman"/>
          <w:sz w:val="26"/>
          <w:szCs w:val="26"/>
        </w:rPr>
        <w:t>- Giải thích được ba yếu tố chủ yếu trong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iCs/>
          <w:sz w:val="26"/>
          <w:szCs w:val="26"/>
        </w:rPr>
        <w:t>Nội chung:</w:t>
      </w:r>
    </w:p>
    <w:p>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1.1. Khái niệm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1.2. Sự cần thiết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2.2. Giá cả là hạt nhân của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2.3.  Đàm phán kinh doanh chứa đựng những xung đột của lợi ích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3.1. Bối cảnh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3.2. Thời gian dành cho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3.3. Quyền lực trong đàm phán</w:t>
      </w:r>
    </w:p>
    <w:p>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4.1. Các hình thức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4.2. Phong cách đàm phán kinh doanh</w:t>
      </w:r>
    </w:p>
    <w:p>
      <w:pPr>
        <w:spacing w:before="40" w:after="40" w:line="264" w:lineRule="auto"/>
        <w:ind w:firstLine="709"/>
        <w:rPr>
          <w:rFonts w:ascii="Times New Roman" w:hAnsi="Times New Roman"/>
          <w:bCs/>
          <w:sz w:val="26"/>
          <w:szCs w:val="26"/>
        </w:rPr>
      </w:pPr>
      <w:r>
        <w:rPr>
          <w:rFonts w:ascii="Times New Roman" w:hAnsi="Times New Roman"/>
          <w:bCs/>
          <w:sz w:val="26"/>
          <w:szCs w:val="26"/>
        </w:rPr>
        <w:t>4.2.1. Phong cách cạnh tranh trong đàm phán</w:t>
      </w:r>
    </w:p>
    <w:p>
      <w:pPr>
        <w:spacing w:before="40" w:after="40" w:line="264" w:lineRule="auto"/>
        <w:ind w:firstLine="709"/>
        <w:rPr>
          <w:rFonts w:ascii="Times New Roman" w:hAnsi="Times New Roman"/>
          <w:bCs/>
          <w:sz w:val="26"/>
          <w:szCs w:val="26"/>
        </w:rPr>
      </w:pPr>
      <w:r>
        <w:rPr>
          <w:rFonts w:ascii="Times New Roman" w:hAnsi="Times New Roman"/>
          <w:bCs/>
          <w:sz w:val="26"/>
          <w:szCs w:val="26"/>
        </w:rPr>
        <w:t>4.2.2. Phong cách hợp tác trong đàm phán</w:t>
      </w:r>
    </w:p>
    <w:p>
      <w:pPr>
        <w:spacing w:before="40" w:after="40" w:line="264" w:lineRule="auto"/>
        <w:ind w:firstLine="709"/>
        <w:rPr>
          <w:rFonts w:ascii="Times New Roman" w:hAnsi="Times New Roman"/>
          <w:bCs/>
          <w:sz w:val="26"/>
          <w:szCs w:val="26"/>
        </w:rPr>
      </w:pPr>
      <w:r>
        <w:rPr>
          <w:rFonts w:ascii="Times New Roman" w:hAnsi="Times New Roman"/>
          <w:bCs/>
          <w:sz w:val="26"/>
          <w:szCs w:val="26"/>
        </w:rPr>
        <w:t>4.2.3. Phong cách lẩn tránh khi đàm phán</w:t>
      </w:r>
    </w:p>
    <w:p>
      <w:pPr>
        <w:spacing w:before="40" w:after="40" w:line="264" w:lineRule="auto"/>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pPr>
        <w:spacing w:before="40" w:after="40" w:line="264" w:lineRule="auto"/>
        <w:ind w:firstLine="709"/>
        <w:rPr>
          <w:rFonts w:ascii="Times New Roman" w:hAnsi="Times New Roman"/>
          <w:bCs/>
          <w:sz w:val="26"/>
          <w:szCs w:val="26"/>
        </w:rPr>
      </w:pPr>
      <w:r>
        <w:rPr>
          <w:rFonts w:ascii="Times New Roman" w:hAnsi="Times New Roman"/>
          <w:bCs/>
          <w:sz w:val="26"/>
          <w:szCs w:val="26"/>
        </w:rPr>
        <w:t>4.2.5. Phong cách chấp nhận trong đàm phán</w:t>
      </w:r>
    </w:p>
    <w:p>
      <w:pPr>
        <w:spacing w:before="40" w:after="40" w:line="264" w:lineRule="auto"/>
        <w:rPr>
          <w:rFonts w:ascii="Times New Roman" w:hAnsi="Times New Roman"/>
          <w:bCs/>
          <w:sz w:val="26"/>
          <w:szCs w:val="26"/>
        </w:rPr>
      </w:pPr>
      <w:r>
        <w:rPr>
          <w:rFonts w:ascii="Times New Roman" w:hAnsi="Times New Roman"/>
          <w:bCs/>
          <w:sz w:val="26"/>
          <w:szCs w:val="26"/>
        </w:rPr>
        <w:t>5. Nghệ thuật bảo đảm thành công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5.1. Nghệ thuật “ trả lời”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5.2. Nghệ thuật “nghe”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5.3. Nghệ thuật “hỏi”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5.4. Nghệ thuật “thách giá”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5.5. Nghệ thuật “trả giá” trong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pPr>
        <w:spacing w:before="40" w:after="40" w:line="264" w:lineRule="auto"/>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 trong đàm phán kinh doanh</w:t>
      </w:r>
    </w:p>
    <w:p>
      <w:pPr>
        <w:tabs>
          <w:tab w:val="right" w:pos="9355"/>
        </w:tabs>
        <w:spacing w:before="40" w:after="40" w:line="264" w:lineRule="auto"/>
        <w:rPr>
          <w:rFonts w:ascii="Times New Roman" w:hAnsi="Times New Roman"/>
          <w:bCs/>
          <w:sz w:val="26"/>
          <w:szCs w:val="26"/>
          <w:lang w:val="en-US"/>
        </w:rPr>
      </w:pPr>
      <w:r>
        <w:rPr>
          <w:rFonts w:ascii="Times New Roman" w:hAnsi="Times New Roman"/>
          <w:b/>
          <w:i/>
          <w:iCs/>
          <w:sz w:val="26"/>
          <w:szCs w:val="26"/>
        </w:rPr>
        <w:tab/>
      </w:r>
      <w:r>
        <w:rPr>
          <w:rFonts w:ascii="Times New Roman" w:hAnsi="Times New Roman"/>
          <w:b/>
          <w:i/>
          <w:iCs/>
          <w:sz w:val="26"/>
          <w:szCs w:val="26"/>
        </w:rPr>
        <w:t>Thời gian: 10 giờ</w:t>
      </w:r>
    </w:p>
    <w:p>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pPr>
        <w:spacing w:before="40" w:after="40" w:line="264" w:lineRule="auto"/>
        <w:rPr>
          <w:rFonts w:ascii="Times New Roman" w:hAnsi="Times New Roman"/>
          <w:sz w:val="26"/>
          <w:szCs w:val="26"/>
        </w:rPr>
      </w:pPr>
      <w:r>
        <w:rPr>
          <w:rFonts w:ascii="Times New Roman" w:hAnsi="Times New Roman"/>
          <w:sz w:val="26"/>
          <w:szCs w:val="26"/>
        </w:rPr>
        <w:t>- Nhận biết được các phương thức đàm phán trong kinh doanh.</w:t>
      </w:r>
    </w:p>
    <w:p>
      <w:pPr>
        <w:spacing w:before="40" w:after="40" w:line="264" w:lineRule="auto"/>
        <w:rPr>
          <w:rFonts w:ascii="Times New Roman" w:hAnsi="Times New Roman"/>
          <w:sz w:val="26"/>
          <w:szCs w:val="26"/>
        </w:rPr>
      </w:pPr>
      <w:r>
        <w:rPr>
          <w:rFonts w:ascii="Times New Roman" w:hAnsi="Times New Roman"/>
          <w:sz w:val="26"/>
          <w:szCs w:val="26"/>
        </w:rPr>
        <w:t>- Nắm vững và vận dụng được các phương thức đàm phán trong kinh doanh.</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1.3. Đàm phán về số lượng dịch vụ mua bán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1.4. Đàm phán về giá cả dịch vụ</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1.6. Thanh toán và kết thúc giao dịch</w:t>
      </w:r>
    </w:p>
    <w:p>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Đàm phán trực tiếp </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2.2.Đàm phán qua điện tín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2.3.Đàm phán qua điện thoại, điện tử tin học</w:t>
      </w:r>
    </w:p>
    <w:p>
      <w:pPr>
        <w:spacing w:before="40" w:after="40" w:line="264" w:lineRule="auto"/>
        <w:rPr>
          <w:rFonts w:ascii="Times New Roman" w:hAnsi="Times New Roman"/>
          <w:bCs/>
          <w:sz w:val="26"/>
          <w:szCs w:val="26"/>
        </w:rPr>
      </w:pPr>
      <w:r>
        <w:rPr>
          <w:rFonts w:ascii="Times New Roman" w:hAnsi="Times New Roman"/>
          <w:bCs/>
          <w:sz w:val="26"/>
          <w:szCs w:val="26"/>
        </w:rPr>
        <w:t>3. Chiến lược đàm phán trong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phương thức đàm phán trong kinh doanh</w:t>
      </w:r>
    </w:p>
    <w:p>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r>
      <w:r>
        <w:rPr>
          <w:rFonts w:ascii="Times New Roman" w:hAnsi="Times New Roman"/>
          <w:b/>
          <w:i/>
          <w:iCs/>
          <w:sz w:val="26"/>
          <w:szCs w:val="26"/>
        </w:rPr>
        <w:t>Thời gian: 5 giờ</w:t>
      </w:r>
    </w:p>
    <w:p>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kỹ thuật chi tiết xây dựng một kế hoạch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rPr>
          <w:rFonts w:ascii="Times New Roman" w:hAnsi="Times New Roman"/>
          <w:bCs/>
          <w:sz w:val="26"/>
          <w:szCs w:val="26"/>
        </w:rPr>
      </w:pPr>
      <w:r>
        <w:rPr>
          <w:rFonts w:ascii="Times New Roman" w:hAnsi="Times New Roman"/>
          <w:bCs/>
          <w:sz w:val="26"/>
          <w:szCs w:val="26"/>
        </w:rPr>
        <w:t>1. Nghiên cứu chuẩn bị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1.1.1. Hai quy tắc chuẩn bị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1.1.2. Thu thập và sử lý tài liệu ban đầu</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1.1.4. Chuẩn bị kế hoạch cụ thể tiến hành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1.2. Nghiên cứu chuẩn bị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pPr>
        <w:spacing w:before="40" w:after="40" w:line="264" w:lineRule="auto"/>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pPr>
        <w:spacing w:before="40" w:after="40" w:line="264" w:lineRule="auto"/>
        <w:rPr>
          <w:rFonts w:ascii="Times New Roman" w:hAnsi="Times New Roman"/>
          <w:bCs/>
          <w:sz w:val="26"/>
          <w:szCs w:val="26"/>
        </w:rPr>
      </w:pPr>
      <w:r>
        <w:rPr>
          <w:rFonts w:ascii="Times New Roman" w:hAnsi="Times New Roman"/>
          <w:bCs/>
          <w:sz w:val="26"/>
          <w:szCs w:val="26"/>
        </w:rPr>
        <w:t>3. Kiểm tra và tập dượt các phương án đàm phán kinh doanh</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3.1. Hoàn thiện kế hoạch đàm phán</w:t>
      </w:r>
    </w:p>
    <w:p>
      <w:pPr>
        <w:spacing w:before="40" w:after="40" w:line="264" w:lineRule="auto"/>
        <w:ind w:firstLine="284"/>
        <w:rPr>
          <w:rFonts w:ascii="Times New Roman" w:hAnsi="Times New Roman"/>
          <w:bCs/>
          <w:sz w:val="26"/>
          <w:szCs w:val="26"/>
        </w:rPr>
      </w:pPr>
      <w:r>
        <w:rPr>
          <w:rFonts w:ascii="Times New Roman" w:hAnsi="Times New Roman"/>
          <w:bCs/>
          <w:sz w:val="26"/>
          <w:szCs w:val="26"/>
        </w:rPr>
        <w:t>3.2. Tập dượt các phương án đàm phán</w:t>
      </w:r>
    </w:p>
    <w:p>
      <w:pPr>
        <w:spacing w:before="40" w:after="40" w:line="264" w:lineRule="auto"/>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pPr>
        <w:spacing w:before="40" w:after="40" w:line="264" w:lineRule="auto"/>
        <w:jc w:val="both"/>
        <w:rPr>
          <w:rFonts w:ascii="Times New Roman" w:hAnsi="Times New Roman"/>
          <w:bCs/>
          <w:sz w:val="26"/>
          <w:szCs w:val="26"/>
        </w:rPr>
      </w:pPr>
      <w:r>
        <w:rPr>
          <w:rFonts w:ascii="Times New Roman" w:hAnsi="Times New Roman"/>
          <w:bCs/>
          <w:sz w:val="26"/>
          <w:szCs w:val="26"/>
        </w:rPr>
        <w:t>Kiểm tra</w:t>
      </w:r>
    </w:p>
    <w:p>
      <w:pPr>
        <w:tabs>
          <w:tab w:val="right" w:pos="9355"/>
        </w:tabs>
        <w:spacing w:before="40" w:after="40" w:line="264" w:lineRule="auto"/>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r>
      <w:r>
        <w:rPr>
          <w:rFonts w:ascii="Times New Roman" w:hAnsi="Times New Roman"/>
          <w:b/>
          <w:i/>
          <w:iCs/>
          <w:sz w:val="26"/>
          <w:szCs w:val="26"/>
        </w:rPr>
        <w:t>Thời gian: 6 giờ</w:t>
      </w:r>
    </w:p>
    <w:p>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pPr>
        <w:spacing w:before="40" w:after="40" w:line="264" w:lineRule="auto"/>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pPr>
        <w:spacing w:before="40" w:after="40" w:line="264" w:lineRule="auto"/>
        <w:rPr>
          <w:rFonts w:ascii="Times New Roman" w:hAnsi="Times New Roman"/>
          <w:sz w:val="26"/>
          <w:szCs w:val="26"/>
        </w:rPr>
      </w:pPr>
      <w:r>
        <w:rPr>
          <w:rFonts w:ascii="Times New Roman" w:hAnsi="Times New Roman"/>
          <w:sz w:val="26"/>
          <w:szCs w:val="26"/>
        </w:rPr>
        <w:t>- Nắm vững và vận dụng được nghệ thuật mở đầu đàm phán.</w:t>
      </w:r>
    </w:p>
    <w:p>
      <w:pPr>
        <w:spacing w:before="40" w:after="40" w:line="264" w:lineRule="auto"/>
        <w:rPr>
          <w:rFonts w:ascii="Times New Roman" w:hAnsi="Times New Roman"/>
          <w:sz w:val="26"/>
          <w:szCs w:val="26"/>
        </w:rPr>
      </w:pPr>
      <w:r>
        <w:rPr>
          <w:rFonts w:ascii="Times New Roman" w:hAnsi="Times New Roman"/>
          <w:sz w:val="26"/>
          <w:szCs w:val="26"/>
        </w:rPr>
        <w:t>- Truyền đạt thông tin trong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1.Tiến trình và những nguyên tắc cơ bản tổ chức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1.1.Tiến trình cơ bản của tổ chức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1.2.Các nguyên tắc của đàm phán kinh doanh</w:t>
      </w:r>
    </w:p>
    <w:p>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pPr>
        <w:spacing w:before="40" w:after="40" w:line="264" w:lineRule="auto"/>
        <w:jc w:val="both"/>
        <w:rPr>
          <w:rFonts w:ascii="Times New Roman" w:hAnsi="Times New Roman"/>
          <w:sz w:val="26"/>
          <w:szCs w:val="26"/>
        </w:rPr>
      </w:pPr>
      <w:r>
        <w:rPr>
          <w:rFonts w:ascii="Times New Roman" w:hAnsi="Times New Roman"/>
          <w:sz w:val="26"/>
          <w:szCs w:val="26"/>
        </w:rPr>
        <w:t>2.1. Mục đích mở đầu đàm phán</w:t>
      </w:r>
    </w:p>
    <w:p>
      <w:pPr>
        <w:spacing w:before="40" w:after="40" w:line="264" w:lineRule="auto"/>
        <w:jc w:val="both"/>
        <w:rPr>
          <w:rFonts w:ascii="Times New Roman" w:hAnsi="Times New Roman"/>
          <w:sz w:val="26"/>
          <w:szCs w:val="26"/>
        </w:rPr>
      </w:pPr>
      <w:r>
        <w:rPr>
          <w:rFonts w:ascii="Times New Roman" w:hAnsi="Times New Roman"/>
          <w:sz w:val="26"/>
          <w:szCs w:val="26"/>
        </w:rPr>
        <w:t>2.2. Phương pháp mở đầu đàm phán</w:t>
      </w:r>
    </w:p>
    <w:p>
      <w:pPr>
        <w:spacing w:before="40" w:after="40" w:line="264" w:lineRule="auto"/>
        <w:jc w:val="both"/>
        <w:rPr>
          <w:rFonts w:ascii="Times New Roman" w:hAnsi="Times New Roman"/>
          <w:sz w:val="26"/>
          <w:szCs w:val="26"/>
        </w:rPr>
      </w:pPr>
      <w:r>
        <w:rPr>
          <w:rFonts w:ascii="Times New Roman" w:hAnsi="Times New Roman"/>
          <w:sz w:val="26"/>
          <w:szCs w:val="26"/>
        </w:rPr>
        <w:t>2.3. Những thủ thuật và quy tắc mở đầu đàm phán</w:t>
      </w:r>
    </w:p>
    <w:p>
      <w:pPr>
        <w:spacing w:before="40" w:after="40" w:line="264" w:lineRule="auto"/>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pPr>
        <w:spacing w:before="40" w:after="40" w:line="264" w:lineRule="auto"/>
        <w:rPr>
          <w:rFonts w:ascii="Times New Roman" w:hAnsi="Times New Roman"/>
          <w:sz w:val="26"/>
          <w:szCs w:val="26"/>
        </w:rPr>
      </w:pPr>
      <w:r>
        <w:rPr>
          <w:rFonts w:ascii="Times New Roman" w:hAnsi="Times New Roman"/>
          <w:sz w:val="26"/>
          <w:szCs w:val="26"/>
        </w:rPr>
        <w:t>3. Truyền đạt thông tin trong đàm phán</w:t>
      </w:r>
    </w:p>
    <w:p>
      <w:pPr>
        <w:spacing w:before="40" w:after="40" w:line="264" w:lineRule="auto"/>
        <w:ind w:firstLine="284"/>
        <w:rPr>
          <w:rFonts w:ascii="Times New Roman" w:hAnsi="Times New Roman"/>
          <w:sz w:val="26"/>
          <w:szCs w:val="26"/>
        </w:rPr>
      </w:pPr>
      <w:r>
        <w:rPr>
          <w:rFonts w:ascii="Times New Roman" w:hAnsi="Times New Roman"/>
          <w:sz w:val="26"/>
          <w:szCs w:val="26"/>
        </w:rPr>
        <w:t>3.1. Mục đích truyền đạt thông tin</w:t>
      </w:r>
    </w:p>
    <w:p>
      <w:pPr>
        <w:spacing w:before="40" w:after="40" w:line="264" w:lineRule="auto"/>
        <w:ind w:firstLine="284"/>
        <w:rPr>
          <w:rFonts w:ascii="Times New Roman" w:hAnsi="Times New Roman"/>
          <w:sz w:val="26"/>
          <w:szCs w:val="26"/>
        </w:rPr>
      </w:pPr>
      <w:r>
        <w:rPr>
          <w:rFonts w:ascii="Times New Roman" w:hAnsi="Times New Roman"/>
          <w:sz w:val="26"/>
          <w:szCs w:val="26"/>
        </w:rPr>
        <w:t>3.2. Cơ sở của việc truyền đạt thông tin</w:t>
      </w:r>
    </w:p>
    <w:p>
      <w:pPr>
        <w:spacing w:before="40" w:after="40" w:line="264" w:lineRule="auto"/>
        <w:ind w:firstLine="284"/>
        <w:rPr>
          <w:rFonts w:ascii="Times New Roman" w:hAnsi="Times New Roman"/>
          <w:sz w:val="26"/>
          <w:szCs w:val="26"/>
        </w:rPr>
      </w:pPr>
      <w:r>
        <w:rPr>
          <w:rFonts w:ascii="Times New Roman" w:hAnsi="Times New Roman"/>
          <w:sz w:val="26"/>
          <w:szCs w:val="26"/>
        </w:rPr>
        <w:t>3.3. Kỹ thuật truyền đạt thông tin</w:t>
      </w:r>
    </w:p>
    <w:p>
      <w:pPr>
        <w:spacing w:before="40" w:after="40" w:line="264" w:lineRule="auto"/>
        <w:ind w:firstLine="284"/>
        <w:rPr>
          <w:rFonts w:ascii="Times New Roman" w:hAnsi="Times New Roman"/>
          <w:sz w:val="26"/>
          <w:szCs w:val="26"/>
        </w:rPr>
      </w:pPr>
      <w:r>
        <w:rPr>
          <w:rFonts w:ascii="Times New Roman" w:hAnsi="Times New Roman"/>
          <w:sz w:val="26"/>
          <w:szCs w:val="26"/>
        </w:rPr>
        <w:t>3.4. Quan sát phản ứng của đối tượng đàm phán</w:t>
      </w:r>
    </w:p>
    <w:p>
      <w:pPr>
        <w:spacing w:before="40" w:after="40" w:line="264" w:lineRule="auto"/>
        <w:ind w:firstLine="284"/>
        <w:rPr>
          <w:rFonts w:ascii="Times New Roman" w:hAnsi="Times New Roman"/>
          <w:sz w:val="26"/>
          <w:szCs w:val="26"/>
        </w:rPr>
      </w:pPr>
      <w:r>
        <w:rPr>
          <w:rFonts w:ascii="Times New Roman" w:hAnsi="Times New Roman"/>
          <w:sz w:val="26"/>
          <w:szCs w:val="26"/>
        </w:rPr>
        <w:t>3.5. Những khó khăn trong khâu truyền đạt thông tin</w:t>
      </w:r>
    </w:p>
    <w:p>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Trình bày được lợi ích các bên tham gia đàm phán và phương pháp lập luận ra quyết định trong đàm phán.</w:t>
      </w:r>
    </w:p>
    <w:p>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Lợi ích các bên trong đàm phán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Phương pháp lập luận</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1.3.1. Khái niệm</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1.3.2. Phương pháp lập luận hùng biện</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1.3.3. Phương pháp lập luận tự biện</w:t>
      </w:r>
    </w:p>
    <w:p>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của chiến thuật lập luận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điểm cần chú ý trong lập luận</w:t>
      </w:r>
    </w:p>
    <w:p>
      <w:pPr>
        <w:spacing w:before="40" w:after="40" w:line="264" w:lineRule="auto"/>
        <w:rPr>
          <w:rFonts w:ascii="Times New Roman" w:hAnsi="Times New Roman"/>
          <w:sz w:val="26"/>
          <w:szCs w:val="26"/>
        </w:rPr>
      </w:pPr>
      <w:r>
        <w:rPr>
          <w:rFonts w:ascii="Times New Roman" w:hAnsi="Times New Roman"/>
          <w:sz w:val="26"/>
          <w:szCs w:val="26"/>
        </w:rPr>
        <w:t>3. Ra quyết định và kết thúc đàm phán kinh doanh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Những nhiệm vụ của giai đoạn ra quyết định và kết thúc đàm phán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pPr>
        <w:spacing w:before="40" w:after="40" w:line="264" w:lineRule="auto"/>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pPr>
        <w:tabs>
          <w:tab w:val="right" w:pos="9355"/>
        </w:tabs>
        <w:spacing w:before="40" w:after="40" w:line="264" w:lineRule="auto"/>
        <w:jc w:val="both"/>
        <w:rPr>
          <w:rFonts w:ascii="Times New Roman" w:hAnsi="Times New Roman"/>
          <w:b/>
          <w:sz w:val="26"/>
          <w:szCs w:val="26"/>
        </w:rPr>
      </w:pPr>
      <w:r>
        <w:rPr>
          <w:rFonts w:ascii="Times New Roman" w:hAnsi="Times New Roman"/>
          <w:b/>
          <w:i/>
          <w:iCs/>
          <w:sz w:val="26"/>
          <w:szCs w:val="26"/>
        </w:rPr>
        <w:tab/>
      </w:r>
      <w:r>
        <w:rPr>
          <w:rFonts w:ascii="Times New Roman" w:hAnsi="Times New Roman"/>
          <w:b/>
          <w:i/>
          <w:iCs/>
          <w:sz w:val="26"/>
          <w:szCs w:val="26"/>
        </w:rPr>
        <w:t>Thời gian: 11 giờ</w:t>
      </w:r>
    </w:p>
    <w:p>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rPr>
          <w:rFonts w:ascii="Times New Roman" w:hAnsi="Times New Roman"/>
          <w:sz w:val="26"/>
          <w:szCs w:val="26"/>
        </w:rPr>
      </w:pPr>
      <w:r>
        <w:rPr>
          <w:rFonts w:ascii="Times New Roman" w:hAnsi="Times New Roman"/>
          <w:sz w:val="26"/>
          <w:szCs w:val="26"/>
        </w:rPr>
        <w:t xml:space="preserve">- Nắm vững  các vấn đề pháp luật trong kinh doang. </w:t>
      </w:r>
    </w:p>
    <w:p>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pPr>
        <w:spacing w:before="40" w:after="40" w:line="264" w:lineRule="auto"/>
        <w:rPr>
          <w:rFonts w:ascii="Times New Roman" w:hAnsi="Times New Roman"/>
          <w:sz w:val="26"/>
          <w:szCs w:val="26"/>
        </w:rPr>
      </w:pPr>
      <w:r>
        <w:rPr>
          <w:rFonts w:ascii="Times New Roman" w:hAnsi="Times New Roman"/>
          <w:sz w:val="26"/>
          <w:szCs w:val="26"/>
        </w:rPr>
        <w:t>- Vận dụng được kỹ thuật bút pháp trong soạn thảo hợp đồng.</w:t>
      </w:r>
    </w:p>
    <w:p>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Tăng cường pháp luật trong kinh doanh</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1.2.2. Tổ chức công tác thực hiện pháp luật trong kinh doanh</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1.2.3. Tăng cường kiểm tra, giám sát việc thực hiện pháp luật trong kinh doanh</w:t>
      </w:r>
    </w:p>
    <w:p>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Khái niệm và các loại hợp đồng trong kinh doanh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2.2.3. Thưởng phạt hợp đồng</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2.2.4. Thanh lý hợp đồng và xử lý hợp đồng kinh tế vô hiệu</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Hợp đồng dịch vụ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pPr>
        <w:spacing w:before="40" w:after="40" w:line="264" w:lineRule="auto"/>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3.1.1. Ngôn ngữ trong hợp đồng phải chính xác, cụ thể và đơn nghĩa</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 tùy tiện thay đổi từ ngữ pháp lý và kinh tế</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3.1.4. Trong văn bản hợp đồng không được dùng chữ thừa vô ích, không tùy tiện dùng chữ “v.v...” hoặc dấu chấm lửng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3.2.1. Văn phạm trong hợp đồng phải nghiêm túc, dứt khoát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pPr>
        <w:spacing w:before="40" w:after="40" w:line="264" w:lineRule="auto"/>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và vận dụng cơ sở pháp lý trong hoạt động kinh doanh du lịch.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pPr>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Nêu vấn đề.</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Phát vấn.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Thảo luận.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Tổng kết, đánh giá.</w:t>
      </w:r>
    </w:p>
    <w:p>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Chương 4, chương 5, chương 6.</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pPr>
        <w:tabs>
          <w:tab w:val="left" w:pos="780"/>
        </w:tabs>
        <w:spacing w:before="40" w:after="40" w:line="264" w:lineRule="auto"/>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pPr>
        <w:tabs>
          <w:tab w:val="left" w:pos="780"/>
        </w:tabs>
        <w:spacing w:before="40" w:after="40" w:line="264" w:lineRule="auto"/>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kinh doanh quốc tế.</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fldChar w:fldCharType="begin"/>
      </w:r>
      <w:r>
        <w:instrText xml:space="preserve"> HYPERLINK "http://WWW.doanh" </w:instrText>
      </w:r>
      <w:r>
        <w:fldChar w:fldCharType="separate"/>
      </w:r>
      <w:r>
        <w:rPr>
          <w:rStyle w:val="46"/>
          <w:rFonts w:ascii="Times New Roman" w:hAnsi="Times New Roman" w:cs="Times New Roman"/>
          <w:color w:val="auto"/>
          <w:sz w:val="26"/>
          <w:szCs w:val="26"/>
        </w:rPr>
        <w:t>WWW.doanh</w:t>
      </w:r>
      <w:r>
        <w:rPr>
          <w:rStyle w:val="46"/>
          <w:rFonts w:ascii="Times New Roman" w:hAnsi="Times New Roman" w:cs="Times New Roman"/>
          <w:color w:val="auto"/>
          <w:sz w:val="26"/>
          <w:szCs w:val="26"/>
        </w:rPr>
        <w:fldChar w:fldCharType="end"/>
      </w:r>
      <w:r>
        <w:rPr>
          <w:rFonts w:ascii="Times New Roman" w:hAnsi="Times New Roman"/>
          <w:sz w:val="26"/>
          <w:szCs w:val="26"/>
        </w:rPr>
        <w:t xml:space="preserve"> nhân. 360.com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WWW. Tuvannhansu.com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w:t>
      </w:r>
    </w:p>
    <w:p>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jc w:val="both"/>
        <w:rPr>
          <w:rFonts w:ascii="Times New Roman" w:hAnsi="Times New Roman"/>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họp, hội nghị, hội thảo</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+Giải thích được thuật ngữ du lịch MICE và vai trò của dịch vụ tổ chức họp, hội nghị hội thảo trong kinh doanh du lịch.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các vị trí công việc và nhiệm vụ của công việc tổ chức họp; hội nghị hội thảo.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 nghiệp.</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Style w:val="4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20"/>
        <w:gridCol w:w="810"/>
        <w:gridCol w:w="946"/>
        <w:gridCol w:w="203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p>
        </w:tc>
        <w:tc>
          <w:tcPr>
            <w:tcW w:w="43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bCs/>
                <w:sz w:val="26"/>
                <w:szCs w:val="26"/>
              </w:rPr>
            </w:pP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1: Tổng quan về công tác phục vụ  họp, hội nghị hội thảo</w:t>
            </w:r>
          </w:p>
          <w:p>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2: Khảo sát nhu cầu và khả năng tổ chức phục vụ hội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4: Chuẩn bị  hội họp, hội nghị, hội thảo</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5: Công tác tổ chức phục vụ hội họp, hội nghị, hội thảo</w:t>
            </w:r>
          </w:p>
          <w:p>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6: Công việc sau hội nghị, hội thảo</w:t>
            </w:r>
          </w:p>
          <w:p>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rPr>
            </w:pP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Tổng cộng</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r>
      <w:r>
        <w:rPr>
          <w:rFonts w:ascii="Times New Roman" w:hAnsi="Times New Roman"/>
          <w:b/>
          <w:i/>
          <w:iCs/>
          <w:sz w:val="26"/>
          <w:szCs w:val="26"/>
        </w:rPr>
        <w:t xml:space="preserve">   Thời gian 15 giờ</w:t>
      </w:r>
      <w:r>
        <w:rPr>
          <w:rFonts w:ascii="Times New Roman" w:hAnsi="Times New Roman"/>
          <w:b/>
          <w:sz w:val="26"/>
          <w:szCs w:val="26"/>
        </w:rPr>
        <w:tab/>
      </w:r>
    </w:p>
    <w:p>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r>
      <w:r>
        <w:rPr>
          <w:rFonts w:ascii="Times New Roman" w:hAnsi="Times New Roman"/>
          <w:i/>
          <w:iCs/>
          <w:sz w:val="26"/>
          <w:szCs w:val="26"/>
        </w:rPr>
        <w:t>Nội dung:</w:t>
      </w:r>
      <w:r>
        <w:rPr>
          <w:rFonts w:ascii="Times New Roman" w:hAnsi="Times New Roman"/>
          <w:i/>
          <w:iCs/>
          <w:sz w:val="26"/>
          <w:szCs w:val="26"/>
        </w:rPr>
        <w:tab/>
      </w:r>
    </w:p>
    <w:p>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pPr>
        <w:spacing w:before="40" w:after="40" w:line="264" w:lineRule="auto"/>
        <w:ind w:firstLine="284"/>
        <w:rPr>
          <w:rFonts w:ascii="Times New Roman" w:hAnsi="Times New Roman"/>
          <w:sz w:val="26"/>
          <w:szCs w:val="26"/>
        </w:rPr>
      </w:pPr>
      <w:r>
        <w:rPr>
          <w:rFonts w:ascii="Times New Roman" w:hAnsi="Times New Roman"/>
          <w:sz w:val="26"/>
          <w:szCs w:val="26"/>
        </w:rPr>
        <w:t>1.1. Khái niệm  họp,</w:t>
      </w:r>
      <w:r>
        <w:rPr>
          <w:rFonts w:ascii="Times New Roman" w:hAnsi="Times New Roman"/>
          <w:iCs/>
          <w:sz w:val="26"/>
          <w:szCs w:val="26"/>
        </w:rPr>
        <w:t xml:space="preserve"> hội nghị, hội thảo</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1.1.3. Khái niệm hội thảo</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1.2.2. Theo tiêu chí hình thức </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2.1.2. Các vị trí công việc</w:t>
      </w:r>
    </w:p>
    <w:p>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pPr>
        <w:spacing w:before="40" w:after="40" w:line="264" w:lineRule="auto"/>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 nghiệp.</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 nhu cầu tham gia theo thời vụ</w:t>
      </w:r>
    </w:p>
    <w:p>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Khảo sát yêu cầu phục vụ họp, hội nghị hội thảo </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2.1.3. Yêu cầu về địa điểm tham quan, khảo sát, du lịch theo chủ đề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2.2.2. Khảo sát nhu cầu sử dụng dịch vụ ăn uống</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pPr>
        <w:spacing w:before="40" w:after="40" w:line="264" w:lineRule="auto"/>
        <w:jc w:val="both"/>
        <w:rPr>
          <w:rFonts w:ascii="Times New Roman" w:hAnsi="Times New Roman"/>
          <w:sz w:val="26"/>
          <w:szCs w:val="26"/>
        </w:rPr>
      </w:pPr>
      <w:r>
        <w:rPr>
          <w:rFonts w:ascii="Times New Roman" w:hAnsi="Times New Roman"/>
          <w:sz w:val="26"/>
          <w:szCs w:val="26"/>
        </w:rPr>
        <w:t>3. Khảo sát khả năng cung ứng của các nhà cung cấp dịch vụ tổ chức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 yêu cầu của đơn vị chủ trì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họp, hội nghị hội thảo.</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pPr>
        <w:spacing w:before="40" w:after="40" w:line="264" w:lineRule="auto"/>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 nghiệp.</w:t>
      </w:r>
      <w:r>
        <w:rPr>
          <w:rFonts w:ascii="Times New Roman" w:hAnsi="Times New Roman"/>
          <w:i/>
          <w:iCs/>
          <w:sz w:val="26"/>
          <w:szCs w:val="26"/>
        </w:rPr>
        <w:tab/>
      </w: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hội thảo trong năm</w:t>
      </w:r>
    </w:p>
    <w:p>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2.1. Xác định khối lượng công việc phục vụ thực hiện nội dung trọng tâm các chuyên đề, chuyên ngành hội thảo</w:t>
      </w:r>
    </w:p>
    <w:p>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3.2. Xác định yêu cầu về số lượng, chủng loại và chất lượng các trang thiết bị phục vụ  trong phòng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3.4. Xác định loại phương tiện và chất lượng vận chuyển</w:t>
      </w:r>
    </w:p>
    <w:p>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hoạch tổ chức họp, hội nghị hội thảo.</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pPr>
        <w:spacing w:before="40" w:after="40" w:line="264" w:lineRule="auto"/>
        <w:rPr>
          <w:rFonts w:ascii="Times New Roman" w:hAnsi="Times New Roman"/>
          <w:i/>
          <w:iCs/>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của bộ phận tổ chức phục vụ họp, hội nghị hội thảo và nhiệm vụ liên quan.</w:t>
      </w:r>
    </w:p>
    <w:p>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r>
      <w:r>
        <w:rPr>
          <w:rFonts w:ascii="Times New Roman" w:hAnsi="Times New Roman"/>
          <w:i/>
          <w:iCs/>
          <w:sz w:val="26"/>
          <w:szCs w:val="26"/>
        </w:rPr>
        <w:t>Nội dung:</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Thiết bị, dụng cụ khác</w:t>
      </w:r>
    </w:p>
    <w:p>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yêu cầu dịch vụ phục vụ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hội thảo</w:t>
      </w:r>
    </w:p>
    <w:p>
      <w:pPr>
        <w:spacing w:before="40" w:after="40" w:line="264" w:lineRule="auto"/>
        <w:jc w:val="both"/>
        <w:rPr>
          <w:rFonts w:ascii="Times New Roman" w:hAnsi="Times New Roman"/>
          <w:i/>
          <w:sz w:val="26"/>
          <w:szCs w:val="26"/>
        </w:rPr>
      </w:pPr>
      <w:r>
        <w:rPr>
          <w:rFonts w:ascii="Times New Roman" w:hAnsi="Times New Roman"/>
          <w:sz w:val="26"/>
          <w:szCs w:val="26"/>
        </w:rPr>
        <w:t>Kiểm tra</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pPr>
        <w:spacing w:before="40" w:after="40" w:line="264" w:lineRule="auto"/>
        <w:rPr>
          <w:rFonts w:ascii="Times New Roman" w:hAnsi="Times New Roman"/>
          <w:b/>
          <w:sz w:val="26"/>
          <w:szCs w:val="26"/>
        </w:rPr>
      </w:pPr>
      <w:r>
        <w:rPr>
          <w:rFonts w:ascii="Times New Roman" w:hAnsi="Times New Roman"/>
          <w:i/>
          <w:iCs/>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phục vụ vào các thời điểm trước và trong khi tổ chức họp, hội nghị hội thảo.</w:t>
      </w:r>
    </w:p>
    <w:p>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yêu cầu, quy trình và tiêu chuẩn thực hiện các công việc đón tiếp khách và phục vụ cuộc họp, hội nghị hội thảo.</w:t>
      </w:r>
    </w:p>
    <w:p>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Duy trì hệ thống chiếu sáng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Bài 6: Công việc sau cuộc hội họp, hội nghị hội thảo</w:t>
      </w:r>
      <w:r>
        <w:rPr>
          <w:rFonts w:ascii="Times New Roman" w:hAnsi="Times New Roman"/>
          <w:b/>
          <w:sz w:val="26"/>
          <w:szCs w:val="26"/>
        </w:rPr>
        <w:tab/>
      </w:r>
      <w:r>
        <w:rPr>
          <w:rFonts w:ascii="Times New Roman" w:hAnsi="Times New Roman"/>
          <w:b/>
          <w:i/>
          <w:iCs/>
          <w:sz w:val="26"/>
          <w:szCs w:val="26"/>
        </w:rPr>
        <w:t>Thời gian: 8 giờ</w:t>
      </w:r>
    </w:p>
    <w:p>
      <w:pPr>
        <w:spacing w:before="40" w:after="40" w:line="264" w:lineRule="auto"/>
        <w:rPr>
          <w:rFonts w:ascii="Times New Roman" w:hAnsi="Times New Roman"/>
          <w:i/>
          <w:iCs/>
          <w:sz w:val="26"/>
          <w:szCs w:val="26"/>
        </w:rPr>
      </w:pPr>
      <w:r>
        <w:rPr>
          <w:rFonts w:ascii="Times New Roman" w:hAnsi="Times New Roman"/>
          <w:i/>
          <w:iCs/>
          <w:sz w:val="26"/>
          <w:szCs w:val="26"/>
        </w:rPr>
        <w:t>Mục tiêu:</w:t>
      </w:r>
    </w:p>
    <w:p>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2.3.Thanh lý hợp đồng với đơn vị chủ trì và với các nhà cung cấp dịch vụ</w:t>
      </w:r>
    </w:p>
    <w:p>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Rút kinh nghiệm chung</w:t>
      </w:r>
    </w:p>
    <w:p>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4.2. Thiết lập và duy trì mối quan hệ với các nhà cung cấp</w:t>
      </w:r>
    </w:p>
    <w:p>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Tổng kết đánh giá</w:t>
      </w:r>
      <w:r>
        <w:rPr>
          <w:rFonts w:ascii="Times New Roman" w:hAnsi="Times New Roman"/>
          <w:b/>
          <w:i/>
          <w:iCs/>
          <w:sz w:val="26"/>
          <w:szCs w:val="26"/>
        </w:rPr>
        <w:tab/>
      </w:r>
      <w:r>
        <w:rPr>
          <w:rFonts w:ascii="Times New Roman" w:hAnsi="Times New Roman"/>
          <w:b/>
          <w:i/>
          <w:iCs/>
          <w:sz w:val="26"/>
          <w:szCs w:val="26"/>
        </w:rPr>
        <w:t xml:space="preserve">                  Thời gian: 7 giờ </w:t>
      </w:r>
    </w:p>
    <w:p>
      <w:pPr>
        <w:spacing w:before="40" w:after="40" w:line="264" w:lineRule="auto"/>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họp, hội nghị hội thảo.</w:t>
      </w:r>
    </w:p>
    <w:p>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pPr>
        <w:spacing w:before="40" w:after="40" w:line="264" w:lineRule="auto"/>
        <w:jc w:val="both"/>
        <w:rPr>
          <w:rFonts w:ascii="Times New Roman" w:hAnsi="Times New Roman"/>
          <w:sz w:val="26"/>
          <w:szCs w:val="26"/>
        </w:rPr>
      </w:pPr>
      <w:r>
        <w:rPr>
          <w:rFonts w:ascii="Times New Roman" w:hAnsi="Times New Roman"/>
          <w:sz w:val="26"/>
          <w:szCs w:val="26"/>
        </w:rPr>
        <w:t>2. Họp đánh giá kết quả công việc và rút kinh nghiệm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tổ chức hội họp, hội nghị, hội thảo đối với nội dung nghề nghiệp cụ thể.</w:t>
      </w:r>
    </w:p>
    <w:p>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họp, hội nghị, hội thảo cụ thể.</w:t>
      </w:r>
    </w:p>
    <w:p>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pPr>
        <w:spacing w:before="40" w:after="40" w:line="264" w:lineRule="auto"/>
        <w:jc w:val="both"/>
        <w:rPr>
          <w:rFonts w:ascii="Times New Roman" w:hAnsi="Times New Roman"/>
          <w:sz w:val="26"/>
          <w:szCs w:val="26"/>
        </w:rPr>
      </w:pPr>
      <w:r>
        <w:rPr>
          <w:rFonts w:ascii="Times New Roman" w:hAnsi="Times New Roman"/>
          <w:sz w:val="26"/>
          <w:szCs w:val="26"/>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pPr>
        <w:spacing w:before="40" w:after="40" w:line="264" w:lineRule="auto"/>
        <w:rPr>
          <w:rFonts w:ascii="Times New Roman" w:hAnsi="Times New Roman"/>
          <w:sz w:val="26"/>
          <w:szCs w:val="26"/>
        </w:rPr>
      </w:pPr>
      <w:r>
        <w:rPr>
          <w:rFonts w:ascii="Times New Roman" w:hAnsi="Times New Roman"/>
          <w:sz w:val="26"/>
          <w:szCs w:val="26"/>
        </w:rPr>
        <w:t>Kiểm tra</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Giải thích được thuật ngữ du lịch MICE và vai trò của dịch vụ tổ chức họp, hội nghị hội thảo trong kinh doanh du lịch.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 nhiệm vụ của công việc tổ chức họp; hội nghị hội thảo.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Có thái độ và nhận thức đúng về nghề, nhiệt tình, say mê với nghề nghiệp.</w:t>
      </w:r>
    </w:p>
    <w:p>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1. Phạm vi áp dụng chương trình: </w:t>
      </w:r>
      <w:r>
        <w:rPr>
          <w:rFonts w:ascii="Times New Roman" w:hAnsi="Times New Roman"/>
          <w:sz w:val="26"/>
          <w:szCs w:val="26"/>
        </w:rPr>
        <w:t>Áp dụng cho người học nghề Quản trị du lịch MICE.</w:t>
      </w:r>
    </w:p>
    <w:p>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pPr>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w:t>
      </w:r>
    </w:p>
    <w:p>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Trong quá trình giảng dạy, giao bài tập nhóm, thảo luận, Giảng viên cần lưu ý riêng cho từng đối tượng người học cho các chuyên ngành.</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thực tế phòng hội họp, hội nghị hội thảo.</w:t>
      </w:r>
    </w:p>
    <w:p>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rPr>
          <w:rFonts w:ascii="Times New Roman" w:hAnsi="Times New Roman"/>
          <w:sz w:val="26"/>
          <w:szCs w:val="26"/>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chợ, triễn lãm</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KTC1213</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CỦA </w:t>
      </w:r>
      <w:r>
        <w:rPr>
          <w:rFonts w:ascii="Times New Roman" w:hAnsi="Times New Roman"/>
          <w:b/>
          <w:bCs/>
          <w:sz w:val="26"/>
          <w:szCs w:val="26"/>
        </w:rPr>
        <w:t>MÔN HỌC</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chợ triển lãm là môn học đào tạo nghề bắt buộc thuộc các môn học chuyên môn nghề trong chương trình đào tạo nghề “Quản trị du lịch MICE”.</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pPr>
        <w:spacing w:before="40" w:after="40" w:line="264" w:lineRule="auto"/>
        <w:jc w:val="both"/>
        <w:rPr>
          <w:rFonts w:ascii="Times New Roman" w:hAnsi="Times New Roman"/>
          <w:b/>
          <w:sz w:val="26"/>
          <w:szCs w:val="26"/>
        </w:rPr>
      </w:pPr>
      <w:r>
        <w:rPr>
          <w:rFonts w:ascii="Times New Roman" w:hAnsi="Times New Roman"/>
          <w:b/>
          <w:sz w:val="26"/>
          <w:szCs w:val="26"/>
        </w:rPr>
        <w:t>II.MỤC TIÊU MÔN HỌC</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Nhận thức và trình bày được quy trình tổ chức hội chợ triển lãm.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Lập được quy trình khảo sát, các tiêu chí khảo sát, thực hiện việc khảo sát tại thị trường khách tham gia và thị trường cung ứng dịch vụ hội chợ triển lãm.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Xác định được các công việc cần thiết phục vụ quy trình tổng kết, đánh giá sau khi hội chợ triển lãm kết thúc.</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Rèn luyện kỹ năng tổ chức và điều hành chương trình hội chợ triển lãm.</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numPr>
          <w:ilvl w:val="0"/>
          <w:numId w:val="21"/>
        </w:numPr>
        <w:tabs>
          <w:tab w:val="left" w:pos="284"/>
          <w:tab w:val="clear" w:pos="720"/>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Style w:val="49"/>
        <w:tblW w:w="9601"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4365"/>
        <w:gridCol w:w="830"/>
        <w:gridCol w:w="1013"/>
        <w:gridCol w:w="1897"/>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restart"/>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Số</w:t>
            </w:r>
          </w:p>
          <w:p>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shd w:val="clear" w:color="auto" w:fill="auto"/>
            <w:vAlign w:val="center"/>
          </w:tcPr>
          <w:p>
            <w:pPr>
              <w:spacing w:before="40" w:after="40"/>
              <w:jc w:val="center"/>
              <w:rPr>
                <w:rFonts w:ascii="Times New Roman" w:hAnsi="Times New Roman"/>
                <w:b/>
                <w:sz w:val="26"/>
                <w:szCs w:val="26"/>
              </w:rPr>
            </w:pPr>
          </w:p>
          <w:p>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588" w:type="dxa"/>
            <w:gridSpan w:val="4"/>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continue"/>
            <w:shd w:val="clear" w:color="auto" w:fill="auto"/>
            <w:vAlign w:val="center"/>
          </w:tcPr>
          <w:p>
            <w:pPr>
              <w:spacing w:before="40" w:after="40"/>
              <w:jc w:val="center"/>
              <w:rPr>
                <w:rFonts w:ascii="Times New Roman" w:hAnsi="Times New Roman"/>
                <w:b/>
                <w:sz w:val="26"/>
                <w:szCs w:val="26"/>
              </w:rPr>
            </w:pPr>
          </w:p>
        </w:tc>
        <w:tc>
          <w:tcPr>
            <w:tcW w:w="4365" w:type="dxa"/>
            <w:vMerge w:val="continue"/>
            <w:shd w:val="clear" w:color="auto" w:fill="auto"/>
            <w:vAlign w:val="center"/>
          </w:tcPr>
          <w:p>
            <w:pPr>
              <w:spacing w:before="40" w:after="40"/>
              <w:jc w:val="center"/>
              <w:rPr>
                <w:rFonts w:ascii="Times New Roman" w:hAnsi="Times New Roman"/>
                <w:b/>
                <w:sz w:val="26"/>
                <w:szCs w:val="26"/>
              </w:rPr>
            </w:pPr>
          </w:p>
        </w:tc>
        <w:tc>
          <w:tcPr>
            <w:tcW w:w="830" w:type="dxa"/>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số</w:t>
            </w:r>
          </w:p>
        </w:tc>
        <w:tc>
          <w:tcPr>
            <w:tcW w:w="1013" w:type="dxa"/>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Lý thuyết</w:t>
            </w:r>
          </w:p>
        </w:tc>
        <w:tc>
          <w:tcPr>
            <w:tcW w:w="1897" w:type="dxa"/>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48" w:type="dxa"/>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1</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1: Tổng quan về hoạt động hội chợ, triển lãm</w:t>
            </w:r>
          </w:p>
          <w:p>
            <w:pPr>
              <w:spacing w:before="40" w:after="40"/>
              <w:jc w:val="both"/>
              <w:rPr>
                <w:rFonts w:ascii="Times New Roman" w:hAnsi="Times New Roman"/>
                <w:sz w:val="26"/>
                <w:szCs w:val="26"/>
              </w:rPr>
            </w:pPr>
            <w:r>
              <w:rPr>
                <w:rFonts w:ascii="Times New Roman" w:hAnsi="Times New Roman"/>
                <w:sz w:val="26"/>
                <w:szCs w:val="26"/>
              </w:rPr>
              <w:t>1. Khái niệm về hội chợ triển lãm</w:t>
            </w:r>
          </w:p>
          <w:p>
            <w:pPr>
              <w:spacing w:before="40" w:after="40"/>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pPr>
              <w:spacing w:before="40" w:after="40"/>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4</w:t>
            </w:r>
          </w:p>
        </w:tc>
        <w:tc>
          <w:tcPr>
            <w:tcW w:w="1013"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848" w:type="dxa"/>
            <w:shd w:val="clear" w:color="auto" w:fill="auto"/>
            <w:vAlign w:val="center"/>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2</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2: Khảo sát nhu cầu và khả năng phục vụ hội chợ, triển lãm</w:t>
            </w:r>
          </w:p>
          <w:p>
            <w:pPr>
              <w:spacing w:before="40" w:after="40"/>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pPr>
              <w:spacing w:before="40" w:after="40"/>
              <w:jc w:val="both"/>
              <w:rPr>
                <w:rFonts w:ascii="Times New Roman" w:hAnsi="Times New Roman"/>
                <w:sz w:val="26"/>
                <w:szCs w:val="26"/>
              </w:rPr>
            </w:pPr>
            <w:r>
              <w:rPr>
                <w:rFonts w:ascii="Times New Roman" w:hAnsi="Times New Roman"/>
                <w:sz w:val="26"/>
                <w:szCs w:val="26"/>
              </w:rPr>
              <w:t>2. Khảo sát nhu cầu tham gia của các đơn vị</w:t>
            </w:r>
          </w:p>
          <w:p>
            <w:pPr>
              <w:spacing w:before="40" w:after="40"/>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pPr>
              <w:spacing w:before="40" w:after="40"/>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pPr>
              <w:spacing w:before="40" w:after="40"/>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pPr>
              <w:spacing w:before="40" w:after="40"/>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pPr>
              <w:spacing w:before="40" w:after="40"/>
              <w:rPr>
                <w:rFonts w:ascii="Times New Roman" w:hAnsi="Times New Roman"/>
                <w:sz w:val="26"/>
                <w:szCs w:val="26"/>
                <w:lang w:val="en-US"/>
              </w:rPr>
            </w:pPr>
            <w:r>
              <w:rPr>
                <w:rFonts w:ascii="Times New Roman" w:hAnsi="Times New Roman"/>
                <w:sz w:val="26"/>
                <w:szCs w:val="26"/>
                <w:lang w:val="en-US"/>
              </w:rPr>
              <w:t xml:space="preserve">7. </w:t>
            </w:r>
            <w:r>
              <w:rPr>
                <w:rFonts w:ascii="Times New Roman" w:hAnsi="Times New Roman"/>
                <w:sz w:val="26"/>
                <w:szCs w:val="26"/>
              </w:rPr>
              <w:t>Thực hành</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848" w:type="dxa"/>
            <w:shd w:val="clear" w:color="auto" w:fill="auto"/>
            <w:vAlign w:val="center"/>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3</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3: Xây dựng phương án tổ chức hội chợ, triển lãm</w:t>
            </w:r>
          </w:p>
          <w:p>
            <w:pPr>
              <w:spacing w:before="40" w:after="40"/>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pPr>
              <w:spacing w:before="40" w:after="40"/>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pPr>
              <w:spacing w:before="40" w:after="40"/>
              <w:jc w:val="both"/>
              <w:rPr>
                <w:rFonts w:ascii="Times New Roman" w:hAnsi="Times New Roman"/>
                <w:sz w:val="26"/>
                <w:szCs w:val="26"/>
              </w:rPr>
            </w:pPr>
            <w:r>
              <w:rPr>
                <w:rFonts w:ascii="Times New Roman" w:hAnsi="Times New Roman"/>
                <w:sz w:val="26"/>
                <w:szCs w:val="26"/>
              </w:rPr>
              <w:t>3. Lập dự toán tổ chức hội chợ triển lãm</w:t>
            </w:r>
          </w:p>
          <w:p>
            <w:pPr>
              <w:spacing w:before="40" w:after="40"/>
              <w:jc w:val="both"/>
              <w:rPr>
                <w:rFonts w:ascii="Times New Roman" w:hAnsi="Times New Roman"/>
                <w:sz w:val="26"/>
                <w:szCs w:val="26"/>
              </w:rPr>
            </w:pPr>
            <w:r>
              <w:rPr>
                <w:rFonts w:ascii="Times New Roman" w:hAnsi="Times New Roman"/>
                <w:sz w:val="26"/>
                <w:szCs w:val="26"/>
              </w:rPr>
              <w:t>4. Trình duyệt đề án tổ chức hội chợ triển lãm</w:t>
            </w:r>
          </w:p>
          <w:p>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1013"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3</w:t>
            </w: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48"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4</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4: Chuẩn bị tổ chức hội chợ, triển lãm</w:t>
            </w:r>
          </w:p>
          <w:p>
            <w:pPr>
              <w:spacing w:before="40" w:after="40"/>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pPr>
              <w:spacing w:before="40" w:after="40"/>
              <w:jc w:val="both"/>
              <w:rPr>
                <w:rFonts w:ascii="Times New Roman" w:hAnsi="Times New Roman"/>
                <w:sz w:val="26"/>
                <w:szCs w:val="26"/>
              </w:rPr>
            </w:pPr>
            <w:r>
              <w:rPr>
                <w:rFonts w:ascii="Times New Roman" w:hAnsi="Times New Roman"/>
                <w:sz w:val="26"/>
                <w:szCs w:val="26"/>
              </w:rPr>
              <w:t>2. Lựa chọn địa điểm tổ chức hội chợ triển lãm</w:t>
            </w:r>
          </w:p>
          <w:p>
            <w:pPr>
              <w:spacing w:before="40" w:after="40"/>
              <w:jc w:val="both"/>
              <w:rPr>
                <w:rFonts w:ascii="Times New Roman" w:hAnsi="Times New Roman"/>
                <w:sz w:val="26"/>
                <w:szCs w:val="26"/>
              </w:rPr>
            </w:pPr>
            <w:r>
              <w:rPr>
                <w:rFonts w:ascii="Times New Roman" w:hAnsi="Times New Roman"/>
                <w:sz w:val="26"/>
                <w:szCs w:val="26"/>
              </w:rPr>
              <w:t>3. Chuẩn bị hậu cần phục vụ và bảo vệ hội chợ triển lãm</w:t>
            </w:r>
          </w:p>
          <w:p>
            <w:pPr>
              <w:spacing w:before="40" w:after="40"/>
              <w:rPr>
                <w:rFonts w:ascii="Times New Roman" w:hAnsi="Times New Roman"/>
                <w:sz w:val="26"/>
                <w:szCs w:val="26"/>
                <w:lang w:val="en-US"/>
              </w:rPr>
            </w:pPr>
            <w:r>
              <w:rPr>
                <w:rFonts w:ascii="Times New Roman" w:hAnsi="Times New Roman"/>
                <w:sz w:val="26"/>
                <w:szCs w:val="26"/>
                <w:lang w:val="de-DE"/>
              </w:rPr>
              <w:t>4. Thực hành</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1013"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11</w:t>
            </w:r>
          </w:p>
        </w:tc>
        <w:tc>
          <w:tcPr>
            <w:tcW w:w="848" w:type="dxa"/>
            <w:shd w:val="clear" w:color="auto" w:fill="auto"/>
            <w:vAlign w:val="center"/>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5</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5: Thực hiện tổ chức điều hành chương trình hội chợ, triển lãm</w:t>
            </w:r>
          </w:p>
          <w:p>
            <w:pPr>
              <w:spacing w:before="40" w:after="40"/>
              <w:rPr>
                <w:rFonts w:ascii="Times New Roman" w:hAnsi="Times New Roman"/>
                <w:sz w:val="26"/>
                <w:szCs w:val="26"/>
              </w:rPr>
            </w:pPr>
            <w:r>
              <w:rPr>
                <w:rFonts w:ascii="Times New Roman" w:hAnsi="Times New Roman"/>
                <w:sz w:val="26"/>
                <w:szCs w:val="26"/>
              </w:rPr>
              <w:t>1. Gửi thư mời các đơn vị tham gia hội chợ triển lãm</w:t>
            </w:r>
          </w:p>
          <w:p>
            <w:pPr>
              <w:spacing w:before="40" w:after="40"/>
              <w:rPr>
                <w:rFonts w:ascii="Times New Roman" w:hAnsi="Times New Roman"/>
                <w:sz w:val="26"/>
                <w:szCs w:val="26"/>
              </w:rPr>
            </w:pPr>
            <w:r>
              <w:rPr>
                <w:rFonts w:ascii="Times New Roman" w:hAnsi="Times New Roman"/>
                <w:sz w:val="26"/>
                <w:szCs w:val="26"/>
              </w:rPr>
              <w:t>2. Gửi thư mời đại biểu tham dự</w:t>
            </w:r>
          </w:p>
          <w:p>
            <w:pPr>
              <w:spacing w:before="40" w:after="40"/>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pPr>
              <w:spacing w:before="40" w:after="40"/>
              <w:rPr>
                <w:rFonts w:ascii="Times New Roman" w:hAnsi="Times New Roman"/>
                <w:sz w:val="26"/>
                <w:szCs w:val="26"/>
              </w:rPr>
            </w:pPr>
            <w:r>
              <w:rPr>
                <w:rFonts w:ascii="Times New Roman" w:hAnsi="Times New Roman"/>
                <w:sz w:val="26"/>
                <w:szCs w:val="26"/>
              </w:rPr>
              <w:t>4. Thống nhất với các cơ quan có liên quan</w:t>
            </w:r>
          </w:p>
          <w:p>
            <w:pPr>
              <w:spacing w:before="40" w:after="40"/>
              <w:rPr>
                <w:rFonts w:ascii="Times New Roman" w:hAnsi="Times New Roman"/>
                <w:sz w:val="26"/>
                <w:szCs w:val="26"/>
              </w:rPr>
            </w:pPr>
            <w:r>
              <w:rPr>
                <w:rFonts w:ascii="Times New Roman" w:hAnsi="Times New Roman"/>
                <w:sz w:val="26"/>
                <w:szCs w:val="26"/>
              </w:rPr>
              <w:t>5.Tổ chức họp báo và tuyên truyền quảng cáo</w:t>
            </w:r>
          </w:p>
          <w:p>
            <w:pPr>
              <w:spacing w:before="40" w:after="40"/>
              <w:rPr>
                <w:rFonts w:ascii="Times New Roman" w:hAnsi="Times New Roman"/>
                <w:sz w:val="26"/>
                <w:szCs w:val="26"/>
              </w:rPr>
            </w:pPr>
            <w:r>
              <w:rPr>
                <w:rFonts w:ascii="Times New Roman" w:hAnsi="Times New Roman"/>
                <w:sz w:val="26"/>
                <w:szCs w:val="26"/>
              </w:rPr>
              <w:t>6. Bàn giao gian hàng và trang trí khu vực diễn ra hội chợ triển lãm</w:t>
            </w:r>
          </w:p>
          <w:p>
            <w:pPr>
              <w:spacing w:before="40" w:after="40"/>
              <w:rPr>
                <w:rFonts w:ascii="Times New Roman" w:hAnsi="Times New Roman"/>
                <w:sz w:val="26"/>
                <w:szCs w:val="26"/>
              </w:rPr>
            </w:pPr>
            <w:r>
              <w:rPr>
                <w:rFonts w:ascii="Times New Roman" w:hAnsi="Times New Roman"/>
                <w:sz w:val="26"/>
                <w:szCs w:val="26"/>
              </w:rPr>
              <w:t>7. Dự kiến tình huống phát sinh và phương án giải quyết</w:t>
            </w:r>
          </w:p>
          <w:p>
            <w:pPr>
              <w:spacing w:before="40" w:after="40"/>
              <w:rPr>
                <w:rFonts w:ascii="Times New Roman" w:hAnsi="Times New Roman"/>
                <w:sz w:val="26"/>
                <w:szCs w:val="26"/>
              </w:rPr>
            </w:pPr>
            <w:r>
              <w:rPr>
                <w:rFonts w:ascii="Times New Roman" w:hAnsi="Times New Roman"/>
                <w:sz w:val="26"/>
                <w:szCs w:val="26"/>
              </w:rPr>
              <w:t>8. Tổ chức chương trình khai mạc, bế mạc</w:t>
            </w:r>
          </w:p>
          <w:p>
            <w:pPr>
              <w:spacing w:before="40" w:after="40"/>
              <w:rPr>
                <w:rFonts w:ascii="Times New Roman" w:hAnsi="Times New Roman"/>
                <w:sz w:val="26"/>
                <w:szCs w:val="26"/>
              </w:rPr>
            </w:pPr>
            <w:r>
              <w:rPr>
                <w:rFonts w:ascii="Times New Roman" w:hAnsi="Times New Roman"/>
                <w:sz w:val="26"/>
                <w:szCs w:val="26"/>
              </w:rPr>
              <w:t>9. Điều hành, giám sát quá trình thực hiện</w:t>
            </w:r>
          </w:p>
          <w:p>
            <w:pPr>
              <w:spacing w:before="40" w:after="40"/>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pPr>
              <w:spacing w:before="40" w:after="40"/>
              <w:jc w:val="center"/>
              <w:rPr>
                <w:rFonts w:ascii="Times New Roman" w:hAnsi="Times New Roman"/>
                <w:sz w:val="26"/>
                <w:szCs w:val="26"/>
                <w:lang w:val="es-ES"/>
              </w:rPr>
            </w:pPr>
            <w:r>
              <w:rPr>
                <w:rFonts w:ascii="Times New Roman" w:hAnsi="Times New Roman"/>
                <w:sz w:val="26"/>
                <w:szCs w:val="26"/>
                <w:lang w:val="es-ES"/>
              </w:rPr>
              <w:t>15</w:t>
            </w:r>
          </w:p>
        </w:tc>
        <w:tc>
          <w:tcPr>
            <w:tcW w:w="1013" w:type="dxa"/>
            <w:shd w:val="clear" w:color="auto" w:fill="auto"/>
            <w:vAlign w:val="center"/>
          </w:tcPr>
          <w:p>
            <w:pPr>
              <w:spacing w:before="40" w:after="40"/>
              <w:jc w:val="center"/>
              <w:rPr>
                <w:rFonts w:ascii="Times New Roman" w:hAnsi="Times New Roman"/>
                <w:sz w:val="26"/>
                <w:szCs w:val="26"/>
                <w:lang w:val="es-ES"/>
              </w:rPr>
            </w:pPr>
            <w:r>
              <w:rPr>
                <w:rFonts w:ascii="Times New Roman" w:hAnsi="Times New Roman"/>
                <w:sz w:val="26"/>
                <w:szCs w:val="26"/>
                <w:lang w:val="es-ES"/>
              </w:rPr>
              <w:t>3</w:t>
            </w:r>
          </w:p>
        </w:tc>
        <w:tc>
          <w:tcPr>
            <w:tcW w:w="1897" w:type="dxa"/>
            <w:shd w:val="clear" w:color="auto" w:fill="auto"/>
            <w:vAlign w:val="center"/>
          </w:tcPr>
          <w:p>
            <w:pPr>
              <w:spacing w:before="40" w:after="40"/>
              <w:jc w:val="center"/>
              <w:rPr>
                <w:rFonts w:ascii="Times New Roman" w:hAnsi="Times New Roman"/>
                <w:sz w:val="26"/>
                <w:szCs w:val="26"/>
                <w:lang w:val="es-ES"/>
              </w:rPr>
            </w:pPr>
            <w:r>
              <w:rPr>
                <w:rFonts w:ascii="Times New Roman" w:hAnsi="Times New Roman"/>
                <w:sz w:val="26"/>
                <w:szCs w:val="26"/>
                <w:lang w:val="es-ES"/>
              </w:rPr>
              <w:t>12</w:t>
            </w:r>
          </w:p>
        </w:tc>
        <w:tc>
          <w:tcPr>
            <w:tcW w:w="848" w:type="dxa"/>
            <w:shd w:val="clear" w:color="auto" w:fill="auto"/>
            <w:vAlign w:val="center"/>
          </w:tcPr>
          <w:p>
            <w:pPr>
              <w:spacing w:before="40" w:after="40"/>
              <w:jc w:val="center"/>
              <w:rPr>
                <w:rFonts w:ascii="Times New Roman" w:hAnsi="Times New Roman"/>
                <w:sz w:val="26"/>
                <w:szCs w:val="26"/>
                <w:lang w:val="es-E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rPr>
            </w:pPr>
            <w:r>
              <w:rPr>
                <w:rFonts w:ascii="Times New Roman" w:hAnsi="Times New Roman"/>
                <w:sz w:val="26"/>
                <w:szCs w:val="26"/>
              </w:rPr>
              <w:t>6</w:t>
            </w:r>
          </w:p>
        </w:tc>
        <w:tc>
          <w:tcPr>
            <w:tcW w:w="4365" w:type="dxa"/>
            <w:shd w:val="clear" w:color="auto" w:fill="auto"/>
            <w:vAlign w:val="center"/>
          </w:tcPr>
          <w:p>
            <w:pPr>
              <w:spacing w:before="40" w:after="40"/>
              <w:rPr>
                <w:rFonts w:ascii="Times New Roman" w:hAnsi="Times New Roman"/>
                <w:sz w:val="26"/>
                <w:szCs w:val="26"/>
              </w:rPr>
            </w:pPr>
            <w:r>
              <w:rPr>
                <w:rFonts w:ascii="Times New Roman" w:hAnsi="Times New Roman"/>
                <w:sz w:val="26"/>
                <w:szCs w:val="26"/>
              </w:rPr>
              <w:t>Bài 6: Tổng kết đánh giá và thanh quyết toán hợp đồng</w:t>
            </w:r>
          </w:p>
          <w:p>
            <w:pPr>
              <w:spacing w:before="40" w:after="40"/>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pPr>
              <w:spacing w:before="40" w:after="40"/>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pPr>
              <w:spacing w:before="40" w:after="40"/>
              <w:jc w:val="both"/>
              <w:rPr>
                <w:rFonts w:ascii="Times New Roman" w:hAnsi="Times New Roman"/>
                <w:sz w:val="26"/>
                <w:szCs w:val="26"/>
              </w:rPr>
            </w:pPr>
            <w:r>
              <w:rPr>
                <w:rFonts w:ascii="Times New Roman" w:hAnsi="Times New Roman"/>
                <w:sz w:val="26"/>
                <w:szCs w:val="26"/>
              </w:rPr>
              <w:t>3. Quyết toán</w:t>
            </w:r>
          </w:p>
          <w:p>
            <w:pPr>
              <w:spacing w:before="40" w:after="40"/>
              <w:jc w:val="both"/>
              <w:rPr>
                <w:rFonts w:ascii="Times New Roman" w:hAnsi="Times New Roman"/>
                <w:sz w:val="26"/>
                <w:szCs w:val="26"/>
              </w:rPr>
            </w:pPr>
            <w:r>
              <w:rPr>
                <w:rFonts w:ascii="Times New Roman" w:hAnsi="Times New Roman"/>
                <w:sz w:val="26"/>
                <w:szCs w:val="26"/>
              </w:rPr>
              <w:t>4. Tổng kết đánh giá kết quả hội chợ triển lãm</w:t>
            </w:r>
          </w:p>
          <w:p>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48" w:type="dxa"/>
            <w:shd w:val="clear" w:color="auto" w:fill="auto"/>
            <w:vAlign w:val="center"/>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4365" w:type="dxa"/>
            <w:shd w:val="clear" w:color="auto" w:fill="auto"/>
            <w:vAlign w:val="center"/>
          </w:tcPr>
          <w:p>
            <w:pPr>
              <w:spacing w:before="40" w:after="40"/>
              <w:rPr>
                <w:rFonts w:ascii="Times New Roman" w:hAnsi="Times New Roman"/>
                <w:sz w:val="26"/>
                <w:szCs w:val="26"/>
                <w:lang w:val="en-US"/>
              </w:rPr>
            </w:pPr>
            <w:r>
              <w:rPr>
                <w:rFonts w:ascii="Times New Roman" w:hAnsi="Times New Roman"/>
                <w:sz w:val="26"/>
                <w:szCs w:val="26"/>
                <w:lang w:val="en-US"/>
              </w:rPr>
              <w:t xml:space="preserve">Bài 7: </w:t>
            </w:r>
            <w:r>
              <w:rPr>
                <w:rFonts w:ascii="Times New Roman" w:hAnsi="Times New Roman"/>
                <w:sz w:val="26"/>
                <w:szCs w:val="26"/>
              </w:rPr>
              <w:t>Thực hành tổng hợp</w:t>
            </w:r>
          </w:p>
          <w:p>
            <w:pPr>
              <w:spacing w:before="40" w:after="40"/>
              <w:rPr>
                <w:rFonts w:ascii="Times New Roman" w:hAnsi="Times New Roman"/>
                <w:sz w:val="26"/>
                <w:szCs w:val="26"/>
                <w:lang w:val="en-US"/>
              </w:rPr>
            </w:pPr>
            <w:r>
              <w:rPr>
                <w:rFonts w:ascii="Times New Roman" w:hAnsi="Times New Roman"/>
                <w:sz w:val="26"/>
                <w:szCs w:val="26"/>
              </w:rPr>
              <w:t xml:space="preserve">Tùy </w:t>
            </w:r>
            <w:r>
              <w:rPr>
                <w:rFonts w:ascii="Times New Roman" w:hAnsi="Times New Roman"/>
                <w:sz w:val="26"/>
                <w:szCs w:val="26"/>
                <w:lang w:val="en-US"/>
              </w:rPr>
              <w:t>vào</w:t>
            </w:r>
            <w:r>
              <w:rPr>
                <w:rFonts w:ascii="Times New Roman" w:hAnsi="Times New Roman"/>
                <w:sz w:val="26"/>
                <w:szCs w:val="26"/>
              </w:rPr>
              <w:t xml:space="preserve"> điều kiện của trường và địa phương để </w:t>
            </w:r>
            <w:r>
              <w:rPr>
                <w:rFonts w:ascii="Times New Roman" w:hAnsi="Times New Roman"/>
                <w:sz w:val="26"/>
                <w:szCs w:val="26"/>
                <w:lang w:val="en-US"/>
              </w:rPr>
              <w:t xml:space="preserve">thực hiện </w:t>
            </w:r>
            <w:r>
              <w:rPr>
                <w:rFonts w:ascii="Times New Roman" w:hAnsi="Times New Roman"/>
                <w:sz w:val="26"/>
                <w:szCs w:val="26"/>
              </w:rPr>
              <w:t>lựa chọn nội dung phù hợp</w:t>
            </w:r>
          </w:p>
        </w:tc>
        <w:tc>
          <w:tcPr>
            <w:tcW w:w="830"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15</w:t>
            </w:r>
          </w:p>
        </w:tc>
        <w:tc>
          <w:tcPr>
            <w:tcW w:w="1013" w:type="dxa"/>
            <w:shd w:val="clear" w:color="auto" w:fill="auto"/>
            <w:vAlign w:val="center"/>
          </w:tcPr>
          <w:p>
            <w:pPr>
              <w:spacing w:before="40" w:after="40"/>
              <w:jc w:val="center"/>
              <w:rPr>
                <w:rFonts w:ascii="Times New Roman" w:hAnsi="Times New Roman"/>
                <w:sz w:val="26"/>
                <w:szCs w:val="26"/>
              </w:rPr>
            </w:pPr>
          </w:p>
        </w:tc>
        <w:tc>
          <w:tcPr>
            <w:tcW w:w="1897"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848" w:type="dxa"/>
            <w:shd w:val="clear" w:color="auto" w:fill="auto"/>
            <w:vAlign w:val="center"/>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gridSpan w:val="2"/>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30" w:type="dxa"/>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75</w:t>
            </w:r>
          </w:p>
        </w:tc>
        <w:tc>
          <w:tcPr>
            <w:tcW w:w="1013" w:type="dxa"/>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13</w:t>
            </w:r>
          </w:p>
        </w:tc>
        <w:tc>
          <w:tcPr>
            <w:tcW w:w="1897" w:type="dxa"/>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848" w:type="dxa"/>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pPr>
        <w:numPr>
          <w:ilvl w:val="0"/>
          <w:numId w:val="21"/>
        </w:numPr>
        <w:tabs>
          <w:tab w:val="left" w:pos="284"/>
          <w:tab w:val="clear" w:pos="720"/>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chi tiết:</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1: Tổng quan về hoạt động hội chợ, triển lãm       </w:t>
      </w:r>
      <w:r>
        <w:rPr>
          <w:rFonts w:ascii="Times New Roman" w:hAnsi="Times New Roman"/>
          <w:b/>
          <w:sz w:val="26"/>
          <w:szCs w:val="26"/>
        </w:rPr>
        <w:tab/>
      </w:r>
      <w:r>
        <w:rPr>
          <w:rFonts w:ascii="Times New Roman" w:hAnsi="Times New Roman"/>
          <w:b/>
          <w:i/>
          <w:sz w:val="26"/>
          <w:szCs w:val="26"/>
        </w:rPr>
        <w:t xml:space="preserve">Thời gian: 4 giờ </w:t>
      </w:r>
    </w:p>
    <w:p>
      <w:pPr>
        <w:spacing w:before="40" w:after="40" w:line="264" w:lineRule="auto"/>
        <w:jc w:val="both"/>
        <w:rPr>
          <w:rFonts w:ascii="Times New Roman" w:hAnsi="Times New Roman"/>
          <w:b/>
          <w:sz w:val="26"/>
          <w:szCs w:val="26"/>
        </w:rPr>
      </w:pPr>
      <w:r>
        <w:rPr>
          <w:rFonts w:ascii="Times New Roman" w:hAnsi="Times New Roman"/>
          <w:i/>
          <w:sz w:val="26"/>
          <w:szCs w:val="26"/>
        </w:rPr>
        <w:t xml:space="preserve"> Mục tiêu:</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Khái niệm về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Vị trí, chức năng, ý nghĩa của hoạt động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Điều kiện để phát triển hoạt động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Sự phát triển của hoạt động hội chợ triển lãm hiện nay trên thế giới.</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Quá trình hình thành và phát triển của hoạt động hội chợ triển lãm ở Việt Nam.</w:t>
      </w:r>
    </w:p>
    <w:p>
      <w:pPr>
        <w:spacing w:before="40" w:after="40" w:line="264" w:lineRule="auto"/>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p>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Bài 2: Khảo sát nhu cầu và khả năng phục vụ hội chợ triển lãm</w:t>
      </w:r>
      <w:r>
        <w:rPr>
          <w:rFonts w:ascii="Times New Roman" w:hAnsi="Times New Roman"/>
          <w:b/>
          <w:sz w:val="26"/>
          <w:szCs w:val="26"/>
        </w:rPr>
        <w:tab/>
      </w:r>
      <w:r>
        <w:rPr>
          <w:rFonts w:ascii="Times New Roman" w:hAnsi="Times New Roman"/>
          <w:b/>
          <w:i/>
          <w:sz w:val="26"/>
          <w:szCs w:val="26"/>
        </w:rPr>
        <w:t>Thời gian: 8 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khảo sát điều kiện cung ứng dịch vụ, khả năng tài trợ và nhu cầu quảng cáo của đơn vi, doanh nghiệp.</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phạm vi, thời gian khảo sát thị trường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Các hình thức khảo sát nhu cầu thị trường khách và nội dung, tiêu chí khảo sát thị trường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triển khai khảo sát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Nhân sự tham gia khảo sát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1.5. Dự trù kinh phí khảo sát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1.6. Thống nhất trong doanh nghiệp về kế hoạch khảo sát</w:t>
      </w:r>
    </w:p>
    <w:p>
      <w:pPr>
        <w:spacing w:before="40" w:after="40" w:line="264" w:lineRule="auto"/>
        <w:jc w:val="both"/>
        <w:rPr>
          <w:rFonts w:ascii="Times New Roman" w:hAnsi="Times New Roman"/>
          <w:sz w:val="26"/>
          <w:szCs w:val="26"/>
        </w:rPr>
      </w:pPr>
      <w:r>
        <w:rPr>
          <w:rFonts w:ascii="Times New Roman" w:hAnsi="Times New Roman"/>
          <w:sz w:val="26"/>
          <w:szCs w:val="26"/>
        </w:rPr>
        <w:t>2. Khảo sát nhu cầu tham gia của các đơn vị</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Khảo sát nhu cầu tham gia theo địa bàn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tham gia theo ngành nghề</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Khảo sát nhu cầu tham gia theo thời vụ</w:t>
      </w:r>
    </w:p>
    <w:p>
      <w:pPr>
        <w:spacing w:before="40" w:after="40" w:line="264" w:lineRule="auto"/>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được quy mô và cách thức bố trí gian hàng theo yêu của doanh nghiệp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pPr>
        <w:spacing w:before="40" w:after="40" w:line="264" w:lineRule="auto"/>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Tổng hợp các yêu cầu sử dụng các dịch vụ vận chuyển, lưu trú, ăn uống, thông tin liên lạc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Xác định nhu cầu tham quan du lịch theo các yêu cầu của các đơn vị, cá nhân tham dự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4.3. Tổng hợp các yêu cầu sử dụng các dịch vụ khác</w:t>
      </w:r>
    </w:p>
    <w:p>
      <w:pPr>
        <w:spacing w:before="40" w:after="40" w:line="264" w:lineRule="auto"/>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5.1. Lựa chọn đơn vị khảo sát khả năng cung cấp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5.2. Khảo sát chất lượng và khả năng đáp ứng của các nhà cung cấp dịch vụ phục vụ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5.3. Lập hồ sơ nhà cung cấp</w:t>
      </w:r>
    </w:p>
    <w:p>
      <w:pPr>
        <w:spacing w:before="40" w:after="40" w:line="264" w:lineRule="auto"/>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6.1. Xác định được số lượng các đơn vị đăng ký tài trợ</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6.2. Xác định được mức độ tài trợ</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6.3. Xác định được ý tưởng và điều kiện của  nhà tài trợ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6.4. Xác định đựoc số lượng doanh nghiệp cần quảng cáo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6.5. Xác định được nội dung cần quảng cáo và khả năng tài chính dành cho quảng cáo của các đơn vị</w:t>
      </w:r>
    </w:p>
    <w:p>
      <w:pPr>
        <w:spacing w:before="40" w:after="40" w:line="264" w:lineRule="auto"/>
        <w:jc w:val="both"/>
        <w:rPr>
          <w:rFonts w:ascii="Times New Roman" w:hAnsi="Times New Roman"/>
          <w:sz w:val="26"/>
          <w:szCs w:val="26"/>
        </w:rPr>
      </w:pPr>
      <w:r>
        <w:rPr>
          <w:rFonts w:ascii="Times New Roman" w:hAnsi="Times New Roman"/>
          <w:sz w:val="26"/>
          <w:szCs w:val="26"/>
        </w:rPr>
        <w:t>7. Thực hành: Rèn luyện cho sinh viên kỹ năng lập kế hoạch khảo sát nhu cầu và khả năng cung ứng dịch vụ  phục vụ hội chợ triển lãm.</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3: Xây dựng phương án tổ chức hội chợ, triển lãm </w:t>
      </w:r>
      <w:r>
        <w:rPr>
          <w:rFonts w:ascii="Times New Roman" w:hAnsi="Times New Roman"/>
          <w:b/>
          <w:sz w:val="26"/>
          <w:szCs w:val="26"/>
        </w:rPr>
        <w:tab/>
      </w:r>
      <w:r>
        <w:rPr>
          <w:rFonts w:ascii="Times New Roman" w:hAnsi="Times New Roman"/>
          <w:b/>
          <w:i/>
          <w:sz w:val="26"/>
          <w:szCs w:val="26"/>
        </w:rPr>
        <w:t>Thời gian: 12 giờ</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pPr>
        <w:spacing w:before="40" w:after="40" w:line="264" w:lineRule="auto"/>
        <w:jc w:val="both"/>
        <w:rPr>
          <w:rFonts w:ascii="Times New Roman" w:hAnsi="Times New Roman"/>
          <w:sz w:val="26"/>
          <w:szCs w:val="26"/>
        </w:rPr>
      </w:pPr>
      <w:r>
        <w:rPr>
          <w:rFonts w:ascii="Times New Roman" w:hAnsi="Times New Roman"/>
          <w:sz w:val="26"/>
          <w:szCs w:val="26"/>
        </w:rPr>
        <w:t>- Lập được dự toán để trình lãnh đạo duyệt đề án tổ chức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1.1.Nắm bắt được xu hướng, nhu cầu thị trường và chủ trương đường lối phát triển kinh tế của Nhà nước.</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Xác định được mục tiêu và nội dung hội chợ triển lãm sẽ tổ chức trong năm </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1.3. Tổ chức tiếp xúc với các đơn vị, doanh nghiệp để nắm bắt nhu cầu tham gia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1.4.  Lập danh sách các đơn vị, doanh nghiệp đăng ký tham gia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1.5. Dự báo được số lượng các nhà tài trợ và khả năng đóng góp của họ</w:t>
      </w:r>
    </w:p>
    <w:p>
      <w:pPr>
        <w:spacing w:before="40" w:after="40" w:line="264" w:lineRule="auto"/>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2.1. Tổ chức họp báo giới thiệu chương trình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2.2. Lập sơ đồ bố trí các khu vực chức năng, chuẩn bị địa điểm tổ chức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kế hoạch đảm bảo an ninh, an toàn trong khu triển lãm</w:t>
      </w:r>
    </w:p>
    <w:p>
      <w:pPr>
        <w:spacing w:before="40" w:after="40" w:line="264" w:lineRule="auto"/>
        <w:jc w:val="both"/>
        <w:rPr>
          <w:rFonts w:ascii="Times New Roman" w:hAnsi="Times New Roman"/>
          <w:sz w:val="26"/>
          <w:szCs w:val="26"/>
        </w:rPr>
      </w:pPr>
      <w:r>
        <w:rPr>
          <w:rFonts w:ascii="Times New Roman" w:hAnsi="Times New Roman"/>
          <w:sz w:val="26"/>
          <w:szCs w:val="26"/>
        </w:rPr>
        <w:t>3. Lập dự toán tổ chức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3.1. Lập danh mục các khoản chi  theo chế độ quy định</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3.2. Lập danh mục các khoản thu về hội chợ triển lãm theo quy định</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3.3. Tính toán cân đối xác định hiệu quả hoạt động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4. Trình duyệt đề án tổ chức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4.1. Hoàn thiện đề án tổ chức hội chợ triển lãm (xác định mục tiêu, nội dung, thời gian, địa điểm và quy mô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4.2. Dự toán đầy đủ các khoản chi, các khoản thu và hiệu quả hoạt động hội chợ triển lãm</w:t>
      </w:r>
    </w:p>
    <w:p>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4.3. Liên hệ với các cơ quan quản lý có thẩm quyền để xin cấp phép tổ chức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kỹ năng xây dựng phương án tổ chức hội chợ triển lãm theo chuyên ngành và lập dự toán tổ chức hội chợ triển lãm cho sinh viên.</w:t>
      </w:r>
    </w:p>
    <w:p>
      <w:pPr>
        <w:spacing w:before="40" w:after="40" w:line="264" w:lineRule="auto"/>
        <w:jc w:val="both"/>
        <w:rPr>
          <w:rFonts w:ascii="Times New Roman" w:hAnsi="Times New Roman"/>
          <w:sz w:val="26"/>
          <w:szCs w:val="26"/>
        </w:rPr>
      </w:pPr>
      <w:r>
        <w:rPr>
          <w:rFonts w:ascii="Times New Roman" w:hAnsi="Times New Roman"/>
          <w:sz w:val="26"/>
          <w:szCs w:val="26"/>
        </w:rPr>
        <w:t>Kiểm tra</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4: Chuẩn bị tổ chức hội chợ triển lãm </w:t>
      </w:r>
      <w:r>
        <w:rPr>
          <w:rFonts w:ascii="Times New Roman" w:hAnsi="Times New Roman"/>
          <w:b/>
          <w:sz w:val="26"/>
          <w:szCs w:val="26"/>
        </w:rPr>
        <w:tab/>
      </w:r>
      <w:r>
        <w:rPr>
          <w:rFonts w:ascii="Times New Roman" w:hAnsi="Times New Roman"/>
          <w:b/>
          <w:i/>
          <w:sz w:val="26"/>
          <w:szCs w:val="26"/>
        </w:rPr>
        <w:t>Thời gian: 13 giờ</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w:t>
      </w:r>
    </w:p>
    <w:p>
      <w:pPr>
        <w:spacing w:before="40" w:after="40" w:line="264" w:lineRule="auto"/>
        <w:rPr>
          <w:rFonts w:ascii="Times New Roman" w:hAnsi="Times New Roman"/>
          <w:sz w:val="26"/>
          <w:szCs w:val="26"/>
        </w:rPr>
      </w:pPr>
      <w:r>
        <w:rPr>
          <w:rFonts w:ascii="Times New Roman" w:hAnsi="Times New Roman"/>
          <w:sz w:val="26"/>
          <w:szCs w:val="26"/>
        </w:rPr>
        <w:t>- Nắm vững nội dung công việc chuẩn bị tổ chức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 Chuẩn bị đầy đủ các dịch vụ hậu cần phục vụ hội chợ triển lãm theo yêu cầu khách hàng.</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Lựa chọn bố trí nhân sự</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chương trình chi tiết các công việc tổ chức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kịch bản chương trình lễ khai mạc, bế mạc</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các thành phần tham dự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2. Lựa chọn địa điểm tổ chức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Lập sơ đồ mặt bằng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Thiết kế gian hàng</w:t>
      </w:r>
    </w:p>
    <w:p>
      <w:pPr>
        <w:spacing w:before="40" w:after="40" w:line="264" w:lineRule="auto"/>
        <w:jc w:val="both"/>
        <w:rPr>
          <w:rFonts w:ascii="Times New Roman" w:hAnsi="Times New Roman"/>
          <w:sz w:val="26"/>
          <w:szCs w:val="26"/>
        </w:rPr>
      </w:pPr>
      <w:r>
        <w:rPr>
          <w:rFonts w:ascii="Times New Roman" w:hAnsi="Times New Roman"/>
          <w:sz w:val="26"/>
          <w:szCs w:val="26"/>
        </w:rPr>
        <w:t>3. Chuẩn bị hậu cần phục vụ và bảo vệ hội chợ triển lãm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Dịch vụ tuyên truyền quảng cáo</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Các dịch vụ chuyên dụng và trang trí gian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Các dịch vụ vận chuyển, lưu trú, ăn uống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3.4. Dịch vụ tham quan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3.5. Dịch vụ an toàn, an ninh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3.6. Dịch vụ vệ sinh môi trường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3.7. Các dịch vụ khác</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Thực hành: Làm bài tập tình huống để sinh viên nắm vững nội dung công việc chuẩn bị tổ chức hội chợ triển lãm.</w:t>
      </w:r>
    </w:p>
    <w:p>
      <w:pPr>
        <w:tabs>
          <w:tab w:val="right" w:pos="9355"/>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5: Thực hiện tổ chức điều hành chương trình hội chợ, triển lãm.</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de-DE"/>
        </w:rPr>
        <w:tab/>
      </w:r>
      <w:r>
        <w:rPr>
          <w:rFonts w:ascii="Times New Roman" w:hAnsi="Times New Roman"/>
          <w:b/>
          <w:i/>
          <w:sz w:val="26"/>
          <w:szCs w:val="26"/>
        </w:rPr>
        <w:t>Thời gian:</w:t>
      </w:r>
      <w:r>
        <w:rPr>
          <w:rFonts w:ascii="Times New Roman" w:hAnsi="Times New Roman"/>
          <w:b/>
          <w:i/>
          <w:sz w:val="26"/>
          <w:szCs w:val="26"/>
          <w:lang w:val="en-US"/>
        </w:rPr>
        <w:t xml:space="preserve"> 15</w:t>
      </w:r>
      <w:r>
        <w:rPr>
          <w:rFonts w:ascii="Times New Roman" w:hAnsi="Times New Roman"/>
          <w:b/>
          <w:i/>
          <w:sz w:val="26"/>
          <w:szCs w:val="26"/>
        </w:rPr>
        <w:t xml:space="preserve"> giờ</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 </w:t>
      </w:r>
    </w:p>
    <w:p>
      <w:pPr>
        <w:spacing w:before="40" w:after="40" w:line="264" w:lineRule="auto"/>
        <w:jc w:val="both"/>
        <w:rPr>
          <w:rFonts w:ascii="Times New Roman" w:hAnsi="Times New Roman"/>
          <w:sz w:val="26"/>
          <w:szCs w:val="26"/>
        </w:rPr>
      </w:pPr>
      <w:r>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pPr>
        <w:spacing w:before="40" w:after="40" w:line="264" w:lineRule="auto"/>
        <w:jc w:val="both"/>
        <w:rPr>
          <w:rFonts w:ascii="Times New Roman" w:hAnsi="Times New Roman"/>
          <w:sz w:val="26"/>
          <w:szCs w:val="26"/>
        </w:rPr>
      </w:pPr>
      <w:r>
        <w:rPr>
          <w:rFonts w:ascii="Times New Roman" w:hAnsi="Times New Roman"/>
          <w:sz w:val="26"/>
          <w:szCs w:val="26"/>
        </w:rPr>
        <w:t>- Xử lý hiệu quả và đúng quy trình các tình huống phát sinh đột xuất xẩy ra trong quá trình tổ chức.</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rPr>
          <w:rFonts w:ascii="Times New Roman" w:hAnsi="Times New Roman"/>
          <w:sz w:val="26"/>
          <w:szCs w:val="26"/>
        </w:rPr>
      </w:pPr>
      <w:r>
        <w:rPr>
          <w:rFonts w:ascii="Times New Roman" w:hAnsi="Times New Roman"/>
          <w:sz w:val="26"/>
          <w:szCs w:val="26"/>
        </w:rPr>
        <w:t>1. Gửi thư mời các đơn vị tham gia hội chợ triển lãm</w:t>
      </w:r>
    </w:p>
    <w:p>
      <w:pPr>
        <w:spacing w:before="40" w:after="40" w:line="264" w:lineRule="auto"/>
        <w:ind w:firstLine="284"/>
        <w:rPr>
          <w:rFonts w:ascii="Times New Roman" w:hAnsi="Times New Roman"/>
          <w:sz w:val="26"/>
          <w:szCs w:val="26"/>
        </w:rPr>
      </w:pPr>
      <w:r>
        <w:rPr>
          <w:rFonts w:ascii="Times New Roman" w:hAnsi="Times New Roman"/>
          <w:sz w:val="26"/>
          <w:szCs w:val="26"/>
        </w:rPr>
        <w:t>1.1. Thiết kế logo, giấy mời</w:t>
      </w:r>
    </w:p>
    <w:p>
      <w:pPr>
        <w:spacing w:before="40" w:after="40" w:line="264" w:lineRule="auto"/>
        <w:ind w:firstLine="284"/>
        <w:rPr>
          <w:rFonts w:ascii="Times New Roman" w:hAnsi="Times New Roman"/>
          <w:sz w:val="26"/>
          <w:szCs w:val="26"/>
        </w:rPr>
      </w:pPr>
      <w:r>
        <w:rPr>
          <w:rFonts w:ascii="Times New Roman" w:hAnsi="Times New Roman"/>
          <w:sz w:val="26"/>
          <w:szCs w:val="26"/>
        </w:rPr>
        <w:t xml:space="preserve">1.2. In ấn tài liệu, thư mời, mẫu biểu </w:t>
      </w:r>
    </w:p>
    <w:p>
      <w:pPr>
        <w:spacing w:before="40" w:after="40" w:line="264" w:lineRule="auto"/>
        <w:ind w:firstLine="284"/>
        <w:rPr>
          <w:rFonts w:ascii="Times New Roman" w:hAnsi="Times New Roman"/>
          <w:sz w:val="26"/>
          <w:szCs w:val="26"/>
        </w:rPr>
      </w:pPr>
      <w:r>
        <w:rPr>
          <w:rFonts w:ascii="Times New Roman" w:hAnsi="Times New Roman"/>
          <w:sz w:val="26"/>
          <w:szCs w:val="26"/>
        </w:rPr>
        <w:t>1.3. Gửi tài liệu, thư mời</w:t>
      </w:r>
    </w:p>
    <w:p>
      <w:pPr>
        <w:spacing w:before="40" w:after="40" w:line="264" w:lineRule="auto"/>
        <w:ind w:firstLine="284"/>
        <w:rPr>
          <w:rFonts w:ascii="Times New Roman" w:hAnsi="Times New Roman"/>
          <w:sz w:val="26"/>
          <w:szCs w:val="26"/>
        </w:rPr>
      </w:pPr>
      <w:r>
        <w:rPr>
          <w:rFonts w:ascii="Times New Roman" w:hAnsi="Times New Roman"/>
          <w:sz w:val="26"/>
          <w:szCs w:val="26"/>
        </w:rPr>
        <w:t>1.4. Xác nhận đăng ký tham gia của đơn vị</w:t>
      </w:r>
    </w:p>
    <w:p>
      <w:pPr>
        <w:spacing w:before="40" w:after="40" w:line="264" w:lineRule="auto"/>
        <w:ind w:firstLine="284"/>
        <w:rPr>
          <w:rFonts w:ascii="Times New Roman" w:hAnsi="Times New Roman"/>
          <w:sz w:val="26"/>
          <w:szCs w:val="26"/>
        </w:rPr>
      </w:pPr>
      <w:r>
        <w:rPr>
          <w:rFonts w:ascii="Times New Roman" w:hAnsi="Times New Roman"/>
          <w:sz w:val="26"/>
          <w:szCs w:val="26"/>
        </w:rPr>
        <w:t>1.5. Lập danh sách các đơn vị đăng ký tham gia</w:t>
      </w:r>
    </w:p>
    <w:p>
      <w:pPr>
        <w:spacing w:before="40" w:after="40" w:line="264" w:lineRule="auto"/>
        <w:rPr>
          <w:rFonts w:ascii="Times New Roman" w:hAnsi="Times New Roman"/>
          <w:sz w:val="26"/>
          <w:szCs w:val="26"/>
        </w:rPr>
      </w:pPr>
      <w:r>
        <w:rPr>
          <w:rFonts w:ascii="Times New Roman" w:hAnsi="Times New Roman"/>
          <w:sz w:val="26"/>
          <w:szCs w:val="26"/>
        </w:rPr>
        <w:t>2. Gửi thư mời đại biểu tham dự</w:t>
      </w:r>
    </w:p>
    <w:p>
      <w:pPr>
        <w:spacing w:before="40" w:after="40" w:line="264" w:lineRule="auto"/>
        <w:ind w:firstLine="284"/>
        <w:rPr>
          <w:rFonts w:ascii="Times New Roman" w:hAnsi="Times New Roman"/>
          <w:sz w:val="26"/>
          <w:szCs w:val="26"/>
        </w:rPr>
      </w:pPr>
      <w:r>
        <w:rPr>
          <w:rFonts w:ascii="Times New Roman" w:hAnsi="Times New Roman"/>
          <w:sz w:val="26"/>
          <w:szCs w:val="26"/>
        </w:rPr>
        <w:t>2.1. Lập danh sách đại biểu tham dự</w:t>
      </w:r>
    </w:p>
    <w:p>
      <w:pPr>
        <w:spacing w:before="40" w:after="40" w:line="264" w:lineRule="auto"/>
        <w:ind w:firstLine="284"/>
        <w:rPr>
          <w:rFonts w:ascii="Times New Roman" w:hAnsi="Times New Roman"/>
          <w:sz w:val="26"/>
          <w:szCs w:val="26"/>
        </w:rPr>
      </w:pPr>
      <w:r>
        <w:rPr>
          <w:rFonts w:ascii="Times New Roman" w:hAnsi="Times New Roman"/>
          <w:sz w:val="26"/>
          <w:szCs w:val="26"/>
        </w:rPr>
        <w:t>2.2. Gửi thư mời đại biểu dự</w:t>
      </w:r>
    </w:p>
    <w:p>
      <w:pPr>
        <w:spacing w:before="40" w:after="40" w:line="264" w:lineRule="auto"/>
        <w:ind w:firstLine="284"/>
        <w:rPr>
          <w:rFonts w:ascii="Times New Roman" w:hAnsi="Times New Roman"/>
          <w:sz w:val="26"/>
          <w:szCs w:val="26"/>
        </w:rPr>
      </w:pPr>
      <w:r>
        <w:rPr>
          <w:rFonts w:ascii="Times New Roman" w:hAnsi="Times New Roman"/>
          <w:sz w:val="26"/>
          <w:szCs w:val="26"/>
        </w:rPr>
        <w:t>2.3. Xác nhận số lượng đại biểu tham dự</w:t>
      </w:r>
    </w:p>
    <w:p>
      <w:pPr>
        <w:spacing w:before="40" w:after="40" w:line="264" w:lineRule="auto"/>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pPr>
        <w:spacing w:before="40" w:after="40" w:line="264" w:lineRule="auto"/>
        <w:ind w:firstLine="284"/>
        <w:rPr>
          <w:rFonts w:ascii="Times New Roman" w:hAnsi="Times New Roman"/>
          <w:sz w:val="26"/>
          <w:szCs w:val="26"/>
        </w:rPr>
      </w:pPr>
      <w:r>
        <w:rPr>
          <w:rFonts w:ascii="Times New Roman" w:hAnsi="Times New Roman"/>
          <w:sz w:val="26"/>
          <w:szCs w:val="26"/>
        </w:rPr>
        <w:t>3.1. Soạn thảo hợp đồng</w:t>
      </w:r>
    </w:p>
    <w:p>
      <w:pPr>
        <w:spacing w:before="40" w:after="40" w:line="264" w:lineRule="auto"/>
        <w:ind w:firstLine="284"/>
        <w:rPr>
          <w:rFonts w:ascii="Times New Roman" w:hAnsi="Times New Roman"/>
          <w:sz w:val="26"/>
          <w:szCs w:val="26"/>
        </w:rPr>
      </w:pPr>
      <w:r>
        <w:rPr>
          <w:rFonts w:ascii="Times New Roman" w:hAnsi="Times New Roman"/>
          <w:sz w:val="26"/>
          <w:szCs w:val="26"/>
        </w:rPr>
        <w:t>3.2. Thương thảo và ký hợp đồng với các đơn vị tham gia hội chợ triển lãm</w:t>
      </w:r>
    </w:p>
    <w:p>
      <w:pPr>
        <w:spacing w:before="40" w:after="40" w:line="264" w:lineRule="auto"/>
        <w:ind w:firstLine="284"/>
        <w:rPr>
          <w:rFonts w:ascii="Times New Roman" w:hAnsi="Times New Roman"/>
          <w:sz w:val="26"/>
          <w:szCs w:val="26"/>
        </w:rPr>
      </w:pPr>
      <w:r>
        <w:rPr>
          <w:rFonts w:ascii="Times New Roman" w:hAnsi="Times New Roman"/>
          <w:sz w:val="26"/>
          <w:szCs w:val="26"/>
        </w:rPr>
        <w:t>3.3. Thương thảo và ký hợp đồng với các nhà cung ứng dịch vụ</w:t>
      </w:r>
    </w:p>
    <w:p>
      <w:pPr>
        <w:spacing w:before="40" w:after="40" w:line="264" w:lineRule="auto"/>
        <w:rPr>
          <w:rFonts w:ascii="Times New Roman" w:hAnsi="Times New Roman"/>
          <w:sz w:val="26"/>
          <w:szCs w:val="26"/>
        </w:rPr>
      </w:pPr>
      <w:r>
        <w:rPr>
          <w:rFonts w:ascii="Times New Roman" w:hAnsi="Times New Roman"/>
          <w:sz w:val="26"/>
          <w:szCs w:val="26"/>
        </w:rPr>
        <w:t>4. Thống nhất với các cơ quan có liên quan</w:t>
      </w:r>
    </w:p>
    <w:p>
      <w:pPr>
        <w:spacing w:before="40" w:after="40" w:line="264" w:lineRule="auto"/>
        <w:ind w:firstLine="284"/>
        <w:rPr>
          <w:rFonts w:ascii="Times New Roman" w:hAnsi="Times New Roman"/>
          <w:sz w:val="26"/>
          <w:szCs w:val="26"/>
        </w:rPr>
      </w:pPr>
      <w:r>
        <w:rPr>
          <w:rFonts w:ascii="Times New Roman" w:hAnsi="Times New Roman"/>
          <w:sz w:val="26"/>
          <w:szCs w:val="26"/>
        </w:rPr>
        <w:t>4.1. Thống nhất phương án đảm bảo an ninh trật tự và giao thông</w:t>
      </w:r>
    </w:p>
    <w:p>
      <w:pPr>
        <w:spacing w:before="40" w:after="40" w:line="264" w:lineRule="auto"/>
        <w:ind w:firstLine="284"/>
        <w:rPr>
          <w:rFonts w:ascii="Times New Roman" w:hAnsi="Times New Roman"/>
          <w:sz w:val="26"/>
          <w:szCs w:val="26"/>
        </w:rPr>
      </w:pPr>
      <w:r>
        <w:rPr>
          <w:rFonts w:ascii="Times New Roman" w:hAnsi="Times New Roman"/>
          <w:sz w:val="26"/>
          <w:szCs w:val="26"/>
        </w:rPr>
        <w:t>4.2. Thống nhất nội dung đưa tin với Truyền hình, Báo và các cơ quan thông tấn khác.</w:t>
      </w:r>
    </w:p>
    <w:p>
      <w:pPr>
        <w:spacing w:before="40" w:after="40" w:line="264" w:lineRule="auto"/>
        <w:ind w:firstLine="284"/>
        <w:rPr>
          <w:rFonts w:ascii="Times New Roman" w:hAnsi="Times New Roman"/>
          <w:sz w:val="26"/>
          <w:szCs w:val="26"/>
        </w:rPr>
      </w:pPr>
      <w:r>
        <w:rPr>
          <w:rFonts w:ascii="Times New Roman" w:hAnsi="Times New Roman"/>
          <w:sz w:val="26"/>
          <w:szCs w:val="26"/>
        </w:rPr>
        <w:t>4.3. Làm việc với đơn vị điện nước, y tế, vệ sinh khu vực triểm lãm</w:t>
      </w:r>
    </w:p>
    <w:p>
      <w:pPr>
        <w:spacing w:before="40" w:after="40" w:line="264" w:lineRule="auto"/>
        <w:ind w:firstLine="284"/>
        <w:rPr>
          <w:rFonts w:ascii="Times New Roman" w:hAnsi="Times New Roman"/>
          <w:sz w:val="26"/>
          <w:szCs w:val="26"/>
        </w:rPr>
      </w:pPr>
      <w:r>
        <w:rPr>
          <w:rFonts w:ascii="Times New Roman" w:hAnsi="Times New Roman"/>
          <w:sz w:val="26"/>
          <w:szCs w:val="26"/>
        </w:rPr>
        <w:t>4.4. Làm việc với các cơ quan về thủ tục xuất nhập cảnh, Hải quan, Thuế, Khoa học công nghệ</w:t>
      </w:r>
    </w:p>
    <w:p>
      <w:pPr>
        <w:spacing w:before="40" w:after="40" w:line="264" w:lineRule="auto"/>
        <w:rPr>
          <w:rFonts w:ascii="Times New Roman" w:hAnsi="Times New Roman"/>
          <w:sz w:val="26"/>
          <w:szCs w:val="26"/>
        </w:rPr>
      </w:pPr>
      <w:r>
        <w:rPr>
          <w:rFonts w:ascii="Times New Roman" w:hAnsi="Times New Roman"/>
          <w:sz w:val="26"/>
          <w:szCs w:val="26"/>
        </w:rPr>
        <w:t>5.Tổ chức họp báo và tuyên truyền quảng cáo</w:t>
      </w:r>
    </w:p>
    <w:p>
      <w:pPr>
        <w:spacing w:before="40" w:after="40" w:line="264" w:lineRule="auto"/>
        <w:ind w:firstLine="284"/>
        <w:rPr>
          <w:rFonts w:ascii="Times New Roman" w:hAnsi="Times New Roman"/>
          <w:sz w:val="26"/>
          <w:szCs w:val="26"/>
        </w:rPr>
      </w:pPr>
      <w:r>
        <w:rPr>
          <w:rFonts w:ascii="Times New Roman" w:hAnsi="Times New Roman"/>
          <w:sz w:val="26"/>
          <w:szCs w:val="26"/>
        </w:rPr>
        <w:t>5.1. Lựa chọn và lập danh sách cơ quan báo đài, truyền hình mời dự họp báo</w:t>
      </w:r>
    </w:p>
    <w:p>
      <w:pPr>
        <w:spacing w:before="40" w:after="40" w:line="264" w:lineRule="auto"/>
        <w:ind w:firstLine="284"/>
        <w:rPr>
          <w:rFonts w:ascii="Times New Roman" w:hAnsi="Times New Roman"/>
          <w:sz w:val="26"/>
          <w:szCs w:val="26"/>
        </w:rPr>
      </w:pPr>
      <w:r>
        <w:rPr>
          <w:rFonts w:ascii="Times New Roman" w:hAnsi="Times New Roman"/>
          <w:sz w:val="26"/>
          <w:szCs w:val="26"/>
        </w:rPr>
        <w:t>5.2. Lựa chọn địa điểm họp báo</w:t>
      </w:r>
    </w:p>
    <w:p>
      <w:pPr>
        <w:spacing w:before="40" w:after="40" w:line="264" w:lineRule="auto"/>
        <w:ind w:firstLine="284"/>
        <w:rPr>
          <w:rFonts w:ascii="Times New Roman" w:hAnsi="Times New Roman"/>
          <w:sz w:val="26"/>
          <w:szCs w:val="26"/>
        </w:rPr>
      </w:pPr>
      <w:r>
        <w:rPr>
          <w:rFonts w:ascii="Times New Roman" w:hAnsi="Times New Roman"/>
          <w:sz w:val="26"/>
          <w:szCs w:val="26"/>
        </w:rPr>
        <w:t>5.3. Chuẩn bị nội dung họp báo</w:t>
      </w:r>
    </w:p>
    <w:p>
      <w:pPr>
        <w:spacing w:before="40" w:after="40" w:line="264" w:lineRule="auto"/>
        <w:ind w:firstLine="284"/>
        <w:rPr>
          <w:rFonts w:ascii="Times New Roman" w:hAnsi="Times New Roman"/>
          <w:sz w:val="26"/>
          <w:szCs w:val="26"/>
        </w:rPr>
      </w:pPr>
      <w:r>
        <w:rPr>
          <w:rFonts w:ascii="Times New Roman" w:hAnsi="Times New Roman"/>
          <w:sz w:val="26"/>
          <w:szCs w:val="26"/>
        </w:rPr>
        <w:t>5.4. Gửi giấy mời và tổ chức họp báo</w:t>
      </w:r>
    </w:p>
    <w:p>
      <w:pPr>
        <w:spacing w:before="40" w:after="40" w:line="264" w:lineRule="auto"/>
        <w:ind w:firstLine="284"/>
        <w:rPr>
          <w:rFonts w:ascii="Times New Roman" w:hAnsi="Times New Roman"/>
          <w:sz w:val="26"/>
          <w:szCs w:val="26"/>
        </w:rPr>
      </w:pPr>
      <w:r>
        <w:rPr>
          <w:rFonts w:ascii="Times New Roman" w:hAnsi="Times New Roman"/>
          <w:sz w:val="26"/>
          <w:szCs w:val="26"/>
        </w:rPr>
        <w:t>5.5. Lựa chọn hình thức quảng cáo</w:t>
      </w:r>
    </w:p>
    <w:p>
      <w:pPr>
        <w:spacing w:before="40" w:after="40" w:line="264" w:lineRule="auto"/>
        <w:ind w:firstLine="284"/>
        <w:rPr>
          <w:rFonts w:ascii="Times New Roman" w:hAnsi="Times New Roman"/>
          <w:sz w:val="26"/>
          <w:szCs w:val="26"/>
        </w:rPr>
      </w:pPr>
      <w:r>
        <w:rPr>
          <w:rFonts w:ascii="Times New Roman" w:hAnsi="Times New Roman"/>
          <w:sz w:val="26"/>
          <w:szCs w:val="26"/>
        </w:rPr>
        <w:t>5.6. Lựa chọn nội dung quảng cáo và thời điểm quảng cáo</w:t>
      </w:r>
    </w:p>
    <w:p>
      <w:pPr>
        <w:spacing w:before="40" w:after="40" w:line="264" w:lineRule="auto"/>
        <w:rPr>
          <w:rFonts w:ascii="Times New Roman" w:hAnsi="Times New Roman"/>
          <w:sz w:val="26"/>
          <w:szCs w:val="26"/>
        </w:rPr>
      </w:pPr>
      <w:r>
        <w:rPr>
          <w:rFonts w:ascii="Times New Roman" w:hAnsi="Times New Roman"/>
          <w:sz w:val="26"/>
          <w:szCs w:val="26"/>
        </w:rPr>
        <w:t>6. Bàn giao gian hàng và trang trí khu vực diễn ra hội chợ triển lãm</w:t>
      </w:r>
    </w:p>
    <w:p>
      <w:pPr>
        <w:spacing w:before="40" w:after="40" w:line="264" w:lineRule="auto"/>
        <w:ind w:firstLine="284"/>
        <w:rPr>
          <w:rFonts w:ascii="Times New Roman" w:hAnsi="Times New Roman"/>
          <w:sz w:val="26"/>
          <w:szCs w:val="26"/>
        </w:rPr>
      </w:pPr>
      <w:r>
        <w:rPr>
          <w:rFonts w:ascii="Times New Roman" w:hAnsi="Times New Roman"/>
          <w:sz w:val="26"/>
          <w:szCs w:val="26"/>
        </w:rPr>
        <w:t>6.1. Trang trí tổng thể bên trong và bên ngoài khu vực diễn ra hội chợ triển lãm</w:t>
      </w:r>
    </w:p>
    <w:p>
      <w:pPr>
        <w:spacing w:before="40" w:after="40" w:line="264" w:lineRule="auto"/>
        <w:ind w:firstLine="284"/>
        <w:rPr>
          <w:rFonts w:ascii="Times New Roman" w:hAnsi="Times New Roman"/>
          <w:sz w:val="26"/>
          <w:szCs w:val="26"/>
        </w:rPr>
      </w:pPr>
      <w:r>
        <w:rPr>
          <w:rFonts w:ascii="Times New Roman" w:hAnsi="Times New Roman"/>
          <w:sz w:val="26"/>
          <w:szCs w:val="26"/>
        </w:rPr>
        <w:t>6.2. Trang trí sân khấu khai mạc, bế mạc</w:t>
      </w:r>
    </w:p>
    <w:p>
      <w:pPr>
        <w:spacing w:before="40" w:after="40" w:line="264" w:lineRule="auto"/>
        <w:ind w:firstLine="284"/>
        <w:rPr>
          <w:rFonts w:ascii="Times New Roman" w:hAnsi="Times New Roman"/>
          <w:sz w:val="26"/>
          <w:szCs w:val="26"/>
        </w:rPr>
      </w:pPr>
      <w:r>
        <w:rPr>
          <w:rFonts w:ascii="Times New Roman" w:hAnsi="Times New Roman"/>
          <w:sz w:val="26"/>
          <w:szCs w:val="26"/>
        </w:rPr>
        <w:t>6.3. Bàn giao gian hàng cho các doanh nghiệp tham gia</w:t>
      </w:r>
    </w:p>
    <w:p>
      <w:pPr>
        <w:spacing w:before="40" w:after="40" w:line="264" w:lineRule="auto"/>
        <w:ind w:firstLine="284"/>
        <w:rPr>
          <w:rFonts w:ascii="Times New Roman" w:hAnsi="Times New Roman"/>
          <w:sz w:val="26"/>
          <w:szCs w:val="26"/>
        </w:rPr>
      </w:pPr>
      <w:r>
        <w:rPr>
          <w:rFonts w:ascii="Times New Roman" w:hAnsi="Times New Roman"/>
          <w:sz w:val="26"/>
          <w:szCs w:val="26"/>
        </w:rPr>
        <w:t>6.4. Cho thuê các dịch vụ theo yêu cầu của doanh nghiệp</w:t>
      </w:r>
    </w:p>
    <w:p>
      <w:pPr>
        <w:spacing w:before="40" w:after="40" w:line="264" w:lineRule="auto"/>
        <w:ind w:firstLine="284"/>
        <w:rPr>
          <w:rFonts w:ascii="Times New Roman" w:hAnsi="Times New Roman"/>
          <w:sz w:val="26"/>
          <w:szCs w:val="26"/>
        </w:rPr>
      </w:pPr>
      <w:r>
        <w:rPr>
          <w:rFonts w:ascii="Times New Roman" w:hAnsi="Times New Roman"/>
          <w:sz w:val="26"/>
          <w:szCs w:val="26"/>
        </w:rPr>
        <w:t>6.5. Trang trí gian hàng của doanh nghiệp</w:t>
      </w:r>
    </w:p>
    <w:p>
      <w:pPr>
        <w:spacing w:before="40" w:after="40" w:line="264" w:lineRule="auto"/>
        <w:rPr>
          <w:rFonts w:ascii="Times New Roman" w:hAnsi="Times New Roman"/>
          <w:sz w:val="26"/>
          <w:szCs w:val="26"/>
        </w:rPr>
      </w:pPr>
      <w:r>
        <w:rPr>
          <w:rFonts w:ascii="Times New Roman" w:hAnsi="Times New Roman"/>
          <w:sz w:val="26"/>
          <w:szCs w:val="26"/>
        </w:rPr>
        <w:t>7. Dự kiến tình huống phát sinh và phương án giải quyết</w:t>
      </w:r>
    </w:p>
    <w:p>
      <w:pPr>
        <w:spacing w:before="40" w:after="40" w:line="264" w:lineRule="auto"/>
        <w:ind w:firstLine="284"/>
        <w:rPr>
          <w:rFonts w:ascii="Times New Roman" w:hAnsi="Times New Roman"/>
          <w:sz w:val="26"/>
          <w:szCs w:val="26"/>
        </w:rPr>
      </w:pPr>
      <w:r>
        <w:rPr>
          <w:rFonts w:ascii="Times New Roman" w:hAnsi="Times New Roman"/>
          <w:sz w:val="26"/>
          <w:szCs w:val="26"/>
        </w:rPr>
        <w:t>7.1. Nguyên tắc xử lý các tình huống phát sinh</w:t>
      </w:r>
    </w:p>
    <w:p>
      <w:pPr>
        <w:spacing w:before="40" w:after="40" w:line="264" w:lineRule="auto"/>
        <w:ind w:firstLine="284"/>
        <w:rPr>
          <w:rFonts w:ascii="Times New Roman" w:hAnsi="Times New Roman"/>
          <w:sz w:val="26"/>
          <w:szCs w:val="26"/>
        </w:rPr>
      </w:pPr>
      <w:r>
        <w:rPr>
          <w:rFonts w:ascii="Times New Roman" w:hAnsi="Times New Roman"/>
          <w:sz w:val="26"/>
          <w:szCs w:val="26"/>
        </w:rPr>
        <w:t>7.2. Tình huống phát sinh do thời tiết và phương án giải quyết</w:t>
      </w:r>
    </w:p>
    <w:p>
      <w:pPr>
        <w:spacing w:before="40" w:after="40" w:line="264" w:lineRule="auto"/>
        <w:ind w:firstLine="284"/>
        <w:rPr>
          <w:rFonts w:ascii="Times New Roman" w:hAnsi="Times New Roman"/>
          <w:sz w:val="26"/>
          <w:szCs w:val="26"/>
        </w:rPr>
      </w:pPr>
      <w:r>
        <w:rPr>
          <w:rFonts w:ascii="Times New Roman" w:hAnsi="Times New Roman"/>
          <w:sz w:val="26"/>
          <w:szCs w:val="26"/>
        </w:rPr>
        <w:t>7.3. Tình huống phát sinh đột xuất khác (điện, nước, giao thông, hỏa hoạn, y tế,...) và phương án giải quyết</w:t>
      </w:r>
    </w:p>
    <w:p>
      <w:pPr>
        <w:spacing w:before="40" w:after="40" w:line="264" w:lineRule="auto"/>
        <w:rPr>
          <w:rFonts w:ascii="Times New Roman" w:hAnsi="Times New Roman"/>
          <w:sz w:val="26"/>
          <w:szCs w:val="26"/>
        </w:rPr>
      </w:pPr>
      <w:r>
        <w:rPr>
          <w:rFonts w:ascii="Times New Roman" w:hAnsi="Times New Roman"/>
          <w:sz w:val="26"/>
          <w:szCs w:val="26"/>
        </w:rPr>
        <w:t>8. Tổ chức chương trình khai mạc, bế mạc</w:t>
      </w:r>
    </w:p>
    <w:p>
      <w:pPr>
        <w:spacing w:before="40" w:after="40" w:line="264" w:lineRule="auto"/>
        <w:ind w:firstLine="284"/>
        <w:rPr>
          <w:rFonts w:ascii="Times New Roman" w:hAnsi="Times New Roman"/>
          <w:sz w:val="26"/>
          <w:szCs w:val="26"/>
        </w:rPr>
      </w:pPr>
      <w:r>
        <w:rPr>
          <w:rFonts w:ascii="Times New Roman" w:hAnsi="Times New Roman"/>
          <w:sz w:val="26"/>
          <w:szCs w:val="26"/>
        </w:rPr>
        <w:t>8.1. Tổ chức lế khai mạc</w:t>
      </w:r>
    </w:p>
    <w:p>
      <w:pPr>
        <w:spacing w:before="40" w:after="40" w:line="264" w:lineRule="auto"/>
        <w:ind w:firstLine="284"/>
        <w:rPr>
          <w:rFonts w:ascii="Times New Roman" w:hAnsi="Times New Roman"/>
          <w:sz w:val="26"/>
          <w:szCs w:val="26"/>
        </w:rPr>
      </w:pPr>
      <w:r>
        <w:rPr>
          <w:rFonts w:ascii="Times New Roman" w:hAnsi="Times New Roman"/>
          <w:sz w:val="26"/>
          <w:szCs w:val="26"/>
        </w:rPr>
        <w:t>8.2. Tổ chức lễ bê mạc</w:t>
      </w:r>
    </w:p>
    <w:p>
      <w:pPr>
        <w:spacing w:before="40" w:after="40" w:line="264" w:lineRule="auto"/>
        <w:rPr>
          <w:rFonts w:ascii="Times New Roman" w:hAnsi="Times New Roman"/>
          <w:sz w:val="26"/>
          <w:szCs w:val="26"/>
        </w:rPr>
      </w:pPr>
      <w:r>
        <w:rPr>
          <w:rFonts w:ascii="Times New Roman" w:hAnsi="Times New Roman"/>
          <w:sz w:val="26"/>
          <w:szCs w:val="26"/>
        </w:rPr>
        <w:t>9. Điều hành, giám sát quá trình thực hiện</w:t>
      </w:r>
    </w:p>
    <w:p>
      <w:pPr>
        <w:spacing w:before="40" w:after="40" w:line="264" w:lineRule="auto"/>
        <w:ind w:firstLine="284"/>
        <w:rPr>
          <w:rFonts w:ascii="Times New Roman" w:hAnsi="Times New Roman"/>
          <w:sz w:val="26"/>
          <w:szCs w:val="26"/>
        </w:rPr>
      </w:pPr>
      <w:r>
        <w:rPr>
          <w:rFonts w:ascii="Times New Roman" w:hAnsi="Times New Roman"/>
          <w:sz w:val="26"/>
          <w:szCs w:val="26"/>
        </w:rPr>
        <w:t>9.1. Điều hành, giám sát các công việc và nhân sự thực hiện</w:t>
      </w:r>
    </w:p>
    <w:p>
      <w:pPr>
        <w:spacing w:before="40" w:after="40" w:line="264" w:lineRule="auto"/>
        <w:ind w:firstLine="284"/>
        <w:rPr>
          <w:rFonts w:ascii="Times New Roman" w:hAnsi="Times New Roman"/>
          <w:sz w:val="26"/>
          <w:szCs w:val="26"/>
        </w:rPr>
      </w:pPr>
      <w:r>
        <w:rPr>
          <w:rFonts w:ascii="Times New Roman" w:hAnsi="Times New Roman"/>
          <w:sz w:val="26"/>
          <w:szCs w:val="26"/>
        </w:rPr>
        <w:t>9.2. Xử lý tình huống phát sinh</w:t>
      </w:r>
    </w:p>
    <w:p>
      <w:pPr>
        <w:spacing w:before="40" w:after="40" w:line="264" w:lineRule="auto"/>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p>
      <w:pPr>
        <w:spacing w:before="40" w:after="40" w:line="264" w:lineRule="auto"/>
        <w:ind w:firstLine="284"/>
        <w:rPr>
          <w:rFonts w:ascii="Times New Roman" w:hAnsi="Times New Roman"/>
          <w:sz w:val="26"/>
          <w:szCs w:val="26"/>
        </w:rPr>
      </w:pPr>
      <w:r>
        <w:rPr>
          <w:rFonts w:ascii="Times New Roman" w:hAnsi="Times New Roman"/>
          <w:sz w:val="26"/>
          <w:szCs w:val="26"/>
        </w:rPr>
        <w:t>10.1. Thu dọn, bàn giao tài sản cho các bên cung ứng</w:t>
      </w:r>
    </w:p>
    <w:p>
      <w:pPr>
        <w:spacing w:before="40" w:after="40" w:line="264" w:lineRule="auto"/>
        <w:ind w:firstLine="284"/>
        <w:rPr>
          <w:rFonts w:ascii="Times New Roman" w:hAnsi="Times New Roman"/>
          <w:sz w:val="26"/>
          <w:szCs w:val="26"/>
        </w:rPr>
      </w:pPr>
      <w:r>
        <w:rPr>
          <w:rFonts w:ascii="Times New Roman" w:hAnsi="Times New Roman"/>
          <w:sz w:val="26"/>
          <w:szCs w:val="26"/>
        </w:rPr>
        <w:t>10.2. Giải quyết các vấn đề phát sinh còn tồn đọng</w:t>
      </w:r>
    </w:p>
    <w:p>
      <w:pPr>
        <w:spacing w:before="40" w:after="40" w:line="264" w:lineRule="auto"/>
        <w:jc w:val="both"/>
        <w:rPr>
          <w:rFonts w:ascii="Times New Roman" w:hAnsi="Times New Roman"/>
          <w:sz w:val="26"/>
          <w:szCs w:val="26"/>
        </w:rPr>
      </w:pPr>
      <w:r>
        <w:rPr>
          <w:rFonts w:ascii="Times New Roman" w:hAnsi="Times New Roman"/>
          <w:sz w:val="26"/>
          <w:szCs w:val="26"/>
        </w:rPr>
        <w:t>11. Thực hành: Tổ chức tham quan hội chợ triển lãm diễn ra tại địa phương để sinh viên nắm vững nội dung công việc tổ chức điều hành chương trình hội chợ triển lãm.</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6: Tổng kết đánh giá và thanh quyết toán hợp đồng </w:t>
      </w:r>
      <w:r>
        <w:rPr>
          <w:rFonts w:ascii="Times New Roman" w:hAnsi="Times New Roman"/>
          <w:b/>
          <w:i/>
          <w:sz w:val="26"/>
          <w:szCs w:val="26"/>
        </w:rPr>
        <w:t xml:space="preserve">      Thời gian: 8 giờ</w:t>
      </w:r>
    </w:p>
    <w:p>
      <w:pPr>
        <w:spacing w:before="40" w:after="40" w:line="264" w:lineRule="auto"/>
        <w:rPr>
          <w:rFonts w:ascii="Times New Roman" w:hAnsi="Times New Roman"/>
          <w:i/>
          <w:sz w:val="26"/>
          <w:szCs w:val="26"/>
        </w:rPr>
      </w:pPr>
      <w:r>
        <w:rPr>
          <w:rFonts w:ascii="Times New Roman" w:hAnsi="Times New Roman"/>
          <w:i/>
          <w:sz w:val="26"/>
          <w:szCs w:val="26"/>
        </w:rPr>
        <w:t xml:space="preserve"> Mục tiêu: </w:t>
      </w:r>
    </w:p>
    <w:p>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kết quả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pPr>
        <w:spacing w:before="40" w:after="40" w:line="264" w:lineRule="auto"/>
        <w:jc w:val="both"/>
        <w:rPr>
          <w:rFonts w:ascii="Times New Roman" w:hAnsi="Times New Roman"/>
          <w:sz w:val="26"/>
          <w:szCs w:val="26"/>
        </w:rPr>
      </w:pPr>
      <w:r>
        <w:rPr>
          <w:rFonts w:ascii="Times New Roman" w:hAnsi="Times New Roman"/>
          <w:sz w:val="26"/>
          <w:szCs w:val="26"/>
        </w:rPr>
        <w:t>1.1. Thống nhất với khách hàng về số lượng và chất lượng dịch vụ dã cung cấp theo hợp đồng</w:t>
      </w:r>
    </w:p>
    <w:p>
      <w:pPr>
        <w:spacing w:before="40" w:after="40" w:line="264" w:lineRule="auto"/>
        <w:jc w:val="both"/>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pPr>
        <w:spacing w:before="40" w:after="40" w:line="264" w:lineRule="auto"/>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pPr>
        <w:spacing w:before="40" w:after="40" w:line="264" w:lineRule="auto"/>
        <w:jc w:val="both"/>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pPr>
        <w:spacing w:before="40" w:after="40" w:line="264" w:lineRule="auto"/>
        <w:jc w:val="both"/>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pPr>
        <w:spacing w:before="40" w:after="40" w:line="264" w:lineRule="auto"/>
        <w:jc w:val="both"/>
        <w:rPr>
          <w:rFonts w:ascii="Times New Roman" w:hAnsi="Times New Roman"/>
          <w:sz w:val="26"/>
          <w:szCs w:val="26"/>
        </w:rPr>
      </w:pPr>
      <w:r>
        <w:rPr>
          <w:rFonts w:ascii="Times New Roman" w:hAnsi="Times New Roman"/>
          <w:sz w:val="26"/>
          <w:szCs w:val="26"/>
        </w:rPr>
        <w:t>3. Quyết toán</w:t>
      </w:r>
    </w:p>
    <w:p>
      <w:pPr>
        <w:spacing w:before="40" w:after="40" w:line="264" w:lineRule="auto"/>
        <w:jc w:val="both"/>
        <w:rPr>
          <w:rFonts w:ascii="Times New Roman" w:hAnsi="Times New Roman"/>
          <w:sz w:val="26"/>
          <w:szCs w:val="26"/>
        </w:rPr>
      </w:pPr>
      <w:r>
        <w:rPr>
          <w:rFonts w:ascii="Times New Roman" w:hAnsi="Times New Roman"/>
          <w:sz w:val="26"/>
          <w:szCs w:val="26"/>
        </w:rPr>
        <w:t>3.1. Tổng hợp đầy đủ các khoản thu</w:t>
      </w:r>
    </w:p>
    <w:p>
      <w:pPr>
        <w:spacing w:before="40" w:after="40" w:line="264" w:lineRule="auto"/>
        <w:jc w:val="both"/>
        <w:rPr>
          <w:rFonts w:ascii="Times New Roman" w:hAnsi="Times New Roman"/>
          <w:sz w:val="26"/>
          <w:szCs w:val="26"/>
        </w:rPr>
      </w:pPr>
      <w:r>
        <w:rPr>
          <w:rFonts w:ascii="Times New Roman" w:hAnsi="Times New Roman"/>
          <w:sz w:val="26"/>
          <w:szCs w:val="26"/>
        </w:rPr>
        <w:t>3.2. Tổng hợp đầy đủ các khoản chi</w:t>
      </w:r>
    </w:p>
    <w:p>
      <w:pPr>
        <w:spacing w:before="40" w:after="40" w:line="264" w:lineRule="auto"/>
        <w:jc w:val="both"/>
        <w:rPr>
          <w:rFonts w:ascii="Times New Roman" w:hAnsi="Times New Roman"/>
          <w:sz w:val="26"/>
          <w:szCs w:val="26"/>
        </w:rPr>
      </w:pPr>
      <w:r>
        <w:rPr>
          <w:rFonts w:ascii="Times New Roman" w:hAnsi="Times New Roman"/>
          <w:sz w:val="26"/>
          <w:szCs w:val="26"/>
        </w:rPr>
        <w:t>3.3. Cân đối thu, chi xác định lãi lỗ</w:t>
      </w:r>
    </w:p>
    <w:p>
      <w:pPr>
        <w:spacing w:before="40" w:after="40" w:line="264" w:lineRule="auto"/>
        <w:jc w:val="both"/>
        <w:rPr>
          <w:rFonts w:ascii="Times New Roman" w:hAnsi="Times New Roman"/>
          <w:sz w:val="26"/>
          <w:szCs w:val="26"/>
        </w:rPr>
      </w:pPr>
      <w:r>
        <w:rPr>
          <w:rFonts w:ascii="Times New Roman" w:hAnsi="Times New Roman"/>
          <w:sz w:val="26"/>
          <w:szCs w:val="26"/>
        </w:rPr>
        <w:t>4. Tổng kết đánh giá kết quả hội chợ triển lãm</w:t>
      </w:r>
    </w:p>
    <w:p>
      <w:pPr>
        <w:spacing w:before="40" w:after="40" w:line="264" w:lineRule="auto"/>
        <w:jc w:val="both"/>
        <w:rPr>
          <w:rFonts w:ascii="Times New Roman" w:hAnsi="Times New Roman"/>
          <w:sz w:val="26"/>
          <w:szCs w:val="26"/>
        </w:rPr>
      </w:pPr>
      <w:r>
        <w:rPr>
          <w:rFonts w:ascii="Times New Roman" w:hAnsi="Times New Roman"/>
          <w:sz w:val="26"/>
          <w:szCs w:val="26"/>
        </w:rPr>
        <w:t>4.1. Tổng hợp ý kiến đánh giá của khách hàng</w:t>
      </w:r>
    </w:p>
    <w:p>
      <w:pPr>
        <w:spacing w:before="40" w:after="40" w:line="264" w:lineRule="auto"/>
        <w:jc w:val="both"/>
        <w:rPr>
          <w:rFonts w:ascii="Times New Roman" w:hAnsi="Times New Roman"/>
          <w:sz w:val="26"/>
          <w:szCs w:val="26"/>
        </w:rPr>
      </w:pPr>
      <w:r>
        <w:rPr>
          <w:rFonts w:ascii="Times New Roman" w:hAnsi="Times New Roman"/>
          <w:sz w:val="26"/>
          <w:szCs w:val="26"/>
        </w:rPr>
        <w:t>4.2. Họp đánh giá kết quả công việc với các đơn vị tham gia, với nhà cung cấp dịch vụ  và trong nội bộ ban tổ chức</w:t>
      </w:r>
    </w:p>
    <w:p>
      <w:pPr>
        <w:spacing w:before="40" w:after="40" w:line="264" w:lineRule="auto"/>
        <w:jc w:val="both"/>
        <w:rPr>
          <w:rFonts w:ascii="Times New Roman" w:hAnsi="Times New Roman"/>
          <w:sz w:val="26"/>
          <w:szCs w:val="26"/>
        </w:rPr>
      </w:pPr>
      <w:r>
        <w:rPr>
          <w:rFonts w:ascii="Times New Roman" w:hAnsi="Times New Roman"/>
          <w:sz w:val="26"/>
          <w:szCs w:val="26"/>
        </w:rPr>
        <w:t>4.3. Viết báo cáo tổng kết và kiến nghị với các bên liên quan</w:t>
      </w:r>
    </w:p>
    <w:p>
      <w:pPr>
        <w:spacing w:before="40" w:after="40" w:line="264" w:lineRule="auto"/>
        <w:jc w:val="both"/>
        <w:rPr>
          <w:rFonts w:ascii="Times New Roman" w:hAnsi="Times New Roman"/>
          <w:sz w:val="26"/>
          <w:szCs w:val="26"/>
        </w:rPr>
      </w:pPr>
      <w:r>
        <w:rPr>
          <w:rFonts w:ascii="Times New Roman" w:hAnsi="Times New Roman"/>
          <w:sz w:val="26"/>
          <w:szCs w:val="26"/>
        </w:rPr>
        <w:t>4.4. Thiết lập và duy trì mối quan hệ với các cơ quan quản lý và các nhà cung ứng dịch vụ</w:t>
      </w:r>
    </w:p>
    <w:p>
      <w:pPr>
        <w:spacing w:before="40" w:after="40" w:line="264" w:lineRule="auto"/>
        <w:jc w:val="both"/>
        <w:rPr>
          <w:rFonts w:ascii="Times New Roman" w:hAnsi="Times New Roman"/>
          <w:sz w:val="26"/>
          <w:szCs w:val="26"/>
        </w:rPr>
      </w:pPr>
      <w:r>
        <w:rPr>
          <w:rFonts w:ascii="Times New Roman" w:hAnsi="Times New Roman"/>
          <w:sz w:val="26"/>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7: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pPr>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để thực hiện các nghiệp vụ du lịch hội chợ triển lãm đối với nội dung nghề nghiệp cụ thể.</w:t>
      </w:r>
    </w:p>
    <w:p>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chợ triển lãm cụ thể.</w:t>
      </w:r>
    </w:p>
    <w:p>
      <w:pPr>
        <w:spacing w:before="40" w:after="40" w:line="264" w:lineRule="auto"/>
        <w:jc w:val="both"/>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sz w:val="26"/>
          <w:szCs w:val="26"/>
        </w:rPr>
        <w:t>Tùy vào điều kiện của trường và địa phương để thực hiện lựa chọn nội dung phù hợp như: Tổ chức hội chợ, triển lãm theo ngành kinh tế cho một sở, ban ngành, huyện, quận hay cho toàn thành phố...để sinh viên rèn luyện các công việc phục vụ hội chợ, triển lãm.</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+Nhận thức và trình bày được quy trình tổ chức hội chợ triển lãm.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Lập được quy trình khảo sát, các tiêu chí khảo sát, thực hiện việc khảo sát tại thị trường khách tham gia và thị trường cung ứng dịch vụ hội chợ triển lãm.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các công việc cần thiết phục vụ quy trình tổng kết, đánh giá sau khi hội chợ triển lãm kết thúc.</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+Rèn luyện kỹ năng tổ chức và điều hành chương trình hội chợ triển lãm.</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pPr>
        <w:widowControl w:val="0"/>
        <w:spacing w:before="40" w:after="40" w:line="264" w:lineRule="auto"/>
        <w:ind w:firstLine="36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widowControl w:val="0"/>
        <w:spacing w:before="40" w:after="40" w:line="264" w:lineRule="auto"/>
        <w:ind w:firstLine="36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pPr>
        <w:widowControl w:val="0"/>
        <w:spacing w:before="40" w:after="40" w:line="264" w:lineRule="auto"/>
        <w:ind w:firstLine="360"/>
        <w:jc w:val="both"/>
        <w:rPr>
          <w:rFonts w:ascii="Times New Roman" w:hAnsi="Times New Roman"/>
          <w:i/>
          <w:sz w:val="26"/>
          <w:szCs w:val="26"/>
        </w:rPr>
      </w:pPr>
      <w:r>
        <w:rPr>
          <w:rFonts w:ascii="Times New Roman" w:hAnsi="Times New Roman"/>
          <w:i/>
          <w:sz w:val="26"/>
          <w:szCs w:val="26"/>
        </w:rPr>
        <w:t>Đối với giảng viên :</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mở rộng kiến thức.</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Kết hợp sử dụng máy chiếu, băng hình, biểu mẫu minh họa giúp người học tiếp cận với thực tế về nghiệp vụ tổ chức hội chợ triển lãm.</w:t>
      </w:r>
    </w:p>
    <w:p>
      <w:pPr>
        <w:widowControl w:val="0"/>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3, bài 4, bài 5</w:t>
      </w:r>
    </w:p>
    <w:p>
      <w:pPr>
        <w:widowControl w:val="0"/>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2007.</w:t>
      </w:r>
    </w:p>
    <w:p>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Nguyễn Văn Lưu, </w:t>
      </w:r>
      <w:r>
        <w:rPr>
          <w:rFonts w:ascii="Times New Roman" w:hAnsi="Times New Roman"/>
          <w:iCs/>
          <w:sz w:val="26"/>
          <w:szCs w:val="26"/>
        </w:rPr>
        <w:t>Thị trường du lịch</w:t>
      </w:r>
      <w:r>
        <w:rPr>
          <w:rFonts w:ascii="Times New Roman" w:hAnsi="Times New Roman"/>
          <w:sz w:val="26"/>
          <w:szCs w:val="26"/>
        </w:rPr>
        <w:t>, NXB Đại học quốc gia Hà Nội, 1998.</w:t>
      </w:r>
    </w:p>
    <w:p>
      <w:pPr>
        <w:spacing w:before="40" w:after="40" w:line="264" w:lineRule="auto"/>
        <w:ind w:firstLine="36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pPr>
        <w:spacing w:before="40" w:after="40" w:line="264" w:lineRule="auto"/>
        <w:ind w:firstLine="360"/>
        <w:rPr>
          <w:rFonts w:ascii="Times New Roman" w:hAnsi="Times New Roman"/>
          <w:bCs/>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rPr>
          <w:rFonts w:ascii="Times New Roman" w:hAnsi="Times New Roman"/>
          <w:bCs/>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du lịch khuyến thưởng</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KTC1214</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 Nghiệp vụ tổ chức du lịch khuyến thưởng là môn học thuộc các môn học chuyên môn nghề bắt buộc trong chương trình đào tạo nghề “Quản trị du lịch MICE”.</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Nghiệp vụ tổ chức du lịch khuyến thưởng là môn học lý thuyết kết hợp với thực hành, đánh giá kết quả bằng hình thức kiểm tra hết môn.</w:t>
      </w:r>
    </w:p>
    <w:p>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-Kỹ năng: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+Tư vấn tổ chức du lịch khuyến thưởng và xây dựng chương trình du lịch khuyến thưởng theo yêu cầu đơn vị khách hàng.</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numPr>
          <w:ilvl w:val="0"/>
          <w:numId w:val="22"/>
        </w:numPr>
        <w:tabs>
          <w:tab w:val="left" w:pos="284"/>
          <w:tab w:val="left" w:pos="720"/>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Style w:val="49"/>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Số</w:t>
            </w:r>
          </w:p>
          <w:p>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sz w:val="26"/>
                <w:szCs w:val="26"/>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sz w:val="26"/>
                <w:szCs w:val="26"/>
              </w:rPr>
            </w:pPr>
            <w:r>
              <w:rPr>
                <w:rFonts w:ascii="Times New Roman" w:hAnsi="Times New Roman"/>
                <w:sz w:val="26"/>
                <w:szCs w:val="26"/>
              </w:rPr>
              <w:t>Bài 1: Tổng quan về hoạt động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pPr>
              <w:spacing w:before="40" w:after="40" w:line="264" w:lineRule="auto"/>
              <w:jc w:val="both"/>
              <w:rPr>
                <w:rFonts w:ascii="Times New Roman" w:hAnsi="Times New Roman"/>
                <w:sz w:val="26"/>
                <w:szCs w:val="26"/>
              </w:rPr>
            </w:pPr>
            <w:r>
              <w:rPr>
                <w:rFonts w:ascii="Times New Roman" w:hAnsi="Times New Roman"/>
                <w:sz w:val="26"/>
                <w:szCs w:val="26"/>
              </w:rPr>
              <w:t>4.Định hướng phát triển du lịch khuyến thưởng tại Việt Nam</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2: Tư vấn tổ chức du lịch khuyến thưởng cho khách hàng</w:t>
            </w:r>
          </w:p>
          <w:p>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pPr>
              <w:spacing w:before="40" w:after="40" w:line="264" w:lineRule="auto"/>
              <w:jc w:val="both"/>
              <w:rPr>
                <w:rFonts w:ascii="Times New Roman" w:hAnsi="Times New Roman"/>
                <w:sz w:val="26"/>
                <w:szCs w:val="26"/>
                <w:lang w:val="en-US"/>
              </w:rPr>
            </w:pPr>
            <w:r>
              <w:rPr>
                <w:rFonts w:ascii="Times New Roman" w:hAnsi="Times New Roman"/>
                <w:sz w:val="26"/>
                <w:szCs w:val="26"/>
              </w:rPr>
              <w:t>5.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3: Xây dựng chương trình du lịch khuyến thưởng theo yêu cầu đặc thù và khả năng tài chính của khách hàng</w:t>
            </w:r>
          </w:p>
          <w:p>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pPr>
              <w:spacing w:before="40" w:after="40" w:line="264" w:lineRule="auto"/>
              <w:jc w:val="both"/>
              <w:rPr>
                <w:rFonts w:ascii="Times New Roman" w:hAnsi="Times New Roman"/>
                <w:sz w:val="26"/>
                <w:szCs w:val="26"/>
                <w:lang w:val="en-US"/>
              </w:rPr>
            </w:pPr>
            <w:r>
              <w:rPr>
                <w:rFonts w:ascii="Times New Roman" w:hAnsi="Times New Roman"/>
                <w:sz w:val="26"/>
                <w:szCs w:val="26"/>
              </w:rPr>
              <w:t>6.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4: Kiểm tra việc chuẩn bị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5: Quản lý điều hành và giám sát việc thực hiện chương trình du lịch khuyến thưởng</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6: Xử lý tình huống phát sinh trong quá trình thực hiện chương trình du lịch khuyến thưởng</w:t>
            </w:r>
          </w:p>
          <w:p>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4.</w:t>
            </w:r>
            <w:r>
              <w:rPr>
                <w:rFonts w:ascii="Times New Roman" w:hAnsi="Times New Roman"/>
                <w:sz w:val="26"/>
                <w:szCs w:val="26"/>
              </w:rPr>
              <w:t xml:space="preserve">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7: Tổng kết trao đổi rút kinh nghiệm và thanh quyết toán với đối tác</w:t>
            </w:r>
          </w:p>
          <w:p>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pPr>
              <w:spacing w:before="40" w:after="40" w:line="264" w:lineRule="auto"/>
              <w:rPr>
                <w:rFonts w:ascii="Times New Roman" w:hAnsi="Times New Roman"/>
                <w:sz w:val="26"/>
                <w:szCs w:val="26"/>
              </w:rPr>
            </w:pPr>
            <w:r>
              <w:rPr>
                <w:rFonts w:ascii="Times New Roman" w:hAnsi="Times New Roman"/>
                <w:sz w:val="26"/>
                <w:szCs w:val="26"/>
              </w:rPr>
              <w:t>3. Quyết toán</w:t>
            </w:r>
          </w:p>
          <w:p>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và địa phương để chọn nội dung phù hợp</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75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60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pPr>
        <w:numPr>
          <w:ilvl w:val="0"/>
          <w:numId w:val="22"/>
        </w:numPr>
        <w:tabs>
          <w:tab w:val="left" w:pos="284"/>
          <w:tab w:val="left" w:pos="720"/>
        </w:tabs>
        <w:spacing w:before="40" w:after="40" w:line="264" w:lineRule="auto"/>
        <w:ind w:left="0" w:firstLine="0"/>
        <w:jc w:val="both"/>
        <w:rPr>
          <w:rFonts w:ascii="Times New Roman" w:hAnsi="Times New Roman"/>
          <w:b/>
          <w:sz w:val="26"/>
          <w:szCs w:val="26"/>
        </w:rPr>
      </w:pPr>
      <w:r>
        <w:rPr>
          <w:rFonts w:ascii="Times New Roman" w:hAnsi="Times New Roman"/>
          <w:b/>
          <w:sz w:val="26"/>
          <w:szCs w:val="26"/>
        </w:rPr>
        <w:t>Nội dung chi tiết:</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khuyến thưởng tại Việt Nam.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trò và tầm quan trọng của hoạt động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Điều kiện về cơ sở vật chất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kiện về tài nguyên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kiện về an ninh, an toàn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Điều kiện về đội ngũ lao động</w:t>
      </w:r>
    </w:p>
    <w:p>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pPr>
        <w:spacing w:before="40" w:after="40" w:line="264" w:lineRule="auto"/>
        <w:jc w:val="both"/>
        <w:rPr>
          <w:rFonts w:ascii="Times New Roman" w:hAnsi="Times New Roman"/>
          <w:sz w:val="26"/>
          <w:szCs w:val="26"/>
        </w:rPr>
      </w:pPr>
      <w:r>
        <w:rPr>
          <w:rFonts w:ascii="Times New Roman" w:hAnsi="Times New Roman"/>
          <w:sz w:val="26"/>
          <w:szCs w:val="26"/>
        </w:rPr>
        <w:t>4. Định hướng phát triển du lịch khuyến thưởng tại Việt Nam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Quá trình hình thành và phát triển của hoạt động du lịch khuyến thưởng ở Việt Nam</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Định hướng phát triển du lịch khuyến thưởng tại Việt Nam</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Tư vấn tổ chức du lịch khuyến thưởng  cho khách hàng.</w:t>
      </w:r>
      <w:r>
        <w:rPr>
          <w:rFonts w:ascii="Times New Roman" w:hAnsi="Times New Roman"/>
          <w:b/>
          <w:sz w:val="26"/>
          <w:szCs w:val="26"/>
        </w:rPr>
        <w:tab/>
      </w:r>
      <w:r>
        <w:rPr>
          <w:rFonts w:ascii="Times New Roman" w:hAnsi="Times New Roman"/>
          <w:b/>
          <w:i/>
          <w:sz w:val="26"/>
          <w:szCs w:val="26"/>
        </w:rPr>
        <w:t>Thời gian: 5 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khuyến thưởng và lập dự toán kinh phí phù hợp cho từng hình thức tổ chức.</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Xác định mục tiêu khảo sát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Giới hạn nội dung khảo sát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khảo sát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Dự trù kinh phí khảo sát</w:t>
      </w:r>
    </w:p>
    <w:p>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Lựa chọn các đơn vị để khảo sát khả năng cung cấp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chất lượng và khả năng đáp ứng dịch vụ của các đơn vị cung cấp đã lựa chọn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Xác định khả năng phối hợp tổ chức phục vụ của các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Lập hồ sơ nhà cung cấp và ký hợp đồng cung ứng các dịch vụ</w:t>
      </w:r>
    </w:p>
    <w:p>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Các hình thức tổ chức du lịch khuyến thưởng cơ bản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Tư vấn hình thức tổ chức khuyến thưởng phù hợp với yêu cầu và khả năng tài chính của đơn vị khách hàng</w:t>
      </w:r>
    </w:p>
    <w:p>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Đưa ra mức giá các dịch vụ cho từng hình thức tổ chức tương ứng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Tư vấn khách hàng lựa chọn các dịch vụ phù hợp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4.3. Lập dự toán kinh phí phù hợp với hình thức tổ chức và dịch vụ đã lựa chọn để thống nhất với đơn vị khách hàng</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5. Thực hành: Rèn luyện cho sinh viên kỹ năng xây dựng các hình thức tổ chức du lịch khuyến thưởng phù hợp với yêu cầu của đơn vị chủ trì và khả năng cung ứng dịch vụ.</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3: Xây dựng chương trình du lịch khuyến thưởng theo yêu cầu đặc thù và khả năng tài chính của khách hàng</w:t>
      </w:r>
      <w:r>
        <w:rPr>
          <w:rFonts w:ascii="Times New Roman" w:hAnsi="Times New Roman"/>
          <w:b/>
          <w:sz w:val="26"/>
          <w:szCs w:val="26"/>
        </w:rPr>
        <w:tab/>
      </w:r>
      <w:r>
        <w:rPr>
          <w:rFonts w:ascii="Times New Roman" w:hAnsi="Times New Roman"/>
          <w:b/>
          <w:i/>
          <w:sz w:val="26"/>
          <w:szCs w:val="26"/>
        </w:rPr>
        <w:t>Thời gian: 30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khuyến thưởng theo yêu cầu đặc thù và khả năng tài chính của đơn vị khách hàng.</w:t>
      </w:r>
    </w:p>
    <w:p>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 và nhà tài trợ.</w:t>
      </w:r>
    </w:p>
    <w:p>
      <w:pPr>
        <w:spacing w:before="40" w:after="40" w:line="264" w:lineRule="auto"/>
        <w:jc w:val="both"/>
        <w:rPr>
          <w:rFonts w:ascii="Times New Roman" w:hAnsi="Times New Roman"/>
          <w:sz w:val="26"/>
          <w:szCs w:val="26"/>
        </w:rPr>
      </w:pPr>
      <w:r>
        <w:rPr>
          <w:rFonts w:ascii="Times New Roman" w:hAnsi="Times New Roman"/>
          <w:sz w:val="26"/>
          <w:szCs w:val="26"/>
        </w:rPr>
        <w:t>- Nắm vững nội dung đàm phán và ký kết hợp đồng với khách hàng, với nhà cung cấp và nhà tài trợ.</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1.1.Tổng hợp yêu cầu phục vụ hội nghi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Tổng hợp nhu cầu tham quan du lịch theo chuyên đề, chuyên môn…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khả năng đáp ứng nhu cầu về chất lượng dịch vụ sử dụng</w:t>
      </w:r>
    </w:p>
    <w:p>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Xác định phạm vi đối tượng của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Xác định mục tiêu và động cơ của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kịch bản chi tiết cho chương trình đặc thù theo yêu cầu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Thiết kế chương trình du lịch và các yêu cầu khác theo yêu cầu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2.5. Xác định địa điểm, thời gian tổ chức của khách hàng</w:t>
      </w:r>
    </w:p>
    <w:p>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Thống nhất chương trình với các đơn vị tham gia tài trợ</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Thống nhất tiêu chuẩn chất lượng dịch vụ với các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Thống nhất trong nội bộ để quán triệt nội dung phục vụ chương trình</w:t>
      </w:r>
    </w:p>
    <w:p>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4.1. Thống nhất dự toán với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4.2. Thống nhất dự toán với nhà cung cấp</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4.3. Thống nhất dự toán với các nhà tài trợ</w:t>
      </w:r>
    </w:p>
    <w:p>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5.1. Đàm phán ký kết hợp đồng với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5.2. Đàm phán ký kết hợp đồng với các nhà cung cấp dịch vụ</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5.3. Đàm phán ký kết hợp đồng với các nhà tài trợ</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pPr>
        <w:spacing w:before="40" w:after="40" w:line="264" w:lineRule="auto"/>
        <w:jc w:val="both"/>
        <w:rPr>
          <w:rFonts w:ascii="Times New Roman" w:hAnsi="Times New Roman"/>
          <w:sz w:val="26"/>
          <w:szCs w:val="26"/>
        </w:rPr>
      </w:pPr>
      <w:r>
        <w:rPr>
          <w:rFonts w:ascii="Times New Roman" w:hAnsi="Times New Roman"/>
          <w:sz w:val="26"/>
          <w:szCs w:val="26"/>
        </w:rPr>
        <w:t>Kiểm tra</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 Kiểm tra việc chuẩn bị du lịch khuyến thưởng</w:t>
      </w:r>
      <w:r>
        <w:rPr>
          <w:rFonts w:ascii="Times New Roman" w:hAnsi="Times New Roman"/>
          <w:b/>
          <w:sz w:val="26"/>
          <w:szCs w:val="26"/>
        </w:rPr>
        <w:tab/>
      </w:r>
      <w:r>
        <w:rPr>
          <w:rFonts w:ascii="Times New Roman" w:hAnsi="Times New Roman"/>
          <w:b/>
          <w:i/>
          <w:sz w:val="26"/>
          <w:szCs w:val="26"/>
        </w:rPr>
        <w:t>Thời gian: 8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nội dung kiểm tra tính khả thi các hoạt động dự kiến trong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Nắm vững quy trình kiểm tra công tác chuẩn bị lễ tổng kết và tour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Kiểm tra tính khả thi các hoạt động sẽ diễn ra trong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Kiểm tra xác định lại danh sách người phụ trách thực hiện từng hoạt động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Kiểm tra xác định lại các hoạt động với đơn vị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Kiểm tra toàn bộ cơ sở vật chất và dịch vụ đáp ứng yêu cầu các hoạt động diễn ra trong chương trình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1.5. Kiểm tra tình hình đảm bảo tài chính phục vụ việc chuẩn bị các hoạt động đã thống nhất theo hợp đồng</w:t>
      </w:r>
    </w:p>
    <w:p>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Kiểm tra việc phân công nhân sự phục vụ lễ tổng kết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Kiểm tra việc chuẩn bị cơ sở vật chất phục vụ lễ tổng kết</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Kiểm tra việc chuẩn bị nguồn tài chính đáp ứng yêu cầu lễ tổng kết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2.3.1. Nguồn tài chính đáp ứng yêu cầu cơ sở vật chất cho buổi lễ tổng kết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2.3.2. Nguồn tài chính cung cấp dịch vụ đáp ứng nhu cầu lễ tổng kết</w:t>
      </w:r>
    </w:p>
    <w:p>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3.1. Kiểm tra việc phân công nhân sự phụ trách tour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3.2. Kiểm tra tính sẵn sàng cung cấp các dịch vụ (kể cả dịch vụ vui chơi giải trí khác) tại địa điểm tham quan du lịch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3.3. Kiểm tra việc chuẩn bị nguồn tài chính đáp ứng yêu cầu dịch vụ đã xác định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3.4. Kiểm tra việc chuẩn các phương án dự phòng </w:t>
      </w:r>
    </w:p>
    <w:p>
      <w:pPr>
        <w:spacing w:before="40" w:after="40" w:line="264" w:lineRule="auto"/>
        <w:jc w:val="both"/>
        <w:rPr>
          <w:rFonts w:ascii="Times New Roman" w:hAnsi="Times New Roman"/>
          <w:sz w:val="26"/>
          <w:szCs w:val="26"/>
        </w:rPr>
      </w:pPr>
      <w:r>
        <w:rPr>
          <w:rFonts w:ascii="Times New Roman" w:hAnsi="Times New Roman"/>
          <w:sz w:val="26"/>
          <w:szCs w:val="26"/>
        </w:rPr>
        <w:t>4. Thực hành: Giao cho các tổ sinh viên xây dựng nội dung và quy trình kiểm tra công tác chuẩn bị lễ tổng kết và tour du lịch khuyến thưởng cụ thể ở địa phương.</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5: Quản lý điều hành và giám sát việc thực hiện chương trình du lịch khuyến thưởng</w:t>
      </w:r>
      <w:r>
        <w:rPr>
          <w:rFonts w:ascii="Times New Roman" w:hAnsi="Times New Roman"/>
          <w:b/>
          <w:sz w:val="26"/>
          <w:szCs w:val="26"/>
        </w:rPr>
        <w:tab/>
      </w:r>
      <w:r>
        <w:rPr>
          <w:rFonts w:ascii="Times New Roman" w:hAnsi="Times New Roman"/>
          <w:b/>
          <w:i/>
          <w:sz w:val="26"/>
          <w:szCs w:val="26"/>
        </w:rPr>
        <w:t>Thời gian: 8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Quản lý điều hành được các dịch vụ phục vụ chương trình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Quản lý điều hành, giám sát việc thực hiện chương trình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jc w:val="both"/>
        <w:rPr>
          <w:rFonts w:ascii="Times New Roman" w:hAnsi="Times New Roman"/>
          <w:sz w:val="26"/>
          <w:szCs w:val="26"/>
        </w:rPr>
      </w:pPr>
      <w:r>
        <w:rPr>
          <w:rFonts w:ascii="Times New Roman" w:hAnsi="Times New Roman"/>
          <w:sz w:val="26"/>
          <w:szCs w:val="26"/>
        </w:rPr>
        <w:t>1.Quản lý điều hành việc thực hiện các dịch vụ phục vụ chương trình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1.1. Quản lý điều hành  dịch vụ  tiếp đón khách</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1.2. Quản lý điều hành dịch vụ vận chuyển</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1.3. Quản lý điều hành dịch vụ lưu trú</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1.4. Quản lý điều hành dịch vụ ăn uống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1.5. Các hoạt động tham quan, vui chơi giải trí...</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1.6. Các hoạt động  thực hiện  tour du lịch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2.Quản lý điều hành, giám sát quá trình thực hiện chương trình du lịch khuyến thưởng </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2.1. Vận động, tư vấn cho các tổ chức, doanh nghiệp tham gia tài trợ</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hành, giám sát công tác chuẩn bị</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2.2.1. Phân công nhân sự</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2.2.2. Chuẩn bị phục vụ lễ tổng kết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2.2.3. Chuẩn bị ấn phẩm, vật phẩm và quà tặng phục vụ khuyến thưởng (theo yêu cầu khách hàng)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hành, giám sát các dịch vụ phục vụ chương trình du lịch khuyến thưởng</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2.2.1. Điều hành, giám sát việc cung cấp các dịch vụ phục vụ lễ tổng kết</w:t>
      </w:r>
    </w:p>
    <w:p>
      <w:pPr>
        <w:spacing w:before="40" w:after="40" w:line="264" w:lineRule="auto"/>
        <w:ind w:firstLine="737"/>
        <w:jc w:val="both"/>
        <w:rPr>
          <w:rFonts w:ascii="Times New Roman" w:hAnsi="Times New Roman"/>
          <w:sz w:val="26"/>
          <w:szCs w:val="26"/>
        </w:rPr>
      </w:pPr>
      <w:r>
        <w:rPr>
          <w:rFonts w:ascii="Times New Roman" w:hAnsi="Times New Roman"/>
          <w:sz w:val="26"/>
          <w:szCs w:val="26"/>
        </w:rPr>
        <w:t>2.2.2. Điều hành, giám sát việc thực hiện tour du lịch khuyến thưởng</w:t>
      </w:r>
    </w:p>
    <w:p>
      <w:pPr>
        <w:spacing w:before="40" w:after="40" w:line="264" w:lineRule="auto"/>
        <w:ind w:firstLine="284"/>
        <w:jc w:val="both"/>
        <w:rPr>
          <w:rFonts w:ascii="Times New Roman" w:hAnsi="Times New Roman"/>
          <w:sz w:val="26"/>
          <w:szCs w:val="26"/>
        </w:rPr>
      </w:pPr>
      <w:r>
        <w:rPr>
          <w:rFonts w:ascii="Times New Roman" w:hAnsi="Times New Roman"/>
          <w:sz w:val="26"/>
          <w:szCs w:val="26"/>
        </w:rPr>
        <w:t>2.4. Giám sát sự tham gia của các tổ chức, doanh nghiệp;</w:t>
      </w:r>
    </w:p>
    <w:p>
      <w:pPr>
        <w:spacing w:before="40" w:after="40" w:line="264" w:lineRule="auto"/>
        <w:jc w:val="both"/>
        <w:rPr>
          <w:rFonts w:ascii="Times New Roman" w:hAnsi="Times New Roman"/>
          <w:sz w:val="26"/>
          <w:szCs w:val="26"/>
        </w:rPr>
      </w:pPr>
      <w:r>
        <w:rPr>
          <w:rFonts w:ascii="Times New Roman" w:hAnsi="Times New Roman"/>
          <w:sz w:val="26"/>
          <w:szCs w:val="26"/>
        </w:rPr>
        <w:t>3. Thực hành: Rèn luyện kỹ năng điều hành, giám sát quá trình thực hiện chương trình du lịch khuyến thưởng.</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6: Xử lý tình huống phát sinh trong quá trình thực hiện chương trình du lịch khuyến thưởng</w:t>
      </w:r>
      <w:r>
        <w:rPr>
          <w:rFonts w:ascii="Times New Roman" w:hAnsi="Times New Roman"/>
          <w:b/>
          <w:sz w:val="26"/>
          <w:szCs w:val="26"/>
        </w:rPr>
        <w:tab/>
      </w:r>
      <w:r>
        <w:rPr>
          <w:rFonts w:ascii="Times New Roman" w:hAnsi="Times New Roman"/>
          <w:b/>
          <w:i/>
          <w:sz w:val="26"/>
          <w:szCs w:val="26"/>
        </w:rPr>
        <w:t>Thời gian: 6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Xây dựng đượckế hoạch dự phòng và phương án khắc phục các tình huống phát sinh.</w:t>
      </w:r>
    </w:p>
    <w:p>
      <w:pPr>
        <w:spacing w:before="40" w:after="40" w:line="264" w:lineRule="auto"/>
        <w:jc w:val="both"/>
        <w:rPr>
          <w:rFonts w:ascii="Times New Roman" w:hAnsi="Times New Roman"/>
          <w:sz w:val="26"/>
          <w:szCs w:val="26"/>
        </w:rPr>
      </w:pPr>
      <w:r>
        <w:rPr>
          <w:rFonts w:ascii="Times New Roman" w:hAnsi="Times New Roman"/>
          <w:sz w:val="26"/>
          <w:szCs w:val="26"/>
        </w:rPr>
        <w:t>- Điều chỉnh được kịp thời khi có tình huống phát sinh trong quá trình triển khai thực hiện chương trình.</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xử lý tình huống phát sinh.</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pPr>
        <w:spacing w:before="40" w:after="40" w:line="264" w:lineRule="auto"/>
        <w:ind w:firstLine="255"/>
        <w:rPr>
          <w:rFonts w:ascii="Times New Roman" w:hAnsi="Times New Roman"/>
          <w:sz w:val="26"/>
          <w:szCs w:val="26"/>
        </w:rPr>
      </w:pPr>
      <w:r>
        <w:rPr>
          <w:rFonts w:ascii="Times New Roman" w:hAnsi="Times New Roman"/>
          <w:sz w:val="26"/>
          <w:szCs w:val="26"/>
        </w:rPr>
        <w:t xml:space="preserve">1.1. Kế hoạch dự phòng các tình huống bất lợi do thời tiết </w:t>
      </w:r>
    </w:p>
    <w:p>
      <w:pPr>
        <w:spacing w:before="40" w:after="40" w:line="264" w:lineRule="auto"/>
        <w:ind w:firstLine="255"/>
        <w:rPr>
          <w:rFonts w:ascii="Times New Roman" w:hAnsi="Times New Roman"/>
          <w:sz w:val="26"/>
          <w:szCs w:val="26"/>
        </w:rPr>
      </w:pPr>
      <w:r>
        <w:rPr>
          <w:rFonts w:ascii="Times New Roman" w:hAnsi="Times New Roman"/>
          <w:sz w:val="26"/>
          <w:szCs w:val="26"/>
        </w:rPr>
        <w:t>1.2. Kế hoạch dự phòng các tình huống bất lợi do trật an ninh</w:t>
      </w:r>
    </w:p>
    <w:p>
      <w:pPr>
        <w:spacing w:before="40" w:after="40" w:line="264" w:lineRule="auto"/>
        <w:ind w:firstLine="255"/>
        <w:rPr>
          <w:rFonts w:ascii="Times New Roman" w:hAnsi="Times New Roman"/>
          <w:sz w:val="26"/>
          <w:szCs w:val="26"/>
        </w:rPr>
      </w:pPr>
      <w:r>
        <w:rPr>
          <w:rFonts w:ascii="Times New Roman" w:hAnsi="Times New Roman"/>
          <w:sz w:val="26"/>
          <w:szCs w:val="26"/>
        </w:rPr>
        <w:t>1.3. Kế hoạch dự phòng  các tình huống bất lợi do tình huống đột xuất khác</w:t>
      </w:r>
    </w:p>
    <w:p>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pPr>
        <w:spacing w:before="40" w:after="40" w:line="264" w:lineRule="auto"/>
        <w:ind w:firstLine="255"/>
        <w:rPr>
          <w:rFonts w:ascii="Times New Roman" w:hAnsi="Times New Roman"/>
          <w:sz w:val="26"/>
          <w:szCs w:val="26"/>
        </w:rPr>
      </w:pPr>
      <w:r>
        <w:rPr>
          <w:rFonts w:ascii="Times New Roman" w:hAnsi="Times New Roman"/>
          <w:sz w:val="26"/>
          <w:szCs w:val="26"/>
        </w:rPr>
        <w:t>2.1. Chuẩn bị phương án dự phòng các tình huống bất lợi về thời tiết</w:t>
      </w:r>
    </w:p>
    <w:p>
      <w:pPr>
        <w:spacing w:before="40" w:after="40" w:line="264" w:lineRule="auto"/>
        <w:ind w:firstLine="255"/>
        <w:rPr>
          <w:rFonts w:ascii="Times New Roman" w:hAnsi="Times New Roman"/>
          <w:sz w:val="26"/>
          <w:szCs w:val="26"/>
        </w:rPr>
      </w:pPr>
      <w:r>
        <w:rPr>
          <w:rFonts w:ascii="Times New Roman" w:hAnsi="Times New Roman"/>
          <w:sz w:val="26"/>
          <w:szCs w:val="26"/>
        </w:rPr>
        <w:t>2.2. Chuẩn bị phương án dự phòng các tình huống bất lợi về trật tự an ninh</w:t>
      </w:r>
    </w:p>
    <w:p>
      <w:pPr>
        <w:spacing w:before="40" w:after="40" w:line="264" w:lineRule="auto"/>
        <w:ind w:firstLine="255"/>
        <w:rPr>
          <w:rFonts w:ascii="Times New Roman" w:hAnsi="Times New Roman"/>
          <w:sz w:val="26"/>
          <w:szCs w:val="26"/>
        </w:rPr>
      </w:pPr>
      <w:r>
        <w:rPr>
          <w:rFonts w:ascii="Times New Roman" w:hAnsi="Times New Roman"/>
          <w:sz w:val="26"/>
          <w:szCs w:val="26"/>
        </w:rPr>
        <w:t>2.3. Chuẩn bị phương án dự phòng các tình huống đột xuất khác</w:t>
      </w:r>
    </w:p>
    <w:p>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pPr>
        <w:spacing w:before="40" w:after="40" w:line="264" w:lineRule="auto"/>
        <w:ind w:firstLine="255"/>
        <w:rPr>
          <w:rFonts w:ascii="Times New Roman" w:hAnsi="Times New Roman"/>
          <w:sz w:val="26"/>
          <w:szCs w:val="26"/>
        </w:rPr>
      </w:pPr>
      <w:r>
        <w:rPr>
          <w:rFonts w:ascii="Times New Roman" w:hAnsi="Times New Roman"/>
          <w:sz w:val="26"/>
          <w:szCs w:val="26"/>
        </w:rPr>
        <w:t>3.1. Điều chỉnh kịp thời các dịch vụ (ăn uống, lưu trú, phương tiện vận chuyển..) do lịch tiếp đón khác không đúng với kế hoạch</w:t>
      </w:r>
    </w:p>
    <w:p>
      <w:pPr>
        <w:spacing w:before="40" w:after="40" w:line="264" w:lineRule="auto"/>
        <w:ind w:firstLine="255"/>
        <w:rPr>
          <w:rFonts w:ascii="Times New Roman" w:hAnsi="Times New Roman"/>
          <w:sz w:val="26"/>
          <w:szCs w:val="26"/>
        </w:rPr>
      </w:pPr>
      <w:r>
        <w:rPr>
          <w:rFonts w:ascii="Times New Roman" w:hAnsi="Times New Roman"/>
          <w:sz w:val="26"/>
          <w:szCs w:val="26"/>
        </w:rPr>
        <w:t>3.2. Điều chỉnh kịp thời kịch bản buổi lễ tổng kết khi có 1 tiết mục trong kịch bản thay đổi</w:t>
      </w:r>
    </w:p>
    <w:p>
      <w:pPr>
        <w:spacing w:before="40" w:after="40" w:line="264" w:lineRule="auto"/>
        <w:ind w:firstLine="255"/>
        <w:rPr>
          <w:rFonts w:ascii="Times New Roman" w:hAnsi="Times New Roman"/>
          <w:sz w:val="26"/>
          <w:szCs w:val="26"/>
        </w:rPr>
      </w:pPr>
      <w:r>
        <w:rPr>
          <w:rFonts w:ascii="Times New Roman" w:hAnsi="Times New Roman"/>
          <w:sz w:val="26"/>
          <w:szCs w:val="26"/>
        </w:rPr>
        <w:t>3.3. Điều chỉnh kịp thời địa điểm lễ tổng kết và chương trình du lịch do ảnh hưởng của thời tiết gây ra (mưa, bão..)</w:t>
      </w:r>
    </w:p>
    <w:p>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tình huống đột xuất, các nhóm sinh viên xây dựng phương án điều chỉnh trong quá trình triển khai thực hiện chương trình</w:t>
      </w:r>
    </w:p>
    <w:p>
      <w:pPr>
        <w:spacing w:before="40" w:after="40" w:line="264" w:lineRule="auto"/>
        <w:rPr>
          <w:rFonts w:ascii="Times New Roman" w:hAnsi="Times New Roman"/>
          <w:b/>
          <w:sz w:val="26"/>
          <w:szCs w:val="26"/>
        </w:rPr>
      </w:pPr>
      <w:r>
        <w:rPr>
          <w:rFonts w:ascii="Times New Roman" w:hAnsi="Times New Roman"/>
          <w:b/>
          <w:sz w:val="26"/>
          <w:szCs w:val="26"/>
        </w:rPr>
        <w:t>Bài 7: Tổng kết trao đổi rút kinh nghiệmvà thanh quyết toán với đối tác</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ab/>
      </w:r>
      <w:r>
        <w:rPr>
          <w:rFonts w:ascii="Times New Roman" w:hAnsi="Times New Roman"/>
          <w:b/>
          <w:i/>
          <w:sz w:val="26"/>
          <w:szCs w:val="26"/>
        </w:rPr>
        <w:t>Thời gian:</w:t>
      </w:r>
      <w:r>
        <w:rPr>
          <w:rFonts w:ascii="Times New Roman" w:hAnsi="Times New Roman"/>
          <w:b/>
          <w:i/>
          <w:sz w:val="26"/>
          <w:szCs w:val="26"/>
          <w:lang w:val="en-US"/>
        </w:rPr>
        <w:t>1</w:t>
      </w:r>
      <w:r>
        <w:rPr>
          <w:rFonts w:ascii="Times New Roman" w:hAnsi="Times New Roman"/>
          <w:b/>
          <w:i/>
          <w:sz w:val="26"/>
          <w:szCs w:val="26"/>
        </w:rPr>
        <w:t>0 giờ</w:t>
      </w:r>
    </w:p>
    <w:p>
      <w:pPr>
        <w:spacing w:before="40" w:after="40" w:line="264" w:lineRule="auto"/>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tổng kết  hội nghị khuyến thưởng.</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việc trao đổi rút kinh nghiệm với các đối tác.</w:t>
      </w:r>
    </w:p>
    <w:p>
      <w:pPr>
        <w:spacing w:before="40" w:after="40" w:line="264" w:lineRule="auto"/>
        <w:rPr>
          <w:rFonts w:ascii="Times New Roman" w:hAnsi="Times New Roman"/>
          <w:sz w:val="26"/>
          <w:szCs w:val="26"/>
        </w:rPr>
      </w:pPr>
      <w:r>
        <w:rPr>
          <w:rFonts w:ascii="Times New Roman" w:hAnsi="Times New Roman"/>
          <w:i/>
          <w:sz w:val="26"/>
          <w:szCs w:val="26"/>
        </w:rPr>
        <w:t>Nội dung:</w:t>
      </w:r>
    </w:p>
    <w:p>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pPr>
        <w:spacing w:before="40" w:after="40" w:line="264" w:lineRule="auto"/>
        <w:ind w:firstLine="255"/>
        <w:rPr>
          <w:rFonts w:ascii="Times New Roman" w:hAnsi="Times New Roman"/>
          <w:sz w:val="26"/>
          <w:szCs w:val="26"/>
        </w:rPr>
      </w:pPr>
      <w:r>
        <w:rPr>
          <w:rFonts w:ascii="Times New Roman" w:hAnsi="Times New Roman"/>
          <w:sz w:val="26"/>
          <w:szCs w:val="26"/>
        </w:rPr>
        <w:t>1.1. Thống nhất với khách hàng về số lượng và chất lượng dịch vụ dã cung cấp theo hợp đồng</w:t>
      </w:r>
    </w:p>
    <w:p>
      <w:pPr>
        <w:spacing w:before="40" w:after="40" w:line="264" w:lineRule="auto"/>
        <w:ind w:firstLine="255"/>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pPr>
        <w:spacing w:before="40" w:after="40" w:line="264" w:lineRule="auto"/>
        <w:ind w:firstLine="255"/>
        <w:rPr>
          <w:rFonts w:ascii="Times New Roman" w:hAnsi="Times New Roman"/>
          <w:sz w:val="26"/>
          <w:szCs w:val="26"/>
        </w:rPr>
      </w:pPr>
      <w:r>
        <w:rPr>
          <w:rFonts w:ascii="Times New Roman" w:hAnsi="Times New Roman"/>
          <w:sz w:val="26"/>
          <w:szCs w:val="26"/>
        </w:rPr>
        <w:t>1.3. Thanh lý hợp đồng</w:t>
      </w:r>
    </w:p>
    <w:p>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pPr>
        <w:spacing w:before="40" w:after="40" w:line="264" w:lineRule="auto"/>
        <w:ind w:firstLine="255"/>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pPr>
        <w:spacing w:before="40" w:after="40" w:line="264" w:lineRule="auto"/>
        <w:ind w:firstLine="255"/>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pPr>
        <w:spacing w:before="40" w:after="40" w:line="264" w:lineRule="auto"/>
        <w:ind w:firstLine="255"/>
        <w:rPr>
          <w:rFonts w:ascii="Times New Roman" w:hAnsi="Times New Roman"/>
          <w:sz w:val="26"/>
          <w:szCs w:val="26"/>
        </w:rPr>
      </w:pPr>
      <w:r>
        <w:rPr>
          <w:rFonts w:ascii="Times New Roman" w:hAnsi="Times New Roman"/>
          <w:sz w:val="26"/>
          <w:szCs w:val="26"/>
        </w:rPr>
        <w:t>2.3. Thanh lý hợp đồng</w:t>
      </w:r>
    </w:p>
    <w:p>
      <w:pPr>
        <w:spacing w:before="40" w:after="40" w:line="264" w:lineRule="auto"/>
        <w:rPr>
          <w:rFonts w:ascii="Times New Roman" w:hAnsi="Times New Roman"/>
          <w:sz w:val="26"/>
          <w:szCs w:val="26"/>
        </w:rPr>
      </w:pPr>
      <w:r>
        <w:rPr>
          <w:rFonts w:ascii="Times New Roman" w:hAnsi="Times New Roman"/>
          <w:sz w:val="26"/>
          <w:szCs w:val="26"/>
        </w:rPr>
        <w:t>3. Quyết toán</w:t>
      </w:r>
    </w:p>
    <w:p>
      <w:pPr>
        <w:spacing w:before="40" w:after="40" w:line="264" w:lineRule="auto"/>
        <w:ind w:firstLine="255"/>
        <w:rPr>
          <w:rFonts w:ascii="Times New Roman" w:hAnsi="Times New Roman"/>
          <w:sz w:val="26"/>
          <w:szCs w:val="26"/>
        </w:rPr>
      </w:pPr>
      <w:r>
        <w:rPr>
          <w:rFonts w:ascii="Times New Roman" w:hAnsi="Times New Roman"/>
          <w:sz w:val="26"/>
          <w:szCs w:val="26"/>
        </w:rPr>
        <w:t>3.1. Lập danh mục đầy đủ các khoản chi</w:t>
      </w:r>
    </w:p>
    <w:p>
      <w:pPr>
        <w:spacing w:before="40" w:after="40" w:line="264" w:lineRule="auto"/>
        <w:ind w:firstLine="709"/>
        <w:rPr>
          <w:rFonts w:ascii="Times New Roman" w:hAnsi="Times New Roman"/>
          <w:sz w:val="26"/>
          <w:szCs w:val="26"/>
        </w:rPr>
      </w:pPr>
      <w:r>
        <w:rPr>
          <w:rFonts w:ascii="Times New Roman" w:hAnsi="Times New Roman"/>
          <w:sz w:val="26"/>
          <w:szCs w:val="26"/>
        </w:rPr>
        <w:t>3.1. 1. Các khoản chi theo hợp đồng với các nhà cung cấp</w:t>
      </w:r>
    </w:p>
    <w:p>
      <w:pPr>
        <w:spacing w:before="40" w:after="40" w:line="264" w:lineRule="auto"/>
        <w:ind w:firstLine="709"/>
        <w:rPr>
          <w:rFonts w:ascii="Times New Roman" w:hAnsi="Times New Roman"/>
          <w:sz w:val="26"/>
          <w:szCs w:val="26"/>
        </w:rPr>
      </w:pPr>
      <w:r>
        <w:rPr>
          <w:rFonts w:ascii="Times New Roman" w:hAnsi="Times New Roman"/>
          <w:sz w:val="26"/>
          <w:szCs w:val="26"/>
        </w:rPr>
        <w:t>3.1.2. Các khoản chi khác theo hợp đồng</w:t>
      </w:r>
    </w:p>
    <w:p>
      <w:pPr>
        <w:spacing w:before="40" w:after="40" w:line="264" w:lineRule="auto"/>
        <w:ind w:firstLine="709"/>
        <w:rPr>
          <w:rFonts w:ascii="Times New Roman" w:hAnsi="Times New Roman"/>
          <w:sz w:val="26"/>
          <w:szCs w:val="26"/>
        </w:rPr>
      </w:pPr>
      <w:r>
        <w:rPr>
          <w:rFonts w:ascii="Times New Roman" w:hAnsi="Times New Roman"/>
          <w:sz w:val="26"/>
          <w:szCs w:val="26"/>
        </w:rPr>
        <w:t>3.1.3. Các khoản chi phát sinh theo yêu cầu của đơn vị tổ chức</w:t>
      </w:r>
    </w:p>
    <w:p>
      <w:pPr>
        <w:spacing w:before="40" w:after="40" w:line="264" w:lineRule="auto"/>
        <w:ind w:firstLine="709"/>
        <w:rPr>
          <w:rFonts w:ascii="Times New Roman" w:hAnsi="Times New Roman"/>
          <w:sz w:val="26"/>
          <w:szCs w:val="26"/>
        </w:rPr>
      </w:pPr>
      <w:r>
        <w:rPr>
          <w:rFonts w:ascii="Times New Roman" w:hAnsi="Times New Roman"/>
          <w:sz w:val="26"/>
          <w:szCs w:val="26"/>
        </w:rPr>
        <w:t>3.1.4. Các khoản chi phát sinh đột xuất khác</w:t>
      </w:r>
    </w:p>
    <w:p>
      <w:pPr>
        <w:spacing w:before="40" w:after="40" w:line="264" w:lineRule="auto"/>
        <w:ind w:firstLine="255"/>
        <w:rPr>
          <w:rFonts w:ascii="Times New Roman" w:hAnsi="Times New Roman"/>
          <w:sz w:val="26"/>
          <w:szCs w:val="26"/>
        </w:rPr>
      </w:pPr>
      <w:r>
        <w:rPr>
          <w:rFonts w:ascii="Times New Roman" w:hAnsi="Times New Roman"/>
          <w:sz w:val="26"/>
          <w:szCs w:val="26"/>
        </w:rPr>
        <w:t>3.2. Lập danh mục các khoản thu</w:t>
      </w:r>
    </w:p>
    <w:p>
      <w:pPr>
        <w:spacing w:before="40" w:after="40" w:line="264" w:lineRule="auto"/>
        <w:ind w:firstLine="709"/>
        <w:rPr>
          <w:rFonts w:ascii="Times New Roman" w:hAnsi="Times New Roman"/>
          <w:sz w:val="26"/>
          <w:szCs w:val="26"/>
        </w:rPr>
      </w:pPr>
      <w:r>
        <w:rPr>
          <w:rFonts w:ascii="Times New Roman" w:hAnsi="Times New Roman"/>
          <w:sz w:val="26"/>
          <w:szCs w:val="26"/>
        </w:rPr>
        <w:t>3.2.1. Các khoản thu theo hợp đồng</w:t>
      </w:r>
    </w:p>
    <w:p>
      <w:pPr>
        <w:spacing w:before="40" w:after="40" w:line="264" w:lineRule="auto"/>
        <w:ind w:firstLine="709"/>
        <w:rPr>
          <w:rFonts w:ascii="Times New Roman" w:hAnsi="Times New Roman"/>
          <w:sz w:val="26"/>
          <w:szCs w:val="26"/>
        </w:rPr>
      </w:pPr>
      <w:r>
        <w:rPr>
          <w:rFonts w:ascii="Times New Roman" w:hAnsi="Times New Roman"/>
          <w:sz w:val="26"/>
          <w:szCs w:val="26"/>
        </w:rPr>
        <w:t>3.2.2. Các khoản thu ngoài hợp đồng</w:t>
      </w:r>
    </w:p>
    <w:p>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pPr>
        <w:spacing w:before="40" w:after="40" w:line="264" w:lineRule="auto"/>
        <w:ind w:firstLine="255"/>
        <w:rPr>
          <w:rFonts w:ascii="Times New Roman" w:hAnsi="Times New Roman"/>
          <w:sz w:val="26"/>
          <w:szCs w:val="26"/>
        </w:rPr>
      </w:pPr>
      <w:r>
        <w:rPr>
          <w:rFonts w:ascii="Times New Roman" w:hAnsi="Times New Roman"/>
          <w:sz w:val="26"/>
          <w:szCs w:val="26"/>
        </w:rPr>
        <w:t>4.1. Tổng hợp ý kiến đánh giá của khách hàng</w:t>
      </w:r>
    </w:p>
    <w:p>
      <w:pPr>
        <w:spacing w:before="40" w:after="40" w:line="264" w:lineRule="auto"/>
        <w:ind w:firstLine="255"/>
        <w:rPr>
          <w:rFonts w:ascii="Times New Roman" w:hAnsi="Times New Roman"/>
          <w:sz w:val="26"/>
          <w:szCs w:val="26"/>
        </w:rPr>
      </w:pPr>
      <w:r>
        <w:rPr>
          <w:rFonts w:ascii="Times New Roman" w:hAnsi="Times New Roman"/>
          <w:sz w:val="26"/>
          <w:szCs w:val="26"/>
        </w:rPr>
        <w:t>4.2. Họp đánh giá kết quả công việc với các đối tác, với nhà cung cấp dịch vụ  và trong nội bộ ban tổ chức</w:t>
      </w:r>
    </w:p>
    <w:p>
      <w:pPr>
        <w:spacing w:before="40" w:after="40" w:line="264" w:lineRule="auto"/>
        <w:ind w:firstLine="255"/>
        <w:rPr>
          <w:rFonts w:ascii="Times New Roman" w:hAnsi="Times New Roman"/>
          <w:sz w:val="26"/>
          <w:szCs w:val="26"/>
        </w:rPr>
      </w:pPr>
      <w:r>
        <w:rPr>
          <w:rFonts w:ascii="Times New Roman" w:hAnsi="Times New Roman"/>
          <w:sz w:val="26"/>
          <w:szCs w:val="26"/>
        </w:rPr>
        <w:t>4.3. Viết báo cáo tổng kết và kiến nghị với các bên liên quan</w:t>
      </w:r>
    </w:p>
    <w:p>
      <w:pPr>
        <w:spacing w:before="40" w:after="40" w:line="264" w:lineRule="auto"/>
        <w:ind w:firstLine="255"/>
        <w:rPr>
          <w:rFonts w:ascii="Times New Roman" w:hAnsi="Times New Roman"/>
          <w:b/>
          <w:sz w:val="26"/>
          <w:szCs w:val="26"/>
        </w:rPr>
      </w:pPr>
      <w:r>
        <w:rPr>
          <w:rFonts w:ascii="Times New Roman" w:hAnsi="Times New Roman"/>
          <w:sz w:val="26"/>
          <w:szCs w:val="26"/>
        </w:rPr>
        <w:t>4.4. Thiết lập và duy trì mối quan hệ với các cơ quan quản lý và các nhà cung ứng dịch vụ</w:t>
      </w:r>
    </w:p>
    <w:p>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cho sinh viên kỹ năng thanh lý hợp đồng, lập báo cáo cáo quyết toán xác định lãi lỗ tổ chức hội nghị khuyến thưởng.</w:t>
      </w:r>
      <w:r>
        <w:rPr>
          <w:rFonts w:ascii="Times New Roman" w:hAnsi="Times New Roman"/>
          <w:sz w:val="26"/>
          <w:szCs w:val="26"/>
        </w:rPr>
        <w:tab/>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Thời gian: 20 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du lịch khuyến thưởng đối với nội dung nghề nghiệp cụ thể.</w:t>
      </w:r>
    </w:p>
    <w:p>
      <w:pPr>
        <w:spacing w:before="40" w:after="40" w:line="264" w:lineRule="auto"/>
        <w:jc w:val="both"/>
        <w:rPr>
          <w:rFonts w:ascii="Times New Roman" w:hAnsi="Times New Roman"/>
          <w:i/>
          <w:sz w:val="26"/>
          <w:szCs w:val="26"/>
        </w:rPr>
      </w:pPr>
      <w:r>
        <w:rPr>
          <w:rFonts w:ascii="Times New Roman" w:hAnsi="Times New Roman"/>
          <w:sz w:val="26"/>
          <w:szCs w:val="26"/>
        </w:rPr>
        <w:t>- Tổ chức thực hiện các nội dung thực hành tổng hợp đối với một hội nghị khuyến thưởng cụ thể.</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sz w:val="26"/>
          <w:szCs w:val="26"/>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ascii="Times New Roman" w:hAnsi="Times New Roman"/>
          <w:i/>
          <w:sz w:val="26"/>
          <w:szCs w:val="26"/>
        </w:rPr>
        <w:t>(từ hội nghị nhỏ đến hội nghị lớn…).</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khuyến thưởng và xây dựng chương trình du lịch khuyến thưởng theo yêu cầu đơn vị khách hàng.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Nêu vấn đề.</w:t>
      </w:r>
    </w:p>
    <w:p>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Phát vấn.</w:t>
      </w:r>
    </w:p>
    <w:p>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Thảo luận.</w:t>
      </w:r>
    </w:p>
    <w:p>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Hướng dẫn tìm hiểu, mở rộng kiến thức.</w:t>
      </w:r>
    </w:p>
    <w:p>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Tổng kết, đánh giá.</w:t>
      </w:r>
    </w:p>
    <w:p>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2,3,5,7</w:t>
      </w:r>
    </w:p>
    <w:p>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pPr>
        <w:spacing w:before="40" w:after="40" w:line="264" w:lineRule="auto"/>
        <w:rPr>
          <w:rFonts w:ascii="Times New Roman" w:hAnsi="Times New Roman"/>
          <w:bCs/>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6804"/>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du lịch MICE</w:t>
      </w: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 lịch mice là môn học lý thuyết kết hợp với thực hành, đánh giá kết quả bằng hình thức kiểm tra hết môn.</w:t>
      </w:r>
    </w:p>
    <w:p>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Style w:val="49"/>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Số</w:t>
            </w:r>
          </w:p>
          <w:p>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
                <w:sz w:val="26"/>
                <w:szCs w:val="26"/>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type="textWrapping"/>
            </w:r>
            <w:r>
              <w:rPr>
                <w:rFonts w:ascii="Times New Roman" w:hAnsi="Times New Roman"/>
                <w:b/>
                <w:sz w:val="26"/>
                <w:szCs w:val="26"/>
                <w:lang w:eastAsia="en-US"/>
              </w:rPr>
              <w:t>1.1  Một số khái niệm cơ bản</w:t>
            </w:r>
            <w:r>
              <w:rPr>
                <w:rFonts w:ascii="Times New Roman" w:hAnsi="Times New Roman"/>
                <w:sz w:val="26"/>
                <w:szCs w:val="26"/>
                <w:lang w:eastAsia="en-US"/>
              </w:rPr>
              <w:br w:type="textWrapping"/>
            </w:r>
            <w:r>
              <w:rPr>
                <w:rFonts w:ascii="Times New Roman" w:hAnsi="Times New Roman"/>
                <w:sz w:val="26"/>
                <w:szCs w:val="26"/>
                <w:lang w:eastAsia="en-US"/>
              </w:rPr>
              <w:t>1.1.1 Định nghĩa về du lịch</w:t>
            </w:r>
            <w:r>
              <w:rPr>
                <w:rFonts w:ascii="Times New Roman" w:hAnsi="Times New Roman"/>
                <w:sz w:val="26"/>
                <w:szCs w:val="26"/>
                <w:lang w:eastAsia="en-US"/>
              </w:rPr>
              <w:br w:type="textWrapping"/>
            </w:r>
            <w:r>
              <w:rPr>
                <w:rFonts w:ascii="Times New Roman" w:hAnsi="Times New Roman"/>
                <w:sz w:val="26"/>
                <w:szCs w:val="26"/>
                <w:lang w:eastAsia="en-US"/>
              </w:rPr>
              <w:t>1.1.2 Khái niệm và phân loại du khách.</w:t>
            </w:r>
            <w:r>
              <w:rPr>
                <w:rFonts w:ascii="Times New Roman" w:hAnsi="Times New Roman"/>
                <w:sz w:val="26"/>
                <w:szCs w:val="26"/>
                <w:lang w:eastAsia="en-US"/>
              </w:rPr>
              <w:br w:type="textWrapping"/>
            </w:r>
            <w:r>
              <w:rPr>
                <w:rFonts w:ascii="Times New Roman" w:hAnsi="Times New Roman"/>
                <w:sz w:val="26"/>
                <w:szCs w:val="26"/>
                <w:lang w:eastAsia="en-US"/>
              </w:rPr>
              <w:t>1.1.3 Động cơ du lịch</w:t>
            </w:r>
            <w:r>
              <w:rPr>
                <w:rFonts w:ascii="Times New Roman" w:hAnsi="Times New Roman"/>
                <w:sz w:val="26"/>
                <w:szCs w:val="26"/>
                <w:lang w:eastAsia="en-US"/>
              </w:rPr>
              <w:br w:type="textWrapping"/>
            </w:r>
            <w:r>
              <w:rPr>
                <w:rFonts w:ascii="Times New Roman" w:hAnsi="Times New Roman"/>
                <w:sz w:val="26"/>
                <w:szCs w:val="26"/>
                <w:lang w:eastAsia="en-US"/>
              </w:rPr>
              <w:t>1.1.4 Các loại hình du lịch</w:t>
            </w:r>
            <w:r>
              <w:rPr>
                <w:rFonts w:ascii="Times New Roman" w:hAnsi="Times New Roman"/>
                <w:sz w:val="26"/>
                <w:szCs w:val="26"/>
                <w:lang w:eastAsia="en-US"/>
              </w:rPr>
              <w:br w:type="textWrapping"/>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type="textWrapping"/>
            </w:r>
            <w:r>
              <w:rPr>
                <w:rFonts w:ascii="Times New Roman" w:hAnsi="Times New Roman"/>
                <w:sz w:val="26"/>
                <w:szCs w:val="26"/>
                <w:lang w:eastAsia="en-US"/>
              </w:rPr>
              <w:t>1.2.1. Kinh doanh lữ hành</w:t>
            </w:r>
            <w:r>
              <w:rPr>
                <w:rFonts w:ascii="Times New Roman" w:hAnsi="Times New Roman"/>
                <w:sz w:val="26"/>
                <w:szCs w:val="26"/>
                <w:lang w:eastAsia="en-US"/>
              </w:rPr>
              <w:br w:type="textWrapping"/>
            </w:r>
            <w:r>
              <w:rPr>
                <w:rFonts w:ascii="Times New Roman" w:hAnsi="Times New Roman"/>
                <w:sz w:val="26"/>
                <w:szCs w:val="26"/>
                <w:lang w:eastAsia="en-US"/>
              </w:rPr>
              <w:t>1.2.2. Kinh doanh vận chuyển</w:t>
            </w:r>
            <w:r>
              <w:rPr>
                <w:rFonts w:ascii="Times New Roman" w:hAnsi="Times New Roman"/>
                <w:sz w:val="26"/>
                <w:szCs w:val="26"/>
                <w:lang w:eastAsia="en-US"/>
              </w:rPr>
              <w:br w:type="textWrapping"/>
            </w:r>
            <w:r>
              <w:rPr>
                <w:rFonts w:ascii="Times New Roman" w:hAnsi="Times New Roman"/>
                <w:sz w:val="26"/>
                <w:szCs w:val="26"/>
                <w:lang w:eastAsia="en-US"/>
              </w:rPr>
              <w:t>1.2.3. Kinh doanh lưu trú</w:t>
            </w:r>
            <w:r>
              <w:rPr>
                <w:rFonts w:ascii="Times New Roman" w:hAnsi="Times New Roman"/>
                <w:sz w:val="26"/>
                <w:szCs w:val="26"/>
                <w:lang w:eastAsia="en-US"/>
              </w:rPr>
              <w:br w:type="textWrapping"/>
            </w:r>
            <w:r>
              <w:rPr>
                <w:rFonts w:ascii="Times New Roman" w:hAnsi="Times New Roman"/>
                <w:sz w:val="26"/>
                <w:szCs w:val="26"/>
                <w:lang w:eastAsia="en-US"/>
              </w:rPr>
              <w:t>1.2.4. Kinh doanh ăn uống</w:t>
            </w:r>
            <w:r>
              <w:rPr>
                <w:rFonts w:ascii="Times New Roman" w:hAnsi="Times New Roman"/>
                <w:sz w:val="26"/>
                <w:szCs w:val="26"/>
                <w:lang w:eastAsia="en-US"/>
              </w:rPr>
              <w:br w:type="textWrapping"/>
            </w:r>
            <w:r>
              <w:rPr>
                <w:rFonts w:ascii="Times New Roman" w:hAnsi="Times New Roman"/>
                <w:sz w:val="26"/>
                <w:szCs w:val="26"/>
                <w:lang w:eastAsia="en-US"/>
              </w:rPr>
              <w:t>1.2.5. Kinh doanh phát triển các khu du lịch, điểm đến du lịch mice</w:t>
            </w:r>
            <w:r>
              <w:rPr>
                <w:rFonts w:ascii="Times New Roman" w:hAnsi="Times New Roman"/>
                <w:sz w:val="26"/>
                <w:szCs w:val="26"/>
                <w:lang w:eastAsia="en-US"/>
              </w:rPr>
              <w:br w:type="textWrapping"/>
            </w:r>
            <w:r>
              <w:rPr>
                <w:rFonts w:ascii="Times New Roman" w:hAnsi="Times New Roman"/>
                <w:b/>
                <w:sz w:val="26"/>
                <w:szCs w:val="26"/>
                <w:lang w:eastAsia="en-US"/>
              </w:rPr>
              <w:t>1.3 Nguồn nhân lực du lịch mice</w:t>
            </w:r>
            <w:r>
              <w:rPr>
                <w:rFonts w:ascii="Times New Roman" w:hAnsi="Times New Roman"/>
                <w:sz w:val="26"/>
                <w:szCs w:val="26"/>
                <w:lang w:eastAsia="en-US"/>
              </w:rPr>
              <w:br w:type="textWrapping"/>
            </w:r>
            <w:r>
              <w:rPr>
                <w:rFonts w:ascii="Times New Roman" w:hAnsi="Times New Roman"/>
                <w:sz w:val="26"/>
                <w:szCs w:val="26"/>
                <w:lang w:eastAsia="en-US"/>
              </w:rPr>
              <w:t>1.3.1 Khái quát về nguồn nhân lực trong du lịch mice</w:t>
            </w:r>
            <w:r>
              <w:rPr>
                <w:rFonts w:ascii="Times New Roman" w:hAnsi="Times New Roman"/>
                <w:sz w:val="26"/>
                <w:szCs w:val="26"/>
                <w:lang w:eastAsia="en-US"/>
              </w:rPr>
              <w:br w:type="textWrapping"/>
            </w:r>
            <w:r>
              <w:rPr>
                <w:rFonts w:ascii="Times New Roman" w:hAnsi="Times New Roman"/>
                <w:sz w:val="26"/>
                <w:szCs w:val="26"/>
                <w:lang w:eastAsia="en-US"/>
              </w:rPr>
              <w:t>1.3.2 Lao động nghiệp vụ trong kinh doanh du lịch mice</w:t>
            </w:r>
            <w:r>
              <w:rPr>
                <w:rFonts w:ascii="Times New Roman" w:hAnsi="Times New Roman"/>
                <w:sz w:val="26"/>
                <w:szCs w:val="26"/>
                <w:lang w:eastAsia="en-US"/>
              </w:rPr>
              <w:br w:type="textWrapping"/>
            </w:r>
            <w:r>
              <w:rPr>
                <w:rFonts w:ascii="Times New Roman" w:hAnsi="Times New Roman"/>
                <w:sz w:val="26"/>
                <w:szCs w:val="26"/>
                <w:lang w:eastAsia="en-US"/>
              </w:rPr>
              <w:t>1.3.3 Thực trạng nguồn nhân lực du lịch của Việt Nam</w:t>
            </w:r>
            <w:r>
              <w:rPr>
                <w:rFonts w:ascii="Times New Roman" w:hAnsi="Times New Roman"/>
                <w:sz w:val="26"/>
                <w:szCs w:val="26"/>
                <w:lang w:eastAsia="en-US"/>
              </w:rPr>
              <w:br w:type="textWrapping"/>
            </w:r>
            <w:r>
              <w:rPr>
                <w:rFonts w:ascii="Times New Roman" w:hAnsi="Times New Roman"/>
                <w:b/>
                <w:sz w:val="26"/>
                <w:szCs w:val="26"/>
                <w:lang w:eastAsia="en-US"/>
              </w:rPr>
              <w:t>1.4 Cung - cầu du lịch mice</w:t>
            </w:r>
            <w:r>
              <w:rPr>
                <w:rFonts w:ascii="Times New Roman" w:hAnsi="Times New Roman"/>
                <w:sz w:val="26"/>
                <w:szCs w:val="26"/>
                <w:lang w:eastAsia="en-US"/>
              </w:rPr>
              <w:br w:type="textWrapping"/>
            </w:r>
            <w:r>
              <w:rPr>
                <w:rFonts w:ascii="Times New Roman" w:hAnsi="Times New Roman"/>
                <w:sz w:val="26"/>
                <w:szCs w:val="26"/>
                <w:lang w:eastAsia="en-US"/>
              </w:rPr>
              <w:t>1.4.1 Khái niệm và nội dung của cung, cẩu du lịch mice</w:t>
            </w:r>
            <w:r>
              <w:rPr>
                <w:rFonts w:ascii="Times New Roman" w:hAnsi="Times New Roman"/>
                <w:sz w:val="26"/>
                <w:szCs w:val="26"/>
                <w:lang w:eastAsia="en-US"/>
              </w:rPr>
              <w:br w:type="textWrapping"/>
            </w:r>
            <w:r>
              <w:rPr>
                <w:rFonts w:ascii="Times New Roman" w:hAnsi="Times New Roman"/>
                <w:sz w:val="26"/>
                <w:szCs w:val="26"/>
                <w:lang w:eastAsia="en-US"/>
              </w:rPr>
              <w:t>1.4.2 Đặc trưng của cung, cầu trong du lịch mice</w:t>
            </w:r>
            <w:r>
              <w:rPr>
                <w:rFonts w:ascii="Times New Roman" w:hAnsi="Times New Roman"/>
                <w:sz w:val="26"/>
                <w:szCs w:val="26"/>
                <w:lang w:eastAsia="en-US"/>
              </w:rPr>
              <w:br w:type="textWrapping"/>
            </w:r>
            <w:r>
              <w:rPr>
                <w:rFonts w:ascii="Times New Roman" w:hAnsi="Times New Roman"/>
                <w:sz w:val="26"/>
                <w:szCs w:val="26"/>
                <w:lang w:eastAsia="en-US"/>
              </w:rPr>
              <w:t>1.4.3 Các yếu tố ảnh hưởng đến cung, cầu du lịch mice</w:t>
            </w:r>
            <w:r>
              <w:rPr>
                <w:rFonts w:ascii="Times New Roman" w:hAnsi="Times New Roman"/>
                <w:sz w:val="26"/>
                <w:szCs w:val="26"/>
                <w:lang w:eastAsia="en-US"/>
              </w:rPr>
              <w:br w:type="textWrapping"/>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ype="textWrapping"/>
            </w:r>
            <w:r>
              <w:rPr>
                <w:rFonts w:ascii="Times New Roman" w:hAnsi="Times New Roman"/>
                <w:sz w:val="26"/>
                <w:szCs w:val="26"/>
                <w:lang w:eastAsia="en-US"/>
              </w:rPr>
              <w:t>1.5.1 Khái niệm</w:t>
            </w:r>
            <w:r>
              <w:rPr>
                <w:rFonts w:ascii="Times New Roman" w:hAnsi="Times New Roman"/>
                <w:sz w:val="26"/>
                <w:szCs w:val="26"/>
                <w:lang w:eastAsia="en-US"/>
              </w:rPr>
              <w:br w:type="textWrapping"/>
            </w:r>
            <w:r>
              <w:rPr>
                <w:rFonts w:ascii="Times New Roman" w:hAnsi="Times New Roman"/>
                <w:sz w:val="26"/>
                <w:szCs w:val="26"/>
                <w:lang w:eastAsia="en-US"/>
              </w:rPr>
              <w:t>1.5.2 Các đặc điểm của thời vụ du lịch mice</w:t>
            </w:r>
            <w:r>
              <w:rPr>
                <w:rFonts w:ascii="Times New Roman" w:hAnsi="Times New Roman"/>
                <w:sz w:val="26"/>
                <w:szCs w:val="26"/>
                <w:lang w:eastAsia="en-US"/>
              </w:rPr>
              <w:br w:type="textWrapping"/>
            </w:r>
            <w:r>
              <w:rPr>
                <w:rFonts w:ascii="Times New Roman" w:hAnsi="Times New Roman"/>
                <w:sz w:val="26"/>
                <w:szCs w:val="26"/>
                <w:lang w:eastAsia="en-US"/>
              </w:rPr>
              <w:t>1.5.3Các nhân tố ảnh hưởng đến tính thời vụ trong du lịch mice</w:t>
            </w:r>
            <w:r>
              <w:rPr>
                <w:rFonts w:ascii="Times New Roman" w:hAnsi="Times New Roman"/>
                <w:sz w:val="26"/>
                <w:szCs w:val="26"/>
                <w:lang w:eastAsia="en-US"/>
              </w:rPr>
              <w:br w:type="textWrapping"/>
            </w:r>
            <w:r>
              <w:rPr>
                <w:rFonts w:ascii="Times New Roman" w:hAnsi="Times New Roman"/>
                <w:sz w:val="26"/>
                <w:szCs w:val="26"/>
                <w:lang w:eastAsia="en-US"/>
              </w:rPr>
              <w:t>1.5.4 Một số phương hướng và biện pháp làm giảm các tác động bất lợi của thời vụ du lịch mice</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BÀI 2: TÀI NGUYÊN DU LỊCH VÀ QUẢN LÝ TÀI NGUYÊN DU LỊCH MICE</w:t>
            </w:r>
            <w:r>
              <w:rPr>
                <w:rFonts w:ascii="Times New Roman" w:hAnsi="Times New Roman"/>
                <w:sz w:val="26"/>
                <w:szCs w:val="26"/>
                <w:lang w:eastAsia="en-US"/>
              </w:rPr>
              <w:br w:type="textWrapping"/>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type="textWrapping"/>
            </w:r>
            <w:r>
              <w:rPr>
                <w:rFonts w:ascii="Times New Roman" w:hAnsi="Times New Roman"/>
                <w:sz w:val="26"/>
                <w:szCs w:val="26"/>
                <w:lang w:eastAsia="en-US"/>
              </w:rPr>
              <w:t>2.1.1. Khái niệm</w:t>
            </w:r>
            <w:r>
              <w:rPr>
                <w:rFonts w:ascii="Times New Roman" w:hAnsi="Times New Roman"/>
                <w:sz w:val="26"/>
                <w:szCs w:val="26"/>
                <w:lang w:eastAsia="en-US"/>
              </w:rPr>
              <w:br w:type="textWrapping"/>
            </w:r>
            <w:r>
              <w:rPr>
                <w:rFonts w:ascii="Times New Roman" w:hAnsi="Times New Roman"/>
                <w:sz w:val="26"/>
                <w:szCs w:val="26"/>
                <w:lang w:eastAsia="en-US"/>
              </w:rPr>
              <w:t>2.1.2 Phân loại tài nguyên du lịch mice</w:t>
            </w:r>
            <w:r>
              <w:rPr>
                <w:rFonts w:ascii="Times New Roman" w:hAnsi="Times New Roman"/>
                <w:sz w:val="26"/>
                <w:szCs w:val="26"/>
                <w:lang w:eastAsia="en-US"/>
              </w:rPr>
              <w:br w:type="textWrapping"/>
            </w:r>
            <w:r>
              <w:rPr>
                <w:rFonts w:ascii="Times New Roman" w:hAnsi="Times New Roman"/>
                <w:sz w:val="26"/>
                <w:szCs w:val="26"/>
                <w:lang w:eastAsia="en-US"/>
              </w:rPr>
              <w:t>2.1.3. Đặc điểm của tài nguyên du lịch mice</w:t>
            </w:r>
            <w:r>
              <w:rPr>
                <w:rFonts w:ascii="Times New Roman" w:hAnsi="Times New Roman"/>
                <w:sz w:val="26"/>
                <w:szCs w:val="26"/>
                <w:lang w:eastAsia="en-US"/>
              </w:rPr>
              <w:br w:type="textWrapping"/>
            </w:r>
            <w:r>
              <w:rPr>
                <w:rFonts w:ascii="Times New Roman" w:hAnsi="Times New Roman"/>
                <w:sz w:val="26"/>
                <w:szCs w:val="26"/>
                <w:lang w:eastAsia="en-US"/>
              </w:rPr>
              <w:t>2.1.4. Ý nghĩa và vai trò của tài nguyên du lịch mice</w:t>
            </w:r>
            <w:r>
              <w:rPr>
                <w:rFonts w:ascii="Times New Roman" w:hAnsi="Times New Roman"/>
                <w:sz w:val="26"/>
                <w:szCs w:val="26"/>
                <w:lang w:eastAsia="en-US"/>
              </w:rPr>
              <w:br w:type="textWrapping"/>
            </w:r>
            <w:r>
              <w:rPr>
                <w:rFonts w:ascii="Times New Roman" w:hAnsi="Times New Roman"/>
                <w:b/>
                <w:sz w:val="26"/>
                <w:szCs w:val="26"/>
                <w:lang w:eastAsia="en-US"/>
              </w:rPr>
              <w:t>2.2 Tác động của du lịch tại điểm đến</w:t>
            </w:r>
            <w:r>
              <w:rPr>
                <w:rFonts w:ascii="Times New Roman" w:hAnsi="Times New Roman"/>
                <w:sz w:val="26"/>
                <w:szCs w:val="26"/>
                <w:lang w:eastAsia="en-US"/>
              </w:rPr>
              <w:br w:type="textWrapping"/>
            </w:r>
            <w:r>
              <w:rPr>
                <w:rFonts w:ascii="Times New Roman" w:hAnsi="Times New Roman"/>
                <w:sz w:val="26"/>
                <w:szCs w:val="26"/>
                <w:lang w:eastAsia="en-US"/>
              </w:rPr>
              <w:t>2.2.1. Tác động kinh tế</w:t>
            </w:r>
            <w:r>
              <w:rPr>
                <w:rFonts w:ascii="Times New Roman" w:hAnsi="Times New Roman"/>
                <w:sz w:val="26"/>
                <w:szCs w:val="26"/>
                <w:lang w:eastAsia="en-US"/>
              </w:rPr>
              <w:br w:type="textWrapping"/>
            </w:r>
            <w:r>
              <w:rPr>
                <w:rFonts w:ascii="Times New Roman" w:hAnsi="Times New Roman"/>
                <w:sz w:val="26"/>
                <w:szCs w:val="26"/>
                <w:lang w:eastAsia="en-US"/>
              </w:rPr>
              <w:t>2.2.2. Tác động văn hóa</w:t>
            </w:r>
            <w:r>
              <w:rPr>
                <w:rFonts w:ascii="Times New Roman" w:hAnsi="Times New Roman"/>
                <w:sz w:val="26"/>
                <w:szCs w:val="26"/>
                <w:lang w:eastAsia="en-US"/>
              </w:rPr>
              <w:br w:type="textWrapping"/>
            </w:r>
            <w:r>
              <w:rPr>
                <w:rFonts w:ascii="Times New Roman" w:hAnsi="Times New Roman"/>
                <w:sz w:val="26"/>
                <w:szCs w:val="26"/>
                <w:lang w:eastAsia="en-US"/>
              </w:rPr>
              <w:t>2.2.3.  Tác động xã hội – môi trường</w:t>
            </w:r>
            <w:r>
              <w:rPr>
                <w:rFonts w:ascii="Times New Roman" w:hAnsi="Times New Roman"/>
                <w:sz w:val="26"/>
                <w:szCs w:val="26"/>
                <w:lang w:eastAsia="en-US"/>
              </w:rPr>
              <w:br w:type="textWrapping"/>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ype="textWrapping"/>
            </w:r>
            <w:r>
              <w:rPr>
                <w:rFonts w:ascii="Times New Roman" w:hAnsi="Times New Roman"/>
                <w:sz w:val="26"/>
                <w:szCs w:val="26"/>
                <w:lang w:eastAsia="en-US"/>
              </w:rPr>
              <w:t>2.3.1. Các khái niệm</w:t>
            </w:r>
            <w:r>
              <w:rPr>
                <w:rFonts w:ascii="Times New Roman" w:hAnsi="Times New Roman"/>
                <w:sz w:val="26"/>
                <w:szCs w:val="26"/>
                <w:lang w:eastAsia="en-US"/>
              </w:rPr>
              <w:br w:type="textWrapping"/>
            </w:r>
            <w:r>
              <w:rPr>
                <w:rFonts w:ascii="Times New Roman" w:hAnsi="Times New Roman"/>
                <w:sz w:val="26"/>
                <w:szCs w:val="26"/>
                <w:lang w:eastAsia="en-US"/>
              </w:rPr>
              <w:t>2.3.2 .Các vấn đề liên quan đến quy hoạch và quản lý mice</w:t>
            </w:r>
            <w:r>
              <w:rPr>
                <w:rFonts w:ascii="Times New Roman" w:hAnsi="Times New Roman"/>
                <w:sz w:val="26"/>
                <w:szCs w:val="26"/>
                <w:lang w:eastAsia="en-US"/>
              </w:rPr>
              <w:br w:type="textWrapping"/>
            </w:r>
            <w:r>
              <w:rPr>
                <w:rFonts w:ascii="Times New Roman" w:hAnsi="Times New Roman"/>
                <w:sz w:val="26"/>
                <w:szCs w:val="26"/>
                <w:lang w:eastAsia="en-US"/>
              </w:rPr>
              <w:t>2.3.3. Các kinh nghiệm quản lý sức chứa DL mice</w:t>
            </w:r>
            <w:r>
              <w:rPr>
                <w:rFonts w:ascii="Times New Roman" w:hAnsi="Times New Roman"/>
                <w:sz w:val="26"/>
                <w:szCs w:val="26"/>
                <w:lang w:eastAsia="en-US"/>
              </w:rPr>
              <w:br w:type="textWrapping"/>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type="textWrapping"/>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pPr>
              <w:spacing w:before="40" w:after="40"/>
              <w:jc w:val="both"/>
              <w:rPr>
                <w:rFonts w:ascii="Times New Roman" w:hAnsi="Times New Roman"/>
                <w:b/>
                <w:sz w:val="26"/>
                <w:szCs w:val="26"/>
              </w:rPr>
            </w:pPr>
            <w:r>
              <w:rPr>
                <w:rFonts w:ascii="Times New Roman" w:hAnsi="Times New Roman"/>
                <w:b/>
                <w:sz w:val="26"/>
                <w:szCs w:val="26"/>
              </w:rPr>
              <w:t>3.1. Sản phẩm DL mice</w:t>
            </w:r>
          </w:p>
          <w:p>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ype="textWrapping"/>
            </w:r>
            <w:r>
              <w:rPr>
                <w:rFonts w:ascii="Times New Roman" w:hAnsi="Times New Roman"/>
                <w:sz w:val="26"/>
                <w:szCs w:val="26"/>
              </w:rPr>
              <w:t>3.1.3. Nghiên cứu chu kỳ sống sản phẩm và phát triển sản phẩm mới</w:t>
            </w:r>
            <w:r>
              <w:rPr>
                <w:rFonts w:ascii="Times New Roman" w:hAnsi="Times New Roman"/>
                <w:sz w:val="26"/>
                <w:szCs w:val="26"/>
              </w:rPr>
              <w:br w:type="textWrapping"/>
            </w:r>
            <w:r>
              <w:rPr>
                <w:rFonts w:ascii="Times New Roman" w:hAnsi="Times New Roman"/>
                <w:sz w:val="26"/>
                <w:szCs w:val="26"/>
              </w:rPr>
              <w:t>3.1.4. Vận dụng kết hợp một số chiến lược marketing trong phát triển sản phẩm DL mice.</w:t>
            </w:r>
          </w:p>
          <w:p>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ype="textWrapping"/>
            </w:r>
            <w:r>
              <w:rPr>
                <w:rFonts w:ascii="Times New Roman" w:hAnsi="Times New Roman"/>
                <w:sz w:val="26"/>
                <w:szCs w:val="26"/>
              </w:rPr>
              <w:t>3.2.1. Khái niệm chất lượng dịch vụ</w:t>
            </w:r>
            <w:r>
              <w:rPr>
                <w:rFonts w:ascii="Times New Roman" w:hAnsi="Times New Roman"/>
                <w:sz w:val="26"/>
                <w:szCs w:val="26"/>
              </w:rPr>
              <w:br w:type="textWrapping"/>
            </w:r>
            <w:r>
              <w:rPr>
                <w:rFonts w:ascii="Times New Roman" w:hAnsi="Times New Roman"/>
                <w:sz w:val="26"/>
                <w:szCs w:val="26"/>
              </w:rPr>
              <w:t>3.2.2 .Các mô hình đánh giá chất lượng dịch vụ du lịch mice</w:t>
            </w:r>
          </w:p>
          <w:p>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type="textWrapping"/>
            </w:r>
            <w:r>
              <w:rPr>
                <w:rFonts w:ascii="Times New Roman" w:hAnsi="Times New Roman"/>
                <w:b/>
                <w:sz w:val="26"/>
                <w:szCs w:val="26"/>
              </w:rPr>
              <w:t>3.3 Quản trị mong đợi dịch vụ và sự hài lòng của khách hàng.</w:t>
            </w:r>
          </w:p>
          <w:p>
            <w:pPr>
              <w:spacing w:before="40" w:after="40"/>
              <w:jc w:val="both"/>
              <w:rPr>
                <w:rFonts w:ascii="Times New Roman" w:hAnsi="Times New Roman"/>
                <w:sz w:val="26"/>
                <w:szCs w:val="26"/>
              </w:rPr>
            </w:pPr>
            <w:r>
              <w:rPr>
                <w:rFonts w:ascii="Times New Roman" w:hAnsi="Times New Roman"/>
                <w:sz w:val="26"/>
                <w:szCs w:val="26"/>
              </w:rPr>
              <w:t xml:space="preserve"> 3.3.1.Kỳ vọng và mong đợi chất lượng dịch vụ của khách hàng.</w:t>
            </w:r>
          </w:p>
          <w:p>
            <w:pPr>
              <w:spacing w:before="40" w:after="40"/>
              <w:jc w:val="both"/>
              <w:rPr>
                <w:rFonts w:ascii="Times New Roman" w:hAnsi="Times New Roman"/>
                <w:sz w:val="26"/>
                <w:szCs w:val="26"/>
              </w:rPr>
            </w:pPr>
            <w:r>
              <w:rPr>
                <w:rFonts w:ascii="Times New Roman" w:hAnsi="Times New Roman"/>
                <w:sz w:val="26"/>
                <w:szCs w:val="26"/>
              </w:rPr>
              <w:t xml:space="preserve"> 3.3.2.Các nhân tố ảnh hưởng đến sự hài lòng của khách hàng.</w:t>
            </w:r>
          </w:p>
          <w:p>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type="textWrapping"/>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ype="textWrapping"/>
            </w:r>
            <w:r>
              <w:rPr>
                <w:rFonts w:ascii="Times New Roman" w:hAnsi="Times New Roman"/>
                <w:sz w:val="26"/>
                <w:szCs w:val="26"/>
              </w:rPr>
              <w:t>4.1.1. Khái niệm quản lý điểm đến</w:t>
            </w:r>
            <w:r>
              <w:rPr>
                <w:rFonts w:ascii="Times New Roman" w:hAnsi="Times New Roman"/>
                <w:sz w:val="26"/>
                <w:szCs w:val="26"/>
              </w:rPr>
              <w:br w:type="textWrapping"/>
            </w:r>
            <w:r>
              <w:rPr>
                <w:rFonts w:ascii="Times New Roman" w:hAnsi="Times New Roman"/>
                <w:sz w:val="26"/>
                <w:szCs w:val="26"/>
              </w:rPr>
              <w:t>4.1.2. Các tổ chức quản lý điểm đến</w:t>
            </w:r>
            <w:r>
              <w:rPr>
                <w:rFonts w:ascii="Times New Roman" w:hAnsi="Times New Roman"/>
                <w:sz w:val="26"/>
                <w:szCs w:val="26"/>
              </w:rPr>
              <w:br w:type="textWrapping"/>
            </w:r>
            <w:r>
              <w:rPr>
                <w:rFonts w:ascii="Times New Roman" w:hAnsi="Times New Roman"/>
                <w:sz w:val="26"/>
                <w:szCs w:val="26"/>
              </w:rPr>
              <w:t>4.1.3. Một số mô hình quản lý điểm đến DL mice</w:t>
            </w:r>
          </w:p>
          <w:p>
            <w:pPr>
              <w:spacing w:before="40" w:after="40"/>
              <w:rPr>
                <w:rFonts w:ascii="Times New Roman" w:hAnsi="Times New Roman"/>
                <w:sz w:val="26"/>
                <w:szCs w:val="26"/>
              </w:rPr>
            </w:pPr>
            <w:r>
              <w:rPr>
                <w:rFonts w:ascii="Times New Roman" w:hAnsi="Times New Roman"/>
                <w:sz w:val="26"/>
                <w:szCs w:val="26"/>
              </w:rPr>
              <w:t>4.1.4.Đo lường/đánh giá điểm đến (Destination Benchmarking)</w:t>
            </w:r>
            <w:r>
              <w:rPr>
                <w:rFonts w:ascii="Times New Roman" w:hAnsi="Times New Roman"/>
                <w:sz w:val="26"/>
                <w:szCs w:val="26"/>
              </w:rPr>
              <w:br w:type="textWrapping"/>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ype="textWrapping"/>
            </w:r>
            <w:r>
              <w:rPr>
                <w:rFonts w:ascii="Times New Roman" w:hAnsi="Times New Roman"/>
                <w:sz w:val="26"/>
                <w:szCs w:val="26"/>
              </w:rPr>
              <w:t>4.2.2. Phân đoạn thị trường</w:t>
            </w:r>
            <w:r>
              <w:rPr>
                <w:rFonts w:ascii="Times New Roman" w:hAnsi="Times New Roman"/>
                <w:sz w:val="26"/>
                <w:szCs w:val="26"/>
              </w:rPr>
              <w:br w:type="textWrapping"/>
            </w:r>
            <w:r>
              <w:rPr>
                <w:rFonts w:ascii="Times New Roman" w:hAnsi="Times New Roman"/>
                <w:sz w:val="26"/>
                <w:szCs w:val="26"/>
              </w:rPr>
              <w:t>4.2.3. Định vị điểm đến</w:t>
            </w:r>
            <w:r>
              <w:rPr>
                <w:rFonts w:ascii="Times New Roman" w:hAnsi="Times New Roman"/>
                <w:sz w:val="26"/>
                <w:szCs w:val="26"/>
              </w:rPr>
              <w:br w:type="textWrapping"/>
            </w:r>
            <w:r>
              <w:rPr>
                <w:rFonts w:ascii="Times New Roman" w:hAnsi="Times New Roman"/>
                <w:sz w:val="26"/>
                <w:szCs w:val="26"/>
              </w:rPr>
              <w:t>4.2.4.Vận dụng một số chiến lược về đánh giá và sản phẩm.</w:t>
            </w:r>
          </w:p>
          <w:p>
            <w:pPr>
              <w:spacing w:before="40" w:after="40"/>
              <w:rPr>
                <w:rFonts w:ascii="Times New Roman" w:hAnsi="Times New Roman"/>
                <w:sz w:val="26"/>
                <w:szCs w:val="26"/>
              </w:rPr>
            </w:pPr>
            <w:r>
              <w:rPr>
                <w:rFonts w:ascii="Times New Roman" w:hAnsi="Times New Roman"/>
                <w:sz w:val="26"/>
                <w:szCs w:val="26"/>
              </w:rPr>
              <w:t>4.2.5. Nghiên cứu thị trường du khách</w:t>
            </w:r>
            <w:r>
              <w:rPr>
                <w:rFonts w:ascii="Times New Roman" w:hAnsi="Times New Roman"/>
                <w:sz w:val="26"/>
                <w:szCs w:val="26"/>
              </w:rPr>
              <w:br w:type="textWrapping"/>
            </w:r>
            <w:r>
              <w:rPr>
                <w:rFonts w:ascii="Times New Roman" w:hAnsi="Times New Roman"/>
                <w:sz w:val="26"/>
                <w:szCs w:val="26"/>
              </w:rPr>
              <w:t>4.2.6. Xúc tiến điểm đến</w:t>
            </w:r>
          </w:p>
          <w:p>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mice.</w:t>
      </w:r>
    </w:p>
    <w:p>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Thực trạng nguồn nhân lực du lịch của Việt Nam</w:t>
      </w:r>
      <w:r>
        <w:rPr>
          <w:rFonts w:ascii="Times New Roman" w:hAnsi="Times New Roman"/>
          <w:sz w:val="26"/>
          <w:szCs w:val="26"/>
          <w:lang w:val="fr-FR"/>
        </w:rPr>
        <w:t>.</w:t>
      </w:r>
    </w:p>
    <w:p>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pPr>
        <w:spacing w:before="40" w:after="40" w:line="264" w:lineRule="auto"/>
        <w:rPr>
          <w:rFonts w:ascii="Times New Roman" w:hAnsi="Times New Roman"/>
          <w:b/>
          <w:sz w:val="26"/>
          <w:szCs w:val="26"/>
        </w:rPr>
      </w:pPr>
      <w:r>
        <w:rPr>
          <w:rFonts w:ascii="Times New Roman" w:hAnsi="Times New Roman"/>
          <w:b/>
          <w:sz w:val="26"/>
          <w:szCs w:val="26"/>
        </w:rPr>
        <w:t>1.5 Tính thời vụ trong du lịch mice</w:t>
      </w:r>
    </w:p>
    <w:p>
      <w:pPr>
        <w:spacing w:before="40" w:after="40" w:line="264" w:lineRule="auto"/>
        <w:rPr>
          <w:rFonts w:ascii="Times New Roman" w:hAnsi="Times New Roman"/>
          <w:sz w:val="26"/>
          <w:szCs w:val="26"/>
        </w:rPr>
      </w:pPr>
      <w:r>
        <w:rPr>
          <w:rFonts w:ascii="Times New Roman" w:hAnsi="Times New Roman"/>
          <w:sz w:val="26"/>
          <w:szCs w:val="26"/>
        </w:rPr>
        <w:t>1.5.1. Khái niệm</w:t>
      </w:r>
    </w:p>
    <w:p>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pPr>
        <w:spacing w:before="40" w:after="40" w:line="264" w:lineRule="auto"/>
        <w:rPr>
          <w:rFonts w:ascii="Times New Roman" w:hAnsi="Times New Roman"/>
          <w:sz w:val="26"/>
          <w:szCs w:val="26"/>
        </w:rPr>
      </w:pPr>
      <w:r>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pPr>
        <w:spacing w:before="40" w:after="40" w:line="264" w:lineRule="auto"/>
        <w:rPr>
          <w:rFonts w:ascii="Times New Roman" w:hAnsi="Times New Roman"/>
          <w:sz w:val="26"/>
          <w:szCs w:val="26"/>
        </w:rPr>
      </w:pPr>
      <w:r>
        <w:rPr>
          <w:rFonts w:ascii="Times New Roman" w:hAnsi="Times New Roman"/>
          <w:sz w:val="26"/>
          <w:szCs w:val="26"/>
        </w:rPr>
        <w:t>2.1.1. Khái niệm</w:t>
      </w:r>
    </w:p>
    <w:p>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pPr>
        <w:spacing w:before="40" w:after="40" w:line="264" w:lineRule="auto"/>
        <w:rPr>
          <w:rFonts w:ascii="Times New Roman" w:hAnsi="Times New Roman"/>
          <w:sz w:val="26"/>
          <w:szCs w:val="26"/>
        </w:rPr>
      </w:pPr>
      <w:r>
        <w:rPr>
          <w:rFonts w:ascii="Times New Roman" w:hAnsi="Times New Roman"/>
          <w:sz w:val="26"/>
          <w:szCs w:val="26"/>
        </w:rPr>
        <w:t>2.2.1.Tác động kinh tế</w:t>
      </w:r>
    </w:p>
    <w:p>
      <w:pPr>
        <w:spacing w:before="40" w:after="40" w:line="264" w:lineRule="auto"/>
        <w:rPr>
          <w:rFonts w:ascii="Times New Roman" w:hAnsi="Times New Roman"/>
          <w:sz w:val="26"/>
          <w:szCs w:val="26"/>
        </w:rPr>
      </w:pPr>
      <w:r>
        <w:rPr>
          <w:rFonts w:ascii="Times New Roman" w:hAnsi="Times New Roman"/>
          <w:sz w:val="26"/>
          <w:szCs w:val="26"/>
        </w:rPr>
        <w:t>2.2.2.Tác động văn hóa</w:t>
      </w:r>
    </w:p>
    <w:p>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pPr>
        <w:spacing w:before="40" w:after="40" w:line="264" w:lineRule="auto"/>
        <w:rPr>
          <w:rFonts w:ascii="Times New Roman" w:hAnsi="Times New Roman"/>
          <w:sz w:val="26"/>
          <w:szCs w:val="26"/>
        </w:rPr>
      </w:pPr>
      <w:r>
        <w:rPr>
          <w:rFonts w:ascii="Times New Roman" w:hAnsi="Times New Roman"/>
          <w:sz w:val="26"/>
          <w:szCs w:val="26"/>
        </w:rPr>
        <w:t>2.3.1. Các khái niệm</w:t>
      </w:r>
    </w:p>
    <w:p>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 DL mice</w:t>
      </w:r>
    </w:p>
    <w:p>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 và nhà tài trợ.</w:t>
      </w:r>
    </w:p>
    <w:p>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triển sản phẩm DL mice.</w:t>
      </w:r>
    </w:p>
    <w:p>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pPr>
        <w:spacing w:before="40" w:after="40" w:line="264" w:lineRule="auto"/>
        <w:rPr>
          <w:rFonts w:ascii="Times New Roman" w:hAnsi="Times New Roman"/>
          <w:sz w:val="26"/>
          <w:szCs w:val="26"/>
        </w:rPr>
      </w:pPr>
      <w:r>
        <w:rPr>
          <w:rFonts w:ascii="Times New Roman" w:hAnsi="Times New Roman"/>
          <w:b/>
          <w:sz w:val="26"/>
          <w:szCs w:val="26"/>
        </w:rPr>
        <w:t>3.3. Quản trị mong đợi dịch vụ và sự hài lòng của khách hàng.</w:t>
      </w:r>
    </w:p>
    <w:p>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pPr>
        <w:spacing w:before="40" w:after="40" w:line="264" w:lineRule="auto"/>
        <w:jc w:val="both"/>
        <w:rPr>
          <w:rFonts w:ascii="Times New Roman" w:hAnsi="Times New Roman"/>
          <w:sz w:val="26"/>
          <w:szCs w:val="26"/>
        </w:rPr>
      </w:pPr>
      <w:r>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pPr>
        <w:spacing w:before="40" w:after="40" w:line="264" w:lineRule="auto"/>
        <w:jc w:val="both"/>
        <w:rPr>
          <w:rFonts w:ascii="Times New Roman" w:hAnsi="Times New Roman"/>
          <w:sz w:val="26"/>
          <w:szCs w:val="26"/>
        </w:rPr>
      </w:pPr>
      <w:r>
        <w:rPr>
          <w:rFonts w:ascii="Times New Roman" w:hAnsi="Times New Roman"/>
          <w:sz w:val="26"/>
          <w:szCs w:val="26"/>
        </w:rPr>
        <w:t>Kiểm tra</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mice</w:t>
      </w:r>
      <w:r>
        <w:rPr>
          <w:rFonts w:ascii="Times New Roman" w:hAnsi="Times New Roman"/>
          <w:b/>
          <w:sz w:val="26"/>
          <w:szCs w:val="26"/>
        </w:rPr>
        <w:tab/>
      </w:r>
    </w:p>
    <w:p>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spacing w:before="40" w:after="40" w:line="264" w:lineRule="auto"/>
        <w:rPr>
          <w:rFonts w:ascii="Times New Roman" w:hAnsi="Times New Roman"/>
          <w:b/>
          <w:sz w:val="26"/>
          <w:szCs w:val="26"/>
        </w:rPr>
      </w:pPr>
      <w:r>
        <w:rPr>
          <w:rFonts w:ascii="Times New Roman" w:hAnsi="Times New Roman"/>
          <w:b/>
          <w:sz w:val="26"/>
          <w:szCs w:val="26"/>
        </w:rPr>
        <w:t>4.1.Tổ chức quản lý điểm đến du lịchmice.</w:t>
      </w:r>
    </w:p>
    <w:p>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mice.</w:t>
      </w:r>
    </w:p>
    <w:p>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Kỹ năng: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pPr>
        <w:widowControl w:val="0"/>
        <w:spacing w:before="40" w:after="40" w:line="264" w:lineRule="auto"/>
        <w:ind w:firstLine="27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pPr>
        <w:spacing w:before="40" w:after="40" w:line="264" w:lineRule="auto"/>
        <w:ind w:firstLine="27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p>
    <w:p>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6663"/>
        </w:tabs>
        <w:spacing w:before="40" w:after="40" w:line="264" w:lineRule="auto"/>
        <w:ind w:firstLine="425"/>
        <w:rPr>
          <w:rFonts w:ascii="Times New Roman" w:hAnsi="Times New Roman"/>
          <w:b/>
          <w:sz w:val="26"/>
          <w:szCs w:val="26"/>
          <w:lang w:val="sv-SE"/>
        </w:rPr>
        <w:sectPr>
          <w:pgSz w:w="11907" w:h="16840"/>
          <w:pgMar w:top="851" w:right="851" w:bottom="851" w:left="1531" w:header="720" w:footer="720" w:gutter="0"/>
          <w:cols w:space="720" w:num="1"/>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Ứng dụng điện toán trong du lịch.</w:t>
      </w: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Style w:val="49"/>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Số</w:t>
            </w:r>
          </w:p>
          <w:p>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ascii="Times New Roman" w:hAnsi="Times New Roman"/>
                <w:b/>
                <w:sz w:val="26"/>
                <w:szCs w:val="26"/>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pPr>
              <w:pStyle w:val="56"/>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pPr>
              <w:pStyle w:val="56"/>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pPr>
              <w:pStyle w:val="4"/>
              <w:shd w:val="clear" w:color="auto" w:fill="FFFFFF"/>
              <w:spacing w:before="40" w:after="40" w:line="264" w:lineRule="auto"/>
              <w:rPr>
                <w:rFonts w:ascii="Times New Roman" w:hAnsi="Times New Roman" w:cs="Times New Roman"/>
                <w:bCs w:val="0"/>
                <w:sz w:val="26"/>
                <w:szCs w:val="26"/>
                <w:lang w:val="vi-VN"/>
              </w:rPr>
            </w:pPr>
            <w:r>
              <w:rPr>
                <w:rStyle w:val="48"/>
                <w:rFonts w:ascii="Times New Roman" w:hAnsi="Times New Roman" w:cs="Times New Roman"/>
                <w:b w:val="0"/>
                <w:bCs/>
                <w:sz w:val="26"/>
                <w:szCs w:val="26"/>
                <w:lang w:val="vi-VN"/>
              </w:rPr>
              <w:t>3.1.Đại lý du lịch trực tuyến</w:t>
            </w:r>
          </w:p>
          <w:p>
            <w:pPr>
              <w:pStyle w:val="4"/>
              <w:shd w:val="clear" w:color="auto" w:fill="FFFFFF"/>
              <w:spacing w:before="40" w:after="40" w:line="264" w:lineRule="auto"/>
              <w:rPr>
                <w:rStyle w:val="48"/>
                <w:rFonts w:ascii="Times New Roman" w:hAnsi="Times New Roman" w:cs="Times New Roman"/>
                <w:b w:val="0"/>
                <w:bCs/>
                <w:sz w:val="26"/>
                <w:szCs w:val="26"/>
                <w:lang w:val="vi-VN"/>
              </w:rPr>
            </w:pPr>
            <w:r>
              <w:rPr>
                <w:rStyle w:val="48"/>
                <w:rFonts w:ascii="Times New Roman" w:hAnsi="Times New Roman" w:cs="Times New Roman"/>
                <w:b w:val="0"/>
                <w:bCs/>
                <w:sz w:val="26"/>
                <w:szCs w:val="26"/>
                <w:lang w:val="vi-VN"/>
              </w:rPr>
              <w:t>3.2.Hệ thống phân phối phòng toàn cầu</w:t>
            </w:r>
          </w:p>
          <w:p>
            <w:pPr>
              <w:pStyle w:val="4"/>
              <w:shd w:val="clear" w:color="auto" w:fill="FFFFFF"/>
              <w:spacing w:before="40" w:after="40" w:line="264" w:lineRule="auto"/>
              <w:rPr>
                <w:rFonts w:ascii="Times New Roman" w:hAnsi="Times New Roman" w:cs="Times New Roman"/>
                <w:bCs w:val="0"/>
                <w:sz w:val="26"/>
                <w:szCs w:val="26"/>
              </w:rPr>
            </w:pPr>
            <w:r>
              <w:rPr>
                <w:rStyle w:val="48"/>
                <w:rFonts w:ascii="Times New Roman" w:hAnsi="Times New Roman" w:cs="Times New Roman"/>
                <w:b w:val="0"/>
                <w:bCs/>
                <w:sz w:val="26"/>
                <w:szCs w:val="26"/>
              </w:rPr>
              <w:t>3.3.Website khách sạn</w:t>
            </w:r>
          </w:p>
          <w:p>
            <w:pPr>
              <w:pStyle w:val="4"/>
              <w:shd w:val="clear" w:color="auto" w:fill="FFFFFF"/>
              <w:spacing w:before="40" w:after="40" w:line="264" w:lineRule="auto"/>
              <w:rPr>
                <w:rFonts w:ascii="Times New Roman" w:hAnsi="Times New Roman" w:cs="Times New Roman"/>
                <w:bCs w:val="0"/>
                <w:sz w:val="26"/>
                <w:szCs w:val="26"/>
              </w:rPr>
            </w:pPr>
            <w:r>
              <w:rPr>
                <w:rStyle w:val="48"/>
                <w:rFonts w:ascii="Times New Roman" w:hAnsi="Times New Roman" w:cs="Times New Roman"/>
                <w:b w:val="0"/>
                <w:bCs/>
                <w:sz w:val="26"/>
                <w:szCs w:val="26"/>
              </w:rPr>
              <w:t>3.4.Mice</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lang w:val="en-US"/>
              </w:rPr>
              <w:t>4.</w:t>
            </w:r>
            <w:r>
              <w:rPr>
                <w:rStyle w:val="48"/>
                <w:rFonts w:ascii="Times New Roman" w:hAnsi="Times New Roman"/>
                <w:b w:val="0"/>
                <w:bCs/>
                <w:sz w:val="26"/>
                <w:szCs w:val="26"/>
              </w:rPr>
              <w:t>1. Website</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lang w:val="en-US"/>
              </w:rPr>
              <w:t>4.</w:t>
            </w:r>
            <w:r>
              <w:rPr>
                <w:rStyle w:val="48"/>
                <w:rFonts w:ascii="Times New Roman" w:hAnsi="Times New Roman"/>
                <w:b w:val="0"/>
                <w:bCs/>
                <w:sz w:val="26"/>
                <w:szCs w:val="26"/>
              </w:rPr>
              <w:t>2. Mạng xã hội</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lang w:val="en-US"/>
              </w:rPr>
              <w:t>4.</w:t>
            </w:r>
            <w:r>
              <w:rPr>
                <w:rStyle w:val="48"/>
                <w:rFonts w:ascii="Times New Roman" w:hAnsi="Times New Roman"/>
                <w:b w:val="0"/>
                <w:bCs/>
                <w:sz w:val="26"/>
                <w:szCs w:val="26"/>
              </w:rPr>
              <w:t>3. Blog</w:t>
            </w:r>
          </w:p>
          <w:p>
            <w:pPr>
              <w:pStyle w:val="5"/>
              <w:shd w:val="clear" w:color="auto" w:fill="FFFFFF"/>
              <w:spacing w:before="40" w:after="40" w:line="264" w:lineRule="auto"/>
              <w:jc w:val="both"/>
              <w:rPr>
                <w:rFonts w:ascii="Times New Roman" w:hAnsi="Times New Roman"/>
                <w:sz w:val="26"/>
                <w:szCs w:val="26"/>
                <w:lang w:val="en-US"/>
              </w:rPr>
            </w:pPr>
            <w:r>
              <w:rPr>
                <w:rStyle w:val="48"/>
                <w:rFonts w:ascii="Times New Roman" w:hAnsi="Times New Roman"/>
                <w:b w:val="0"/>
                <w:bCs/>
                <w:sz w:val="26"/>
                <w:szCs w:val="26"/>
                <w:lang w:val="en-US"/>
              </w:rPr>
              <w:t>4.</w:t>
            </w:r>
            <w:r>
              <w:rPr>
                <w:rStyle w:val="48"/>
                <w:rFonts w:ascii="Times New Roman" w:hAnsi="Times New Roman"/>
                <w:b w:val="0"/>
                <w:bCs/>
                <w:sz w:val="26"/>
                <w:szCs w:val="26"/>
              </w:rPr>
              <w:t>4. Youtube</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pPr>
        <w:pStyle w:val="56"/>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pPr>
        <w:pStyle w:val="56"/>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kiện cơ sở vật chất ngành công nghệ thông tin đã đảm bảo cho du lịch phát triển hay còn thiếu những điều kiện nào? </w:t>
      </w:r>
    </w:p>
    <w:p>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pPr>
        <w:spacing w:before="40" w:after="40" w:line="264" w:lineRule="auto"/>
        <w:jc w:val="both"/>
        <w:rPr>
          <w:rFonts w:ascii="Times New Roman" w:hAnsi="Times New Roman"/>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điện toán trong vấn đề quản lý du lịch và khả năng cung ứng các dịch vụ điện toán đáp ứng các hình thức du lịch.</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pStyle w:val="56"/>
        <w:shd w:val="clear" w:color="auto" w:fill="FFFFFF"/>
        <w:spacing w:before="40" w:beforeAutospacing="0" w:after="40" w:afterAutospacing="0" w:line="264" w:lineRule="auto"/>
        <w:rPr>
          <w:sz w:val="26"/>
          <w:szCs w:val="26"/>
          <w:lang w:val="vi-VN"/>
        </w:rPr>
      </w:pPr>
      <w:r>
        <w:rPr>
          <w:sz w:val="26"/>
          <w:szCs w:val="26"/>
          <w:lang w:val="vi-VN"/>
        </w:rPr>
        <w:t>2.1.Sử dụng các hệ thống trong việc quản lý hoạt động, truyền tải thông tin.</w:t>
      </w:r>
    </w:p>
    <w:p>
      <w:pPr>
        <w:pStyle w:val="56"/>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pPr>
        <w:pStyle w:val="56"/>
        <w:shd w:val="clear" w:color="auto" w:fill="FFFFFF"/>
        <w:spacing w:before="40" w:beforeAutospacing="0" w:after="40" w:afterAutospacing="0" w:line="264" w:lineRule="auto"/>
        <w:rPr>
          <w:sz w:val="26"/>
          <w:szCs w:val="26"/>
          <w:lang w:val="vi-VN"/>
        </w:rPr>
      </w:pPr>
      <w:r>
        <w:rPr>
          <w:sz w:val="26"/>
          <w:szCs w:val="26"/>
          <w:lang w:val="vi-VN"/>
        </w:rPr>
        <w:t>2.4.Nhận biết, phân tích nguyên lý vận hành của từng loại hình công nghệ trong du lịch.</w:t>
      </w:r>
    </w:p>
    <w:p>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lịch phù hợp với yêu cầu của đơn vị chủ trì và khả năng cung ứng dịch vụ du lịch.</w:t>
      </w:r>
    </w:p>
    <w:p>
      <w:pPr>
        <w:spacing w:before="40" w:after="40" w:line="264" w:lineRule="auto"/>
        <w:rPr>
          <w:rFonts w:ascii="Times New Roman" w:hAnsi="Times New Roman"/>
          <w:b/>
          <w:sz w:val="26"/>
          <w:szCs w:val="26"/>
        </w:rPr>
      </w:pPr>
      <w:r>
        <w:rPr>
          <w:rFonts w:ascii="Times New Roman" w:hAnsi="Times New Roman"/>
          <w:b/>
          <w:sz w:val="26"/>
          <w:szCs w:val="26"/>
        </w:rPr>
        <w:t>Bài 3:</w:t>
      </w:r>
      <w:r>
        <w:rPr>
          <w:rStyle w:val="48"/>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 thù và khả năng tài chính của đơn vị kinh doanh.</w:t>
      </w:r>
    </w:p>
    <w:p>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48"/>
          <w:rFonts w:ascii="Times New Roman" w:hAnsi="Times New Roman"/>
          <w:b w:val="0"/>
          <w:sz w:val="26"/>
          <w:szCs w:val="26"/>
        </w:rPr>
        <w:t>Quản trị tốt chất lượng sản phẩm và chất lượng dịch vụ du lịch thông qua ứng dụng điện toán.</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pStyle w:val="4"/>
        <w:shd w:val="clear" w:color="auto" w:fill="FFFFFF"/>
        <w:spacing w:before="40" w:after="40" w:line="264" w:lineRule="auto"/>
        <w:rPr>
          <w:rFonts w:ascii="Times New Roman" w:hAnsi="Times New Roman" w:cs="Times New Roman"/>
          <w:bCs w:val="0"/>
          <w:sz w:val="26"/>
          <w:szCs w:val="26"/>
          <w:lang w:val="vi-VN"/>
        </w:rPr>
      </w:pPr>
      <w:r>
        <w:rPr>
          <w:rStyle w:val="48"/>
          <w:rFonts w:ascii="Times New Roman" w:hAnsi="Times New Roman" w:cs="Times New Roman"/>
          <w:b w:val="0"/>
          <w:bCs/>
          <w:sz w:val="26"/>
          <w:szCs w:val="26"/>
          <w:lang w:val="vi-VN"/>
        </w:rPr>
        <w:t>3.1.Đại lý du lịch trực tuyến</w:t>
      </w:r>
    </w:p>
    <w:p>
      <w:pPr>
        <w:pStyle w:val="4"/>
        <w:shd w:val="clear" w:color="auto" w:fill="FFFFFF"/>
        <w:spacing w:before="40" w:after="40" w:line="264" w:lineRule="auto"/>
        <w:rPr>
          <w:rStyle w:val="48"/>
          <w:rFonts w:ascii="Times New Roman" w:hAnsi="Times New Roman" w:cs="Times New Roman"/>
          <w:b w:val="0"/>
          <w:bCs/>
          <w:sz w:val="26"/>
          <w:szCs w:val="26"/>
          <w:lang w:val="vi-VN"/>
        </w:rPr>
      </w:pPr>
      <w:r>
        <w:rPr>
          <w:rStyle w:val="48"/>
          <w:rFonts w:ascii="Times New Roman" w:hAnsi="Times New Roman" w:cs="Times New Roman"/>
          <w:b w:val="0"/>
          <w:bCs/>
          <w:sz w:val="26"/>
          <w:szCs w:val="26"/>
          <w:lang w:val="vi-VN"/>
        </w:rPr>
        <w:t>3.2.Hệ thống phân phối phòng toàn cầu</w:t>
      </w:r>
    </w:p>
    <w:p>
      <w:pPr>
        <w:pStyle w:val="4"/>
        <w:shd w:val="clear" w:color="auto" w:fill="FFFFFF"/>
        <w:spacing w:before="40" w:after="40" w:line="264" w:lineRule="auto"/>
        <w:rPr>
          <w:rFonts w:ascii="Times New Roman" w:hAnsi="Times New Roman" w:cs="Times New Roman"/>
          <w:bCs w:val="0"/>
          <w:sz w:val="26"/>
          <w:szCs w:val="26"/>
          <w:lang w:val="vi-VN"/>
        </w:rPr>
      </w:pPr>
      <w:r>
        <w:rPr>
          <w:rStyle w:val="48"/>
          <w:rFonts w:ascii="Times New Roman" w:hAnsi="Times New Roman" w:cs="Times New Roman"/>
          <w:b w:val="0"/>
          <w:bCs/>
          <w:sz w:val="26"/>
          <w:szCs w:val="26"/>
          <w:lang w:val="vi-VN"/>
        </w:rPr>
        <w:t>3.3.Website khách sạn</w:t>
      </w:r>
    </w:p>
    <w:p>
      <w:pPr>
        <w:spacing w:before="40" w:after="40" w:line="264" w:lineRule="auto"/>
        <w:rPr>
          <w:rFonts w:ascii="Times New Roman" w:hAnsi="Times New Roman"/>
          <w:b/>
          <w:sz w:val="26"/>
          <w:szCs w:val="26"/>
        </w:rPr>
      </w:pPr>
      <w:r>
        <w:rPr>
          <w:rStyle w:val="48"/>
          <w:rFonts w:ascii="Times New Roman" w:hAnsi="Times New Roman"/>
          <w:b w:val="0"/>
          <w:bCs w:val="0"/>
          <w:sz w:val="26"/>
          <w:szCs w:val="26"/>
        </w:rPr>
        <w:t>3. 4.Mice</w:t>
      </w:r>
    </w:p>
    <w:p>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toán kinh phí phù hợp thuyết phục được khách hàng.</w:t>
      </w:r>
    </w:p>
    <w:p>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rPr>
        <w:t>4.1. Website</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rPr>
        <w:t>4.2. Mạng xã hội</w:t>
      </w:r>
    </w:p>
    <w:p>
      <w:pPr>
        <w:pStyle w:val="5"/>
        <w:shd w:val="clear" w:color="auto" w:fill="FFFFFF"/>
        <w:spacing w:before="40" w:after="40" w:line="264" w:lineRule="auto"/>
        <w:jc w:val="both"/>
        <w:rPr>
          <w:rFonts w:ascii="Times New Roman" w:hAnsi="Times New Roman"/>
          <w:sz w:val="26"/>
          <w:szCs w:val="26"/>
        </w:rPr>
      </w:pPr>
      <w:r>
        <w:rPr>
          <w:rStyle w:val="48"/>
          <w:rFonts w:ascii="Times New Roman" w:hAnsi="Times New Roman"/>
          <w:b w:val="0"/>
          <w:bCs/>
          <w:sz w:val="26"/>
          <w:szCs w:val="26"/>
        </w:rPr>
        <w:t>4.3. Blog</w:t>
      </w:r>
    </w:p>
    <w:p>
      <w:pPr>
        <w:spacing w:before="40" w:after="40" w:line="264" w:lineRule="auto"/>
        <w:rPr>
          <w:rFonts w:ascii="Times New Roman" w:hAnsi="Times New Roman"/>
          <w:b/>
          <w:sz w:val="26"/>
          <w:szCs w:val="26"/>
        </w:rPr>
      </w:pPr>
      <w:r>
        <w:rPr>
          <w:rStyle w:val="48"/>
          <w:rFonts w:ascii="Times New Roman" w:hAnsi="Times New Roman"/>
          <w:b w:val="0"/>
          <w:bCs w:val="0"/>
          <w:sz w:val="26"/>
          <w:szCs w:val="26"/>
        </w:rPr>
        <w:t>4.4. Youtube</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nội dung và quy trình ứng dụng internet makerting trong kinh doanh du lịch </w:t>
      </w:r>
    </w:p>
    <w:p>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 dựng chương trình du lịch ứng dụng điện toán theo yêu cầu đơn vị kinh doanh.</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nghiệm với đối tác.</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pPr>
        <w:tabs>
          <w:tab w:val="left" w:pos="760"/>
        </w:tabs>
        <w:spacing w:before="40" w:after="40" w:line="264" w:lineRule="auto"/>
        <w:ind w:firstLine="450"/>
        <w:rPr>
          <w:rFonts w:ascii="Times New Roman" w:hAnsi="Times New Roman"/>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sectPr>
          <w:pgSz w:w="11907" w:h="16840"/>
          <w:pgMar w:top="851" w:right="851" w:bottom="851" w:left="1531" w:header="720" w:footer="720" w:gutter="0"/>
          <w:cols w:space="720" w:num="1"/>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tabs>
          <w:tab w:val="left" w:pos="720"/>
        </w:tabs>
        <w:spacing w:before="40" w:after="40" w:line="264" w:lineRule="auto"/>
        <w:jc w:val="both"/>
        <w:rPr>
          <w:rFonts w:ascii="Times New Roman" w:hAnsi="Times New Roman"/>
          <w:sz w:val="26"/>
          <w:szCs w:val="26"/>
          <w:lang w:val="sv-SE"/>
        </w:rPr>
      </w:pP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các dịch vụ giải trí</w:t>
      </w: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các dịch vụ giải trílà môn học thuộc các môn học chuyên môn nghề bắt buộc trong chương trình đào tạo nghề “Quản trị du lịch MICE”.</w:t>
      </w:r>
    </w:p>
    <w:p>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quản trị dịch vụ giải trí.</w:t>
      </w:r>
    </w:p>
    <w:p>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Style w:val="49"/>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Số</w:t>
            </w:r>
          </w:p>
          <w:p>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both"/>
              <w:rPr>
                <w:rFonts w:ascii="Times New Roman" w:hAnsi="Times New Roman"/>
                <w:b/>
                <w:sz w:val="26"/>
                <w:szCs w:val="26"/>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 giải trí</w:t>
            </w:r>
          </w:p>
          <w:p>
            <w:pPr>
              <w:spacing w:before="40" w:after="40"/>
              <w:rPr>
                <w:rFonts w:ascii="Times New Roman" w:hAnsi="Times New Roman"/>
                <w:sz w:val="26"/>
                <w:szCs w:val="26"/>
              </w:rPr>
            </w:pPr>
            <w:r>
              <w:rPr>
                <w:rFonts w:ascii="Times New Roman" w:hAnsi="Times New Roman"/>
                <w:sz w:val="26"/>
                <w:szCs w:val="26"/>
              </w:rPr>
              <w:t>1.1.Du lịch thể thao và giải trí.</w:t>
            </w:r>
          </w:p>
          <w:p>
            <w:pPr>
              <w:spacing w:before="40" w:after="4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rPr>
                <w:rFonts w:ascii="Times New Roman" w:hAnsi="Times New Roman"/>
                <w:sz w:val="26"/>
                <w:szCs w:val="26"/>
              </w:rPr>
            </w:pPr>
            <w:r>
              <w:rPr>
                <w:rFonts w:ascii="Times New Roman" w:hAnsi="Times New Roman"/>
                <w:b/>
                <w:sz w:val="26"/>
                <w:szCs w:val="26"/>
              </w:rPr>
              <w:t>Bài 2: Các quan điểm lịch sử về du lịch thể thao và giải trí.</w:t>
            </w:r>
          </w:p>
          <w:p>
            <w:pPr>
              <w:spacing w:before="40" w:after="40"/>
              <w:rPr>
                <w:rFonts w:ascii="Times New Roman" w:hAnsi="Times New Roman"/>
                <w:sz w:val="26"/>
                <w:szCs w:val="26"/>
              </w:rPr>
            </w:pPr>
            <w:r>
              <w:rPr>
                <w:rFonts w:ascii="Times New Roman" w:hAnsi="Times New Roman"/>
                <w:sz w:val="26"/>
                <w:szCs w:val="26"/>
              </w:rPr>
              <w:t>2.1.Các sản phẩm về du lịch thể thao</w:t>
            </w:r>
          </w:p>
          <w:p>
            <w:pPr>
              <w:spacing w:before="40" w:after="40"/>
              <w:rPr>
                <w:rFonts w:ascii="Times New Roman" w:hAnsi="Times New Roman"/>
                <w:sz w:val="26"/>
                <w:szCs w:val="26"/>
              </w:rPr>
            </w:pPr>
            <w:r>
              <w:rPr>
                <w:rFonts w:ascii="Times New Roman" w:hAnsi="Times New Roman"/>
                <w:sz w:val="26"/>
                <w:szCs w:val="26"/>
              </w:rPr>
              <w:t>2.2. Các sản phẩm về giải trí.</w:t>
            </w:r>
          </w:p>
          <w:p>
            <w:pPr>
              <w:pStyle w:val="56"/>
              <w:shd w:val="clear" w:color="auto" w:fill="FFFFFF"/>
              <w:spacing w:before="40" w:beforeAutospacing="0" w:after="40" w:afterAutospacing="0"/>
              <w:rPr>
                <w:sz w:val="26"/>
                <w:szCs w:val="26"/>
                <w:lang w:val="vi-VN"/>
              </w:rPr>
            </w:pPr>
            <w:r>
              <w:rPr>
                <w:sz w:val="26"/>
                <w:szCs w:val="26"/>
                <w:lang w:val="vi-VN"/>
              </w:rPr>
              <w:t>2.3.Phát triển sản phẩm mới về loại hình du lịch thể thao và giải trí.</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rPr>
                <w:rFonts w:ascii="Times New Roman" w:hAnsi="Times New Roman"/>
                <w:sz w:val="26"/>
                <w:szCs w:val="26"/>
              </w:rPr>
            </w:pPr>
            <w:r>
              <w:rPr>
                <w:rFonts w:ascii="Times New Roman" w:hAnsi="Times New Roman"/>
                <w:b/>
                <w:sz w:val="26"/>
                <w:szCs w:val="26"/>
              </w:rPr>
              <w:t>Bài 3: Du lịch biển</w:t>
            </w:r>
          </w:p>
          <w:p>
            <w:pPr>
              <w:spacing w:before="40" w:after="40"/>
              <w:rPr>
                <w:rFonts w:ascii="Times New Roman" w:hAnsi="Times New Roman"/>
                <w:sz w:val="26"/>
                <w:szCs w:val="26"/>
              </w:rPr>
            </w:pPr>
            <w:r>
              <w:rPr>
                <w:rFonts w:ascii="Times New Roman" w:hAnsi="Times New Roman"/>
                <w:sz w:val="26"/>
                <w:szCs w:val="26"/>
              </w:rPr>
              <w:t>3.1.Phân tích các loại hình du lịch thể thao và giải trí.</w:t>
            </w:r>
          </w:p>
          <w:p>
            <w:pPr>
              <w:spacing w:before="40" w:after="40"/>
              <w:rPr>
                <w:rFonts w:ascii="Times New Roman" w:hAnsi="Times New Roman"/>
                <w:sz w:val="26"/>
                <w:szCs w:val="26"/>
              </w:rPr>
            </w:pPr>
            <w:r>
              <w:rPr>
                <w:rFonts w:ascii="Times New Roman" w:hAnsi="Times New Roman"/>
                <w:sz w:val="26"/>
                <w:szCs w:val="26"/>
              </w:rPr>
              <w:t>3.2. Phân tích các loại hình du lịch thể thao và giải trí trên sông.</w:t>
            </w:r>
          </w:p>
          <w:p>
            <w:pPr>
              <w:pStyle w:val="4"/>
              <w:shd w:val="clear" w:color="auto" w:fill="FFFFFF"/>
              <w:spacing w:before="40" w:after="4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pPr>
              <w:pStyle w:val="5"/>
              <w:shd w:val="clear" w:color="auto" w:fill="FFFFFF"/>
              <w:spacing w:before="40" w:after="40"/>
              <w:jc w:val="both"/>
              <w:rPr>
                <w:rStyle w:val="48"/>
                <w:rFonts w:ascii="Times New Roman" w:hAnsi="Times New Roman"/>
                <w:b/>
                <w:bCs/>
                <w:sz w:val="26"/>
                <w:szCs w:val="26"/>
                <w:lang w:val="en-US"/>
              </w:rPr>
            </w:pPr>
            <w:r>
              <w:rPr>
                <w:rStyle w:val="48"/>
                <w:rFonts w:ascii="Times New Roman" w:hAnsi="Times New Roman"/>
                <w:b w:val="0"/>
                <w:bCs/>
                <w:sz w:val="26"/>
                <w:szCs w:val="26"/>
                <w:lang w:val="en-US"/>
              </w:rPr>
              <w:t>4.</w:t>
            </w:r>
            <w:r>
              <w:rPr>
                <w:rStyle w:val="48"/>
                <w:rFonts w:ascii="Times New Roman" w:hAnsi="Times New Roman"/>
                <w:b w:val="0"/>
                <w:bCs/>
                <w:sz w:val="26"/>
                <w:szCs w:val="26"/>
              </w:rPr>
              <w:t>1.</w:t>
            </w:r>
            <w:r>
              <w:rPr>
                <w:rFonts w:ascii="Times New Roman" w:hAnsi="Times New Roman"/>
                <w:b w:val="0"/>
                <w:sz w:val="26"/>
                <w:szCs w:val="26"/>
              </w:rPr>
              <w:t>Một số phương pháp đolường chất lượng dịch vụ</w:t>
            </w:r>
            <w:r>
              <w:rPr>
                <w:rStyle w:val="48"/>
                <w:rFonts w:ascii="Times New Roman" w:hAnsi="Times New Roman"/>
                <w:b w:val="0"/>
                <w:bCs/>
                <w:sz w:val="26"/>
                <w:szCs w:val="26"/>
                <w:lang w:val="en-US"/>
              </w:rPr>
              <w:t>giải trí</w:t>
            </w:r>
            <w:r>
              <w:rPr>
                <w:rStyle w:val="48"/>
                <w:rFonts w:ascii="Times New Roman" w:hAnsi="Times New Roman"/>
                <w:b/>
                <w:bCs/>
                <w:sz w:val="26"/>
                <w:szCs w:val="26"/>
                <w:lang w:val="en-US"/>
              </w:rPr>
              <w:t>.</w:t>
            </w:r>
          </w:p>
          <w:p>
            <w:pPr>
              <w:pStyle w:val="5"/>
              <w:shd w:val="clear" w:color="auto" w:fill="FFFFFF"/>
              <w:spacing w:before="40" w:after="40"/>
              <w:jc w:val="both"/>
              <w:rPr>
                <w:rFonts w:ascii="Times New Roman" w:hAnsi="Times New Roman"/>
                <w:b w:val="0"/>
                <w:sz w:val="26"/>
                <w:szCs w:val="26"/>
              </w:rPr>
            </w:pPr>
            <w:r>
              <w:rPr>
                <w:rStyle w:val="48"/>
                <w:rFonts w:ascii="Times New Roman" w:hAnsi="Times New Roman"/>
                <w:b w:val="0"/>
                <w:bCs/>
                <w:sz w:val="26"/>
                <w:szCs w:val="26"/>
                <w:lang w:val="en-US"/>
              </w:rPr>
              <w:t>4.</w:t>
            </w:r>
            <w:r>
              <w:rPr>
                <w:rStyle w:val="48"/>
                <w:rFonts w:ascii="Times New Roman" w:hAnsi="Times New Roman"/>
                <w:b w:val="0"/>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pPr>
              <w:pStyle w:val="5"/>
              <w:shd w:val="clear" w:color="auto" w:fill="FFFFFF"/>
              <w:spacing w:before="40" w:after="40"/>
              <w:jc w:val="both"/>
              <w:rPr>
                <w:rFonts w:ascii="Times New Roman" w:hAnsi="Times New Roman"/>
                <w:sz w:val="26"/>
                <w:szCs w:val="26"/>
                <w:lang w:val="en-US"/>
              </w:rPr>
            </w:pP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pPr>
        <w:spacing w:before="40" w:after="40" w:line="264" w:lineRule="auto"/>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pPr>
        <w:spacing w:before="40" w:after="4" w:line="252" w:lineRule="auto"/>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pPr>
        <w:spacing w:before="40" w:after="4" w:line="252" w:lineRule="auto"/>
        <w:jc w:val="both"/>
        <w:rPr>
          <w:rFonts w:ascii="Times New Roman" w:hAnsi="Times New Roman"/>
          <w:sz w:val="26"/>
          <w:szCs w:val="26"/>
        </w:rPr>
      </w:pPr>
      <w:r>
        <w:rPr>
          <w:rFonts w:ascii="Times New Roman" w:hAnsi="Times New Roman"/>
          <w:sz w:val="26"/>
          <w:szCs w:val="26"/>
        </w:rPr>
        <w:t>- Hiểu rõ các mô hình dịch vụ và giải trí.</w:t>
      </w:r>
    </w:p>
    <w:p>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dịch vụ và giải trí.</w:t>
      </w:r>
    </w:p>
    <w:p>
      <w:pPr>
        <w:spacing w:before="40" w:after="4" w:line="252" w:lineRule="auto"/>
        <w:jc w:val="both"/>
        <w:rPr>
          <w:rFonts w:ascii="Times New Roman" w:hAnsi="Times New Roman"/>
          <w:i/>
          <w:sz w:val="26"/>
          <w:szCs w:val="26"/>
        </w:rPr>
      </w:pPr>
      <w:r>
        <w:rPr>
          <w:rFonts w:ascii="Times New Roman" w:hAnsi="Times New Roman"/>
          <w:i/>
          <w:sz w:val="26"/>
          <w:szCs w:val="26"/>
        </w:rPr>
        <w:t xml:space="preserve">Nội dung: </w:t>
      </w:r>
    </w:p>
    <w:p>
      <w:pPr>
        <w:spacing w:before="40" w:after="4" w:line="252" w:lineRule="auto"/>
        <w:rPr>
          <w:rFonts w:ascii="Times New Roman" w:hAnsi="Times New Roman"/>
          <w:sz w:val="26"/>
          <w:szCs w:val="26"/>
        </w:rPr>
      </w:pPr>
      <w:r>
        <w:rPr>
          <w:rFonts w:ascii="Times New Roman" w:hAnsi="Times New Roman"/>
          <w:sz w:val="26"/>
          <w:szCs w:val="26"/>
        </w:rPr>
        <w:t>1.1.Du lịch thể thao và giải trí.</w:t>
      </w:r>
    </w:p>
    <w:p>
      <w:pPr>
        <w:spacing w:before="40" w:after="4" w:line="252" w:lineRule="auto"/>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pPr>
        <w:tabs>
          <w:tab w:val="right" w:pos="9355"/>
        </w:tabs>
        <w:spacing w:before="40" w:after="4" w:line="252" w:lineRule="auto"/>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pPr>
        <w:spacing w:before="40" w:after="4" w:line="252" w:lineRule="auto"/>
        <w:jc w:val="both"/>
        <w:rPr>
          <w:rFonts w:ascii="Times New Roman" w:hAnsi="Times New Roman"/>
          <w:sz w:val="26"/>
          <w:szCs w:val="26"/>
        </w:rPr>
      </w:pPr>
      <w:r>
        <w:rPr>
          <w:rFonts w:ascii="Times New Roman" w:hAnsi="Times New Roman"/>
          <w:i/>
          <w:sz w:val="26"/>
          <w:szCs w:val="26"/>
        </w:rPr>
        <w:t>Mục tiêu:</w:t>
      </w:r>
    </w:p>
    <w:p>
      <w:pPr>
        <w:spacing w:before="40" w:after="4" w:line="252" w:lineRule="auto"/>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pPr>
        <w:spacing w:before="40" w:after="4" w:line="252" w:lineRule="auto"/>
        <w:rPr>
          <w:rFonts w:ascii="Times New Roman" w:hAnsi="Times New Roman"/>
          <w:sz w:val="26"/>
          <w:szCs w:val="26"/>
        </w:rPr>
      </w:pPr>
      <w:r>
        <w:rPr>
          <w:rFonts w:ascii="Times New Roman" w:hAnsi="Times New Roman"/>
          <w:sz w:val="26"/>
          <w:szCs w:val="26"/>
        </w:rPr>
        <w:t>2.1.Các sản phẩm về du lịch thể thao</w:t>
      </w:r>
    </w:p>
    <w:p>
      <w:pPr>
        <w:spacing w:before="40" w:after="4" w:line="252" w:lineRule="auto"/>
        <w:rPr>
          <w:rFonts w:ascii="Times New Roman" w:hAnsi="Times New Roman"/>
          <w:sz w:val="26"/>
          <w:szCs w:val="26"/>
        </w:rPr>
      </w:pPr>
      <w:r>
        <w:rPr>
          <w:rFonts w:ascii="Times New Roman" w:hAnsi="Times New Roman"/>
          <w:sz w:val="26"/>
          <w:szCs w:val="26"/>
        </w:rPr>
        <w:t>2.2. Các sản phẩm về giải trí.</w:t>
      </w:r>
    </w:p>
    <w:p>
      <w:pPr>
        <w:spacing w:before="40" w:after="4" w:line="252" w:lineRule="auto"/>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pPr>
        <w:spacing w:before="40" w:after="4" w:line="252" w:lineRule="auto"/>
        <w:rPr>
          <w:rFonts w:ascii="Times New Roman" w:hAnsi="Times New Roman"/>
          <w:sz w:val="26"/>
          <w:szCs w:val="26"/>
        </w:rPr>
      </w:pPr>
      <w:r>
        <w:rPr>
          <w:rFonts w:ascii="Times New Roman" w:hAnsi="Times New Roman"/>
          <w:sz w:val="26"/>
          <w:szCs w:val="26"/>
        </w:rPr>
        <w:t>2.4. Thực hành: Rèn luyện cho sinh viên kỹ năng  phát triển sản phẩm vể du lịch kết hợp với thể thao và giải trí.</w:t>
      </w:r>
    </w:p>
    <w:p>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3: Du lịch biển</w:t>
      </w:r>
      <w:r>
        <w:rPr>
          <w:rFonts w:ascii="Times New Roman" w:hAnsi="Times New Roman"/>
          <w:b/>
          <w:sz w:val="26"/>
          <w:szCs w:val="26"/>
        </w:rPr>
        <w:tab/>
      </w:r>
      <w:r>
        <w:rPr>
          <w:rFonts w:ascii="Times New Roman" w:hAnsi="Times New Roman"/>
          <w:b/>
          <w:i/>
          <w:sz w:val="26"/>
          <w:szCs w:val="26"/>
        </w:rPr>
        <w:t>Thời gian: 17giờ</w:t>
      </w:r>
    </w:p>
    <w:p>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pPr>
        <w:spacing w:before="40" w:after="4" w:line="252" w:lineRule="auto"/>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năng tài chính của đơn vị kinh doanh.</w:t>
      </w:r>
    </w:p>
    <w:p>
      <w:pPr>
        <w:spacing w:before="40" w:after="4" w:line="252" w:lineRule="auto"/>
        <w:jc w:val="both"/>
        <w:rPr>
          <w:rStyle w:val="48"/>
          <w:rFonts w:ascii="Times New Roman" w:hAnsi="Times New Roman"/>
          <w:b w:val="0"/>
          <w:sz w:val="26"/>
          <w:szCs w:val="26"/>
        </w:rPr>
      </w:pPr>
      <w:r>
        <w:rPr>
          <w:rFonts w:ascii="Times New Roman" w:hAnsi="Times New Roman"/>
          <w:b/>
          <w:spacing w:val="-4"/>
          <w:sz w:val="26"/>
          <w:szCs w:val="26"/>
        </w:rPr>
        <w:t xml:space="preserve">- </w:t>
      </w:r>
      <w:r>
        <w:rPr>
          <w:rStyle w:val="48"/>
          <w:rFonts w:ascii="Times New Roman" w:hAnsi="Times New Roman"/>
          <w:b w:val="0"/>
          <w:sz w:val="26"/>
          <w:szCs w:val="26"/>
        </w:rPr>
        <w:t>Quản trị tốt chất lượng sản phẩm và chất lượng dịch vụ du lịch.</w:t>
      </w:r>
    </w:p>
    <w:p>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pPr>
        <w:spacing w:before="40" w:after="4" w:line="252" w:lineRule="auto"/>
        <w:rPr>
          <w:rFonts w:ascii="Times New Roman" w:hAnsi="Times New Roman"/>
          <w:sz w:val="26"/>
          <w:szCs w:val="26"/>
        </w:rPr>
      </w:pPr>
      <w:r>
        <w:rPr>
          <w:rFonts w:ascii="Times New Roman" w:hAnsi="Times New Roman"/>
          <w:sz w:val="26"/>
          <w:szCs w:val="26"/>
        </w:rPr>
        <w:t>3.1.Phân tích các loại hình du lịch thể thao và giải trí.</w:t>
      </w:r>
    </w:p>
    <w:p>
      <w:pPr>
        <w:spacing w:before="40" w:after="4" w:line="252" w:lineRule="auto"/>
        <w:rPr>
          <w:rFonts w:ascii="Times New Roman" w:hAnsi="Times New Roman"/>
          <w:sz w:val="26"/>
          <w:szCs w:val="26"/>
        </w:rPr>
      </w:pPr>
      <w:r>
        <w:rPr>
          <w:rFonts w:ascii="Times New Roman" w:hAnsi="Times New Roman"/>
          <w:sz w:val="26"/>
          <w:szCs w:val="26"/>
        </w:rPr>
        <w:t>3.2. Phân tích các loại hình du lịch thể thao và giải trí trên sông.</w:t>
      </w:r>
    </w:p>
    <w:p>
      <w:pPr>
        <w:pStyle w:val="4"/>
        <w:shd w:val="clear" w:color="auto" w:fill="FFFFFF"/>
        <w:spacing w:before="40" w:after="4" w:line="252" w:lineRule="auto"/>
        <w:rPr>
          <w:rStyle w:val="48"/>
          <w:rFonts w:ascii="Times New Roman" w:hAnsi="Times New Roman" w:cs="Times New Roman"/>
          <w:b w:val="0"/>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pPr>
        <w:spacing w:before="40" w:after="4" w:line="252" w:lineRule="auto"/>
        <w:jc w:val="both"/>
        <w:rPr>
          <w:rFonts w:ascii="Times New Roman" w:hAnsi="Times New Roman"/>
          <w:sz w:val="26"/>
          <w:szCs w:val="26"/>
        </w:rPr>
      </w:pPr>
      <w:r>
        <w:rPr>
          <w:rFonts w:ascii="Times New Roman" w:hAnsi="Times New Roman"/>
          <w:sz w:val="26"/>
          <w:szCs w:val="26"/>
        </w:rPr>
        <w:t>3.4. Thực hành: Giảng viên đưa ra các dữ liệu về yêu cầu của đơn vị để sinh viên xây dựng nội dung chương trình du lịch và các hình thức giải trí trên sông và trên biểnvà dự toán kinh phí phù hợp thuyết phục được khách hàng.</w:t>
      </w:r>
    </w:p>
    <w:p>
      <w:pPr>
        <w:spacing w:before="40" w:after="4" w:line="252" w:lineRule="auto"/>
        <w:jc w:val="both"/>
        <w:rPr>
          <w:rFonts w:ascii="Times New Roman" w:hAnsi="Times New Roman"/>
          <w:sz w:val="26"/>
          <w:szCs w:val="26"/>
        </w:rPr>
      </w:pPr>
      <w:r>
        <w:rPr>
          <w:rFonts w:ascii="Times New Roman" w:hAnsi="Times New Roman"/>
          <w:sz w:val="26"/>
          <w:szCs w:val="26"/>
        </w:rPr>
        <w:t>Kiểm tra</w:t>
      </w:r>
    </w:p>
    <w:p>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pPr>
        <w:spacing w:before="40" w:after="4" w:line="252" w:lineRule="auto"/>
        <w:jc w:val="both"/>
        <w:rPr>
          <w:rFonts w:ascii="Times New Roman" w:hAnsi="Times New Roman"/>
          <w:sz w:val="26"/>
          <w:szCs w:val="26"/>
        </w:rPr>
      </w:pPr>
      <w:r>
        <w:rPr>
          <w:rFonts w:ascii="Times New Roman" w:hAnsi="Times New Roman"/>
          <w:sz w:val="26"/>
          <w:szCs w:val="26"/>
        </w:rPr>
        <w:t xml:space="preserve">- Hiểu rõ nội dung về công tác đo lường chất lượng dịch vụ giải trí  trong kinh doanh du lịch </w:t>
      </w:r>
    </w:p>
    <w:p>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pPr>
        <w:pStyle w:val="5"/>
        <w:shd w:val="clear" w:color="auto" w:fill="FFFFFF"/>
        <w:spacing w:before="40" w:after="4" w:line="252" w:lineRule="auto"/>
        <w:jc w:val="both"/>
        <w:rPr>
          <w:rStyle w:val="48"/>
          <w:rFonts w:ascii="Times New Roman" w:hAnsi="Times New Roman"/>
          <w:b/>
          <w:bCs/>
          <w:sz w:val="26"/>
          <w:szCs w:val="26"/>
        </w:rPr>
      </w:pPr>
      <w:r>
        <w:rPr>
          <w:rStyle w:val="48"/>
          <w:rFonts w:ascii="Times New Roman" w:hAnsi="Times New Roman"/>
          <w:b w:val="0"/>
          <w:bCs/>
          <w:sz w:val="26"/>
          <w:szCs w:val="26"/>
        </w:rPr>
        <w:t>4.1.</w:t>
      </w:r>
      <w:r>
        <w:rPr>
          <w:rFonts w:ascii="Times New Roman" w:hAnsi="Times New Roman"/>
          <w:b w:val="0"/>
          <w:sz w:val="26"/>
          <w:szCs w:val="26"/>
        </w:rPr>
        <w:t>Một số phương pháp đolường chất lượng dịch vụ</w:t>
      </w:r>
      <w:r>
        <w:rPr>
          <w:rStyle w:val="48"/>
          <w:rFonts w:ascii="Times New Roman" w:hAnsi="Times New Roman"/>
          <w:b w:val="0"/>
          <w:bCs/>
          <w:sz w:val="26"/>
          <w:szCs w:val="26"/>
        </w:rPr>
        <w:t>giải trí</w:t>
      </w:r>
      <w:r>
        <w:rPr>
          <w:rStyle w:val="48"/>
          <w:rFonts w:ascii="Times New Roman" w:hAnsi="Times New Roman"/>
          <w:b/>
          <w:bCs/>
          <w:sz w:val="26"/>
          <w:szCs w:val="26"/>
        </w:rPr>
        <w:t>.</w:t>
      </w:r>
    </w:p>
    <w:p>
      <w:pPr>
        <w:pStyle w:val="5"/>
        <w:shd w:val="clear" w:color="auto" w:fill="FFFFFF"/>
        <w:spacing w:before="40" w:after="4" w:line="252" w:lineRule="auto"/>
        <w:jc w:val="both"/>
        <w:rPr>
          <w:rFonts w:ascii="Times New Roman" w:hAnsi="Times New Roman"/>
          <w:b w:val="0"/>
          <w:sz w:val="26"/>
          <w:szCs w:val="26"/>
        </w:rPr>
      </w:pPr>
      <w:r>
        <w:rPr>
          <w:rStyle w:val="48"/>
          <w:rFonts w:ascii="Times New Roman" w:hAnsi="Times New Roman"/>
          <w:b w:val="0"/>
          <w:bCs/>
          <w:sz w:val="26"/>
          <w:szCs w:val="26"/>
        </w:rPr>
        <w:t>4.2.</w:t>
      </w:r>
      <w:r>
        <w:rPr>
          <w:rFonts w:ascii="Times New Roman" w:hAnsi="Times New Roman"/>
          <w:b w:val="0"/>
          <w:sz w:val="26"/>
          <w:szCs w:val="26"/>
        </w:rPr>
        <w:t xml:space="preserve"> Một số khó khăn trong việcđo lường chất lượng dịch vụ giải trí</w:t>
      </w:r>
    </w:p>
    <w:p>
      <w:pPr>
        <w:spacing w:before="40" w:after="4" w:line="252"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pPr>
        <w:spacing w:before="40" w:after="4" w:line="252" w:lineRule="auto"/>
        <w:rPr>
          <w:rFonts w:ascii="Times New Roman" w:hAnsi="Times New Roman"/>
          <w:b/>
          <w:sz w:val="26"/>
          <w:szCs w:val="26"/>
        </w:rPr>
      </w:pPr>
      <w:r>
        <w:rPr>
          <w:rFonts w:ascii="Times New Roman" w:hAnsi="Times New Roman"/>
          <w:b/>
          <w:sz w:val="26"/>
          <w:szCs w:val="26"/>
        </w:rPr>
        <w:t>IV.ĐIỀU KIỆN THỰC HIỆN MÔN HỌC:</w:t>
      </w:r>
    </w:p>
    <w:p>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pPr>
        <w:spacing w:before="40" w:after="4" w:line="252"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pPr>
        <w:spacing w:before="40" w:after="4" w:line="252" w:lineRule="auto"/>
        <w:rPr>
          <w:rFonts w:ascii="Times New Roman" w:hAnsi="Times New Roman"/>
          <w:b/>
          <w:sz w:val="26"/>
          <w:szCs w:val="26"/>
        </w:rPr>
      </w:pPr>
      <w:r>
        <w:rPr>
          <w:rFonts w:ascii="Times New Roman" w:hAnsi="Times New Roman"/>
          <w:b/>
          <w:sz w:val="26"/>
          <w:szCs w:val="26"/>
        </w:rPr>
        <w:t xml:space="preserve">V. PHƯƠNG PHÁP VÀ NỘI DUNG ĐÁNH GIÁ: </w:t>
      </w:r>
    </w:p>
    <w:p>
      <w:pPr>
        <w:spacing w:before="40" w:after="4" w:line="252" w:lineRule="auto"/>
        <w:ind w:firstLine="360"/>
        <w:rPr>
          <w:rFonts w:ascii="Times New Roman" w:hAnsi="Times New Roman"/>
          <w:sz w:val="26"/>
          <w:szCs w:val="26"/>
        </w:rPr>
      </w:pPr>
      <w:r>
        <w:rPr>
          <w:rFonts w:ascii="Times New Roman" w:hAnsi="Times New Roman"/>
          <w:sz w:val="26"/>
          <w:szCs w:val="26"/>
        </w:rPr>
        <w:t>1. Nội dung:</w:t>
      </w:r>
    </w:p>
    <w:p>
      <w:pPr>
        <w:spacing w:before="40" w:after="4" w:line="252"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pPr>
        <w:spacing w:before="40" w:after="4" w:line="252" w:lineRule="auto"/>
        <w:ind w:firstLine="360"/>
        <w:jc w:val="both"/>
        <w:rPr>
          <w:rFonts w:ascii="Times New Roman" w:hAnsi="Times New Roman"/>
          <w:sz w:val="26"/>
          <w:szCs w:val="26"/>
        </w:rPr>
      </w:pPr>
      <w:r>
        <w:rPr>
          <w:rFonts w:ascii="Times New Roman" w:hAnsi="Times New Roman"/>
          <w:i/>
          <w:sz w:val="26"/>
          <w:szCs w:val="26"/>
        </w:rPr>
        <w:t>-Kỹ năng:</w:t>
      </w:r>
    </w:p>
    <w:p>
      <w:pPr>
        <w:spacing w:before="40" w:after="4" w:line="252" w:lineRule="auto"/>
        <w:ind w:firstLine="360"/>
        <w:jc w:val="both"/>
        <w:rPr>
          <w:rFonts w:ascii="Times New Roman" w:hAnsi="Times New Roman"/>
          <w:sz w:val="26"/>
          <w:szCs w:val="26"/>
        </w:rPr>
      </w:pPr>
      <w:r>
        <w:rPr>
          <w:rFonts w:ascii="Times New Roman" w:hAnsi="Times New Roman"/>
          <w:sz w:val="26"/>
          <w:szCs w:val="26"/>
        </w:rPr>
        <w:t>+Tư vấn tổ chức du lịch và xây dựng chương trình du lịch, đánh giá chất lượng dịch vụ giải trí theo yêu cầu đơn vị kinh doanh.</w:t>
      </w:r>
    </w:p>
    <w:p>
      <w:pPr>
        <w:spacing w:before="40" w:after="4" w:line="252"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pPr>
        <w:spacing w:before="40" w:after="4" w:line="252" w:lineRule="auto"/>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w:t>
      </w:r>
    </w:p>
    <w:p>
      <w:pPr>
        <w:spacing w:before="40" w:after="4" w:line="252" w:lineRule="auto"/>
        <w:ind w:firstLine="450"/>
        <w:rPr>
          <w:rFonts w:ascii="Times New Roman" w:hAnsi="Times New Roman"/>
          <w:sz w:val="26"/>
          <w:szCs w:val="26"/>
        </w:rPr>
      </w:pPr>
      <w:r>
        <w:rPr>
          <w:rFonts w:ascii="Times New Roman" w:hAnsi="Times New Roman"/>
          <w:sz w:val="26"/>
          <w:szCs w:val="26"/>
        </w:rPr>
        <w:t>2. Phương pháp:</w:t>
      </w:r>
    </w:p>
    <w:p>
      <w:pPr>
        <w:tabs>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pPr>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giờ</w:t>
      </w:r>
      <w:r>
        <w:rPr>
          <w:rFonts w:ascii="Times New Roman" w:hAnsi="Times New Roman"/>
          <w:iCs/>
          <w:sz w:val="26"/>
          <w:szCs w:val="26"/>
        </w:rPr>
        <w:t>.</w:t>
      </w:r>
    </w:p>
    <w:p>
      <w:pPr>
        <w:tabs>
          <w:tab w:val="left" w:pos="720"/>
        </w:tabs>
        <w:spacing w:before="40" w:after="4" w:line="252"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pPr>
        <w:widowControl w:val="0"/>
        <w:tabs>
          <w:tab w:val="left" w:pos="720"/>
        </w:tabs>
        <w:spacing w:before="40" w:after="4" w:line="252" w:lineRule="auto"/>
        <w:rPr>
          <w:rFonts w:ascii="Times New Roman" w:hAnsi="Times New Roman"/>
          <w:b/>
          <w:sz w:val="26"/>
          <w:szCs w:val="26"/>
        </w:rPr>
      </w:pPr>
      <w:r>
        <w:rPr>
          <w:rFonts w:ascii="Times New Roman" w:hAnsi="Times New Roman"/>
          <w:b/>
          <w:sz w:val="26"/>
          <w:szCs w:val="26"/>
        </w:rPr>
        <w:t>VI. HƯỚNG DẪN CHƯƠNG TRÌNH:</w:t>
      </w:r>
    </w:p>
    <w:p>
      <w:pPr>
        <w:widowControl w:val="0"/>
        <w:spacing w:before="40" w:after="4" w:line="252"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pPr>
        <w:widowControl w:val="0"/>
        <w:spacing w:before="40" w:after="4" w:line="252"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pPr>
        <w:widowControl w:val="0"/>
        <w:spacing w:before="40" w:after="4" w:line="252" w:lineRule="auto"/>
        <w:ind w:firstLine="450"/>
        <w:jc w:val="both"/>
        <w:rPr>
          <w:rFonts w:ascii="Times New Roman" w:hAnsi="Times New Roman"/>
          <w:i/>
          <w:sz w:val="26"/>
          <w:szCs w:val="26"/>
        </w:rPr>
      </w:pPr>
      <w:r>
        <w:rPr>
          <w:rFonts w:ascii="Times New Roman" w:hAnsi="Times New Roman"/>
          <w:i/>
          <w:sz w:val="26"/>
          <w:szCs w:val="26"/>
        </w:rPr>
        <w:t>Đối với giảng viên :</w:t>
      </w:r>
    </w:p>
    <w:p>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Nêu vấn đề.</w:t>
      </w:r>
    </w:p>
    <w:p>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Phát vấn.</w:t>
      </w:r>
    </w:p>
    <w:p>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Thảo luận.</w:t>
      </w:r>
    </w:p>
    <w:p>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Hướng dẫn tìm hiểu, mở rộng kiến thức.</w:t>
      </w:r>
    </w:p>
    <w:p>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Tổng kết, đánh giá.</w:t>
      </w:r>
    </w:p>
    <w:p>
      <w:pPr>
        <w:widowControl w:val="0"/>
        <w:spacing w:before="40" w:after="4" w:line="252"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 w:line="252"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pPr>
        <w:widowControl w:val="0"/>
        <w:tabs>
          <w:tab w:val="left" w:pos="720"/>
        </w:tabs>
        <w:spacing w:before="40" w:after="4"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pPr>
        <w:spacing w:before="40" w:after="4" w:line="252"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pPr>
        <w:tabs>
          <w:tab w:val="left" w:pos="760"/>
        </w:tabs>
        <w:spacing w:before="40" w:after="4" w:line="252"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pPr>
        <w:spacing w:before="40" w:after="4" w:line="252"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sectPr>
          <w:pgSz w:w="11907" w:h="16840"/>
          <w:pgMar w:top="851" w:right="851" w:bottom="851" w:left="1531" w:header="720" w:footer="720" w:gutter="0"/>
          <w:cols w:space="720" w:num="1"/>
          <w:titlePg/>
          <w:docGrid w:linePitch="360" w:charSpace="0"/>
        </w:sectPr>
      </w:pPr>
    </w:p>
    <w:p>
      <w:pPr>
        <w:pStyle w:val="58"/>
        <w:spacing w:before="40" w:after="40" w:line="264" w:lineRule="auto"/>
        <w:ind w:left="0"/>
        <w:jc w:val="center"/>
        <w:rPr>
          <w:b/>
          <w:sz w:val="32"/>
          <w:szCs w:val="32"/>
          <w:lang w:val="sv-SE"/>
        </w:rPr>
      </w:pPr>
      <w:r>
        <w:rPr>
          <w:b/>
          <w:sz w:val="32"/>
          <w:szCs w:val="32"/>
          <w:lang w:val="sv-SE"/>
        </w:rPr>
        <w:t>CHƯƠNG TRÌNH MÔN HỌC</w:t>
      </w:r>
    </w:p>
    <w:p>
      <w:pPr>
        <w:spacing w:before="40" w:after="40" w:line="264" w:lineRule="auto"/>
        <w:jc w:val="both"/>
        <w:rPr>
          <w:rFonts w:ascii="Times New Roman" w:hAnsi="Times New Roman"/>
          <w:b/>
          <w:sz w:val="26"/>
          <w:szCs w:val="26"/>
          <w:lang w:val="sv-SE"/>
        </w:rPr>
      </w:pP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Tên môn học: QUẢN TRỊ TÀI CHÍNH</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pPr>
        <w:pStyle w:val="58"/>
        <w:spacing w:before="40" w:after="40" w:line="264" w:lineRule="auto"/>
        <w:ind w:left="0" w:firstLine="270"/>
        <w:jc w:val="both"/>
        <w:rPr>
          <w:szCs w:val="26"/>
          <w:lang w:val="pt-BR"/>
        </w:rPr>
      </w:pPr>
      <w:r>
        <w:rPr>
          <w:szCs w:val="26"/>
          <w:lang w:val="pt-BR"/>
        </w:rPr>
        <w:t>Có chức năng cung cấp và xử lý thông tin về hoạt động tài chính một cách cụ thể.</w:t>
      </w:r>
    </w:p>
    <w:p>
      <w:pPr>
        <w:pStyle w:val="58"/>
        <w:spacing w:before="40" w:after="40" w:line="264" w:lineRule="auto"/>
        <w:ind w:left="0" w:firstLine="270"/>
        <w:jc w:val="both"/>
        <w:rPr>
          <w:szCs w:val="26"/>
          <w:lang w:val="pt-BR"/>
        </w:rPr>
      </w:pPr>
      <w:r>
        <w:rPr>
          <w:szCs w:val="26"/>
          <w:lang w:val="pt-BR"/>
        </w:rPr>
        <w:t>Có thể ứng dụng để quản trị tài chính trong doanh nghiệp.</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pPr>
        <w:pStyle w:val="58"/>
        <w:spacing w:before="40" w:after="40" w:line="264" w:lineRule="auto"/>
        <w:ind w:left="0" w:firstLine="360"/>
        <w:jc w:val="both"/>
        <w:rPr>
          <w:szCs w:val="26"/>
          <w:lang w:val="pt-BR"/>
        </w:rPr>
      </w:pPr>
      <w:r>
        <w:rPr>
          <w:szCs w:val="26"/>
          <w:lang w:val="pt-BR"/>
        </w:rPr>
        <w:t>+Trình bày được những kiến thức cơ bản về quản trị tài chính.</w:t>
      </w:r>
    </w:p>
    <w:p>
      <w:pPr>
        <w:pStyle w:val="58"/>
        <w:spacing w:before="40" w:after="40" w:line="264" w:lineRule="auto"/>
        <w:ind w:left="0" w:firstLine="360"/>
        <w:jc w:val="both"/>
        <w:rPr>
          <w:szCs w:val="26"/>
          <w:lang w:val="pt-BR"/>
        </w:rPr>
      </w:pPr>
      <w:r>
        <w:rPr>
          <w:szCs w:val="26"/>
          <w:lang w:val="pt-BR"/>
        </w:rPr>
        <w:t>+Phân tích được các thông tin cho nhà quản lý trong việc lập kế hoạch, tổ chức thực hiện kế hoạch và quản lý hoạt động quản lý tài chính.</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pPr>
        <w:pStyle w:val="58"/>
        <w:spacing w:before="40" w:after="40" w:line="264" w:lineRule="auto"/>
        <w:ind w:left="0" w:firstLine="360"/>
        <w:jc w:val="both"/>
        <w:rPr>
          <w:szCs w:val="26"/>
          <w:lang w:val="pt-BR"/>
        </w:rPr>
      </w:pPr>
      <w:r>
        <w:rPr>
          <w:szCs w:val="26"/>
          <w:lang w:val="pt-BR"/>
        </w:rPr>
        <w:t>+Thu thập được các thông tin tài chính trong quyết định kinh doanh.</w:t>
      </w:r>
    </w:p>
    <w:p>
      <w:pPr>
        <w:pStyle w:val="58"/>
        <w:spacing w:before="40" w:after="40" w:line="264" w:lineRule="auto"/>
        <w:ind w:left="0" w:firstLine="360"/>
        <w:jc w:val="both"/>
        <w:rPr>
          <w:szCs w:val="26"/>
          <w:lang w:val="pt-BR"/>
        </w:rPr>
      </w:pPr>
      <w:r>
        <w:rPr>
          <w:szCs w:val="26"/>
          <w:lang w:val="pt-BR"/>
        </w:rPr>
        <w:t>+Tính được các chỉ tiêu về chi phí, cơ cấu vốn, định giá cổ phiếu, trái phiếu…</w:t>
      </w:r>
    </w:p>
    <w:p>
      <w:pPr>
        <w:pStyle w:val="58"/>
        <w:spacing w:before="40" w:after="40" w:line="264" w:lineRule="auto"/>
        <w:ind w:left="0" w:firstLine="360"/>
        <w:jc w:val="both"/>
        <w:rPr>
          <w:szCs w:val="26"/>
          <w:lang w:val="pt-BR"/>
        </w:rPr>
      </w:pPr>
      <w:r>
        <w:rPr>
          <w:szCs w:val="26"/>
          <w:lang w:val="pt-BR"/>
        </w:rPr>
        <w:t>+Vận dụng được các thông tin tài chính trong việc ra quyết định kinh doanh ngoài thực tế.</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Style w:val="49"/>
        <w:tblW w:w="981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4099"/>
        <w:gridCol w:w="981"/>
        <w:gridCol w:w="981"/>
        <w:gridCol w:w="2250"/>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p>
        </w:tc>
        <w:tc>
          <w:tcPr>
            <w:tcW w:w="4099"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p>
        </w:tc>
        <w:tc>
          <w:tcPr>
            <w:tcW w:w="981"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Tổng</w:t>
            </w:r>
          </w:p>
          <w:p>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pPr>
              <w:spacing w:before="40" w:after="40" w:line="252" w:lineRule="auto"/>
              <w:rPr>
                <w:rFonts w:ascii="Times New Roman" w:hAnsi="Times New Roman"/>
                <w:sz w:val="26"/>
                <w:szCs w:val="26"/>
              </w:rPr>
            </w:pPr>
            <w:r>
              <w:rPr>
                <w:rFonts w:ascii="Times New Roman" w:hAnsi="Times New Roman"/>
                <w:sz w:val="26"/>
                <w:szCs w:val="26"/>
              </w:rPr>
              <w:t>1.1. Doanh nghiệp và hoạt động tài chính doanh nghiệp</w:t>
            </w:r>
          </w:p>
          <w:p>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pPr>
              <w:spacing w:before="40" w:after="40" w:line="252" w:lineRule="auto"/>
              <w:rPr>
                <w:rFonts w:ascii="Times New Roman" w:hAnsi="Times New Roman"/>
                <w:sz w:val="26"/>
                <w:szCs w:val="26"/>
              </w:rPr>
            </w:pPr>
            <w:r>
              <w:rPr>
                <w:rFonts w:ascii="Times New Roman" w:hAnsi="Times New Roman"/>
                <w:sz w:val="26"/>
                <w:szCs w:val="26"/>
              </w:rPr>
              <w:t xml:space="preserve">1.3. Quan hệ tài chính doanh nghiệp với môi trường kinh doanh                 </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right"/>
              <w:rPr>
                <w:rFonts w:ascii="Times New Roman" w:hAnsi="Times New Roman"/>
                <w:sz w:val="26"/>
                <w:szCs w:val="26"/>
              </w:rPr>
            </w:pP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right"/>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II</w:t>
            </w:r>
          </w:p>
        </w:tc>
        <w:tc>
          <w:tcPr>
            <w:tcW w:w="4099" w:type="dxa"/>
            <w:tcBorders>
              <w:top w:val="single" w:color="auto" w:sz="4" w:space="0"/>
              <w:left w:val="single" w:color="auto" w:sz="4" w:space="0"/>
              <w:bottom w:val="single" w:color="auto" w:sz="4" w:space="0"/>
              <w:right w:val="single" w:color="auto" w:sz="4" w:space="0"/>
            </w:tcBorders>
            <w:vAlign w:val="center"/>
          </w:tcPr>
          <w:p>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pPr>
              <w:spacing w:before="40" w:after="40" w:line="252" w:lineRule="auto"/>
              <w:rPr>
                <w:rFonts w:ascii="Times New Roman" w:hAnsi="Times New Roman"/>
                <w:sz w:val="26"/>
                <w:szCs w:val="26"/>
              </w:rPr>
            </w:pPr>
            <w:r>
              <w:rPr>
                <w:rFonts w:ascii="Times New Roman" w:hAnsi="Times New Roman"/>
                <w:sz w:val="26"/>
                <w:szCs w:val="26"/>
              </w:rPr>
              <w:t>2.1. Lãi suất</w:t>
            </w:r>
          </w:p>
          <w:p>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III</w:t>
            </w: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pPr>
              <w:spacing w:before="40" w:after="40" w:line="252" w:lineRule="auto"/>
              <w:rPr>
                <w:rFonts w:ascii="Times New Roman" w:hAnsi="Times New Roman"/>
                <w:sz w:val="26"/>
                <w:szCs w:val="26"/>
              </w:rPr>
            </w:pPr>
            <w:r>
              <w:rPr>
                <w:rFonts w:ascii="Times New Roman" w:hAnsi="Times New Roman"/>
                <w:sz w:val="26"/>
                <w:szCs w:val="26"/>
              </w:rPr>
              <w:t>3.3.2. Suất nội hoàn</w:t>
            </w:r>
          </w:p>
          <w:p>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pPr>
              <w:spacing w:before="40" w:after="40" w:line="252" w:lineRule="auto"/>
              <w:rPr>
                <w:rFonts w:ascii="Times New Roman" w:hAnsi="Times New Roman"/>
                <w:sz w:val="26"/>
                <w:szCs w:val="26"/>
              </w:rPr>
            </w:pPr>
            <w:r>
              <w:rPr>
                <w:rFonts w:ascii="Times New Roman" w:hAnsi="Times New Roman"/>
                <w:sz w:val="26"/>
                <w:szCs w:val="26"/>
              </w:rPr>
              <w:t>5.2.Quản lý dự trữ</w:t>
            </w:r>
          </w:p>
          <w:p>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pPr>
              <w:spacing w:before="40" w:after="40" w:line="252" w:lineRule="auto"/>
              <w:jc w:val="both"/>
              <w:rPr>
                <w:rFonts w:ascii="Times New Roman" w:hAnsi="Times New Roman"/>
                <w:bCs/>
                <w:sz w:val="26"/>
                <w:szCs w:val="26"/>
              </w:rPr>
            </w:pPr>
            <w:r>
              <w:rPr>
                <w:rFonts w:ascii="Times New Roman" w:hAnsi="Times New Roman"/>
                <w:bCs/>
                <w:sz w:val="26"/>
                <w:szCs w:val="26"/>
              </w:rPr>
              <w:t>6.1.Doanh thu</w:t>
            </w:r>
          </w:p>
          <w:p>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6.4.Lợi nhuận và phân phối lợi nhuận</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12</w:t>
            </w:r>
          </w:p>
        </w:tc>
        <w:tc>
          <w:tcPr>
            <w:tcW w:w="981"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color="auto" w:sz="4" w:space="0"/>
              <w:left w:val="single" w:color="auto" w:sz="4" w:space="0"/>
              <w:bottom w:val="single" w:color="auto" w:sz="4" w:space="0"/>
              <w:right w:val="single" w:color="auto" w:sz="4" w:space="0"/>
            </w:tcBorders>
          </w:tcPr>
          <w:p>
            <w:pPr>
              <w:spacing w:before="40" w:after="40" w:line="252"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sz w:val="26"/>
                <w:szCs w:val="26"/>
              </w:rPr>
            </w:pPr>
          </w:p>
        </w:tc>
        <w:tc>
          <w:tcPr>
            <w:tcW w:w="4099"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color="auto" w:sz="4" w:space="0"/>
              <w:left w:val="single" w:color="auto" w:sz="4" w:space="0"/>
              <w:bottom w:val="single" w:color="auto" w:sz="4" w:space="0"/>
              <w:right w:val="single" w:color="auto" w:sz="4" w:space="0"/>
            </w:tcBorders>
            <w:vAlign w:val="center"/>
          </w:tcPr>
          <w:p>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r>
      <w:r>
        <w:rPr>
          <w:rFonts w:ascii="Times New Roman" w:hAnsi="Times New Roman"/>
          <w:b/>
          <w:i/>
          <w:sz w:val="26"/>
          <w:szCs w:val="26"/>
        </w:rPr>
        <w:t>Thời gian: 3 giờ</w:t>
      </w:r>
    </w:p>
    <w:p>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pPr>
        <w:pStyle w:val="58"/>
        <w:spacing w:before="40" w:after="40" w:line="242" w:lineRule="auto"/>
        <w:ind w:left="0"/>
        <w:jc w:val="both"/>
        <w:rPr>
          <w:szCs w:val="26"/>
        </w:rPr>
      </w:pPr>
      <w:r>
        <w:rPr>
          <w:szCs w:val="26"/>
        </w:rPr>
        <w:t>-Trình bày được nội dung, nhiệm vụ và bộ máy quản trị doanh nghiệp.</w:t>
      </w:r>
    </w:p>
    <w:p>
      <w:pPr>
        <w:pStyle w:val="58"/>
        <w:spacing w:before="40" w:after="40" w:line="242" w:lineRule="auto"/>
        <w:ind w:left="0"/>
        <w:jc w:val="both"/>
        <w:rPr>
          <w:szCs w:val="26"/>
        </w:rPr>
      </w:pPr>
      <w:r>
        <w:rPr>
          <w:szCs w:val="26"/>
        </w:rPr>
        <w:t>-Phân biệt được các loại hình doanh nghiệp và hoạt động tài chính của doanh nghiệp.</w:t>
      </w:r>
    </w:p>
    <w:p>
      <w:pPr>
        <w:pStyle w:val="58"/>
        <w:spacing w:before="40" w:after="40" w:line="242" w:lineRule="auto"/>
        <w:ind w:left="0"/>
        <w:jc w:val="both"/>
        <w:rPr>
          <w:szCs w:val="26"/>
        </w:rPr>
      </w:pPr>
      <w:r>
        <w:rPr>
          <w:szCs w:val="26"/>
        </w:rPr>
        <w:t>-Nắm được mối quan hệ tài chính doanh nghiệp với môi trường kinh doanh.</w:t>
      </w:r>
    </w:p>
    <w:p>
      <w:pPr>
        <w:pStyle w:val="58"/>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pPr>
        <w:spacing w:before="40" w:after="40" w:line="264" w:lineRule="auto"/>
        <w:rPr>
          <w:rFonts w:ascii="Times New Roman" w:hAnsi="Times New Roman"/>
          <w:i/>
          <w:sz w:val="26"/>
          <w:szCs w:val="26"/>
        </w:rPr>
      </w:pPr>
    </w:p>
    <w:tbl>
      <w:tblPr>
        <w:tblStyle w:val="49"/>
        <w:tblW w:w="9648" w:type="dxa"/>
        <w:tblInd w:w="0" w:type="dxa"/>
        <w:tblLayout w:type="autofit"/>
        <w:tblCellMar>
          <w:top w:w="0" w:type="dxa"/>
          <w:left w:w="108" w:type="dxa"/>
          <w:bottom w:w="0" w:type="dxa"/>
          <w:right w:w="108" w:type="dxa"/>
        </w:tblCellMar>
      </w:tblPr>
      <w:tblGrid>
        <w:gridCol w:w="7308"/>
        <w:gridCol w:w="2340"/>
      </w:tblGrid>
      <w:tr>
        <w:tblPrEx>
          <w:tblCellMar>
            <w:top w:w="0" w:type="dxa"/>
            <w:left w:w="108" w:type="dxa"/>
            <w:bottom w:w="0" w:type="dxa"/>
            <w:right w:w="108" w:type="dxa"/>
          </w:tblCellMar>
        </w:tblPrEx>
        <w:tc>
          <w:tcPr>
            <w:tcW w:w="7308" w:type="dxa"/>
          </w:tcPr>
          <w:p>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 giá tiền tệ</w:t>
            </w:r>
          </w:p>
        </w:tc>
        <w:tc>
          <w:tcPr>
            <w:tcW w:w="2340" w:type="dxa"/>
          </w:tcPr>
          <w:p>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tblPrEx>
          <w:tblCellMar>
            <w:top w:w="0" w:type="dxa"/>
            <w:left w:w="108" w:type="dxa"/>
            <w:bottom w:w="0" w:type="dxa"/>
            <w:right w:w="108" w:type="dxa"/>
          </w:tblCellMar>
        </w:tblPrEx>
        <w:tc>
          <w:tcPr>
            <w:tcW w:w="9648" w:type="dxa"/>
            <w:gridSpan w:val="2"/>
          </w:tcPr>
          <w:p>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pPr>
              <w:pStyle w:val="58"/>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thời giá tiền tệ: giá trị tương lai và giá trị hiện tại của một số tiền và một dòng tiền</w:t>
            </w:r>
          </w:p>
          <w:p>
            <w:pPr>
              <w:pStyle w:val="58"/>
              <w:tabs>
                <w:tab w:val="left" w:pos="567"/>
                <w:tab w:val="left" w:pos="3969"/>
                <w:tab w:val="left" w:pos="5103"/>
                <w:tab w:val="center" w:pos="6946"/>
              </w:tabs>
              <w:spacing w:before="40" w:after="40" w:line="252" w:lineRule="auto"/>
              <w:ind w:left="0"/>
              <w:jc w:val="both"/>
              <w:rPr>
                <w:szCs w:val="26"/>
                <w:lang w:eastAsia="en-US"/>
              </w:rPr>
            </w:pPr>
            <w:r>
              <w:rPr>
                <w:szCs w:val="26"/>
                <w:lang w:eastAsia="en-US"/>
              </w:rPr>
              <w:t xml:space="preserve">-Tính toán được giá trị tương lai và giá trị hiện tại của một số tiền và một dòng tiền </w:t>
            </w:r>
          </w:p>
          <w:p>
            <w:pPr>
              <w:pStyle w:val="58"/>
              <w:tabs>
                <w:tab w:val="left" w:pos="567"/>
                <w:tab w:val="left" w:pos="3969"/>
                <w:tab w:val="left" w:pos="5103"/>
                <w:tab w:val="center" w:pos="6946"/>
              </w:tabs>
              <w:spacing w:before="40" w:after="40" w:line="252" w:lineRule="auto"/>
              <w:ind w:left="0"/>
              <w:rPr>
                <w:szCs w:val="26"/>
                <w:lang w:eastAsia="en-US"/>
              </w:rPr>
            </w:pPr>
            <w:r>
              <w:rPr>
                <w:szCs w:val="26"/>
                <w:lang w:eastAsia="en-US"/>
              </w:rPr>
              <w:t>-Ứng dụng được kiến thức của thời giá tiền tệ để phân tích và ra quyế định trong những tình huống thực tiễn</w:t>
            </w:r>
          </w:p>
          <w:p>
            <w:pPr>
              <w:pStyle w:val="58"/>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tblPrEx>
          <w:tblCellMar>
            <w:top w:w="0" w:type="dxa"/>
            <w:left w:w="108" w:type="dxa"/>
            <w:bottom w:w="0" w:type="dxa"/>
            <w:right w:w="108" w:type="dxa"/>
          </w:tblCellMar>
        </w:tblPrEx>
        <w:tc>
          <w:tcPr>
            <w:tcW w:w="7308" w:type="dxa"/>
          </w:tcPr>
          <w:p>
            <w:pPr>
              <w:spacing w:before="40" w:after="40" w:line="252" w:lineRule="auto"/>
              <w:rPr>
                <w:rFonts w:ascii="Times New Roman" w:hAnsi="Times New Roman"/>
                <w:sz w:val="26"/>
                <w:szCs w:val="26"/>
              </w:rPr>
            </w:pPr>
            <w:r>
              <w:rPr>
                <w:rFonts w:ascii="Times New Roman" w:hAnsi="Times New Roman"/>
                <w:sz w:val="26"/>
                <w:szCs w:val="26"/>
              </w:rPr>
              <w:t>2.1. Lãi suất</w:t>
            </w:r>
          </w:p>
          <w:p>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tblPrEx>
          <w:tblCellMar>
            <w:top w:w="0" w:type="dxa"/>
            <w:left w:w="108" w:type="dxa"/>
            <w:bottom w:w="0" w:type="dxa"/>
            <w:right w:w="108" w:type="dxa"/>
          </w:tblCellMar>
        </w:tblPrEx>
        <w:tc>
          <w:tcPr>
            <w:tcW w:w="7308" w:type="dxa"/>
          </w:tcPr>
          <w:p>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tblPrEx>
          <w:tblCellMar>
            <w:top w:w="0" w:type="dxa"/>
            <w:left w:w="108" w:type="dxa"/>
            <w:bottom w:w="0" w:type="dxa"/>
            <w:right w:w="108" w:type="dxa"/>
          </w:tblCellMar>
        </w:tblPrEx>
        <w:tc>
          <w:tcPr>
            <w:tcW w:w="7308" w:type="dxa"/>
          </w:tcPr>
          <w:p>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tblPrEx>
          <w:tblCellMar>
            <w:top w:w="0" w:type="dxa"/>
            <w:left w:w="108" w:type="dxa"/>
            <w:bottom w:w="0" w:type="dxa"/>
            <w:right w:w="108" w:type="dxa"/>
          </w:tblCellMar>
        </w:tblPrEx>
        <w:tc>
          <w:tcPr>
            <w:tcW w:w="7308" w:type="dxa"/>
          </w:tcPr>
          <w:p>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t>2.4. Ứng dụng của thời giá tiền tệ vào những tình huống cụ thể</w:t>
            </w:r>
          </w:p>
        </w:tc>
        <w:tc>
          <w:tcPr>
            <w:tcW w:w="2340" w:type="dxa"/>
          </w:tcPr>
          <w:p>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tblPrEx>
          <w:tblCellMar>
            <w:top w:w="0" w:type="dxa"/>
            <w:left w:w="108" w:type="dxa"/>
            <w:bottom w:w="0" w:type="dxa"/>
            <w:right w:w="108" w:type="dxa"/>
          </w:tblCellMar>
        </w:tblPrEx>
        <w:tc>
          <w:tcPr>
            <w:tcW w:w="7308" w:type="dxa"/>
          </w:tcPr>
          <w:p>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tblPrEx>
          <w:tblCellMar>
            <w:top w:w="0" w:type="dxa"/>
            <w:left w:w="108" w:type="dxa"/>
            <w:bottom w:w="0" w:type="dxa"/>
            <w:right w:w="108" w:type="dxa"/>
          </w:tblCellMar>
        </w:tblPrEx>
        <w:tc>
          <w:tcPr>
            <w:tcW w:w="7308" w:type="dxa"/>
          </w:tcPr>
          <w:p>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pPr>
              <w:tabs>
                <w:tab w:val="left" w:pos="567"/>
                <w:tab w:val="left" w:pos="3969"/>
                <w:tab w:val="left" w:pos="5103"/>
                <w:tab w:val="center" w:pos="6946"/>
              </w:tabs>
              <w:spacing w:before="40" w:after="40" w:line="252" w:lineRule="auto"/>
              <w:rPr>
                <w:rFonts w:ascii="Times New Roman" w:hAnsi="Times New Roman"/>
                <w:i/>
                <w:sz w:val="26"/>
                <w:szCs w:val="26"/>
              </w:rPr>
            </w:pPr>
          </w:p>
        </w:tc>
      </w:tr>
      <w:tr>
        <w:tblPrEx>
          <w:tblCellMar>
            <w:top w:w="0" w:type="dxa"/>
            <w:left w:w="108" w:type="dxa"/>
            <w:bottom w:w="0" w:type="dxa"/>
            <w:right w:w="108" w:type="dxa"/>
          </w:tblCellMar>
        </w:tblPrEx>
        <w:tc>
          <w:tcPr>
            <w:tcW w:w="7308" w:type="dxa"/>
          </w:tcPr>
          <w:p>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pPr>
              <w:pStyle w:val="58"/>
              <w:spacing w:before="40" w:after="40" w:line="252" w:lineRule="auto"/>
              <w:ind w:left="0"/>
              <w:rPr>
                <w:bCs/>
                <w:szCs w:val="26"/>
                <w:lang w:eastAsia="en-US"/>
              </w:rPr>
            </w:pPr>
            <w:r>
              <w:rPr>
                <w:bCs/>
                <w:szCs w:val="26"/>
                <w:lang w:eastAsia="en-US"/>
              </w:rPr>
              <w:t>-Phân biệt được các loại dự án đầu tư.</w:t>
            </w:r>
          </w:p>
          <w:p>
            <w:pPr>
              <w:pStyle w:val="58"/>
              <w:spacing w:before="40" w:after="40" w:line="252" w:lineRule="auto"/>
              <w:ind w:left="0"/>
              <w:rPr>
                <w:bCs/>
                <w:szCs w:val="26"/>
                <w:lang w:eastAsia="en-US"/>
              </w:rPr>
            </w:pPr>
            <w:r>
              <w:rPr>
                <w:bCs/>
                <w:szCs w:val="26"/>
                <w:lang w:eastAsia="en-US"/>
              </w:rPr>
              <w:t>-Thực hiện việc đánh giá dự án đầu tư theo các chỉ tiêu.</w:t>
            </w:r>
          </w:p>
          <w:p>
            <w:pPr>
              <w:pStyle w:val="58"/>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pPr>
              <w:spacing w:before="40" w:after="40" w:line="252" w:lineRule="auto"/>
              <w:rPr>
                <w:rFonts w:ascii="Times New Roman" w:hAnsi="Times New Roman"/>
                <w:sz w:val="26"/>
                <w:szCs w:val="26"/>
              </w:rPr>
            </w:pPr>
            <w:r>
              <w:rPr>
                <w:rFonts w:ascii="Times New Roman" w:hAnsi="Times New Roman"/>
                <w:sz w:val="26"/>
                <w:szCs w:val="26"/>
              </w:rPr>
              <w:t>3.3.2. Suất nội hoàn</w:t>
            </w:r>
          </w:p>
          <w:p>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r>
              <w:rPr>
                <w:rFonts w:ascii="Times New Roman" w:hAnsi="Times New Roman"/>
                <w:i/>
                <w:sz w:val="26"/>
                <w:szCs w:val="26"/>
              </w:rPr>
              <w:t>Thời gian: 0,5 giờ</w:t>
            </w:r>
          </w:p>
          <w:p>
            <w:pPr>
              <w:spacing w:before="40" w:after="40" w:line="252" w:lineRule="auto"/>
              <w:rPr>
                <w:rFonts w:ascii="Times New Roman" w:hAnsi="Times New Roman"/>
                <w:i/>
                <w:sz w:val="26"/>
                <w:szCs w:val="26"/>
              </w:rPr>
            </w:pPr>
            <w:r>
              <w:rPr>
                <w:rFonts w:ascii="Times New Roman" w:hAnsi="Times New Roman"/>
                <w:i/>
                <w:sz w:val="26"/>
                <w:szCs w:val="26"/>
              </w:rPr>
              <w:t>Thời gian: 0,5 giờ</w:t>
            </w: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r>
              <w:rPr>
                <w:rFonts w:ascii="Times New Roman" w:hAnsi="Times New Roman"/>
                <w:i/>
                <w:sz w:val="26"/>
                <w:szCs w:val="26"/>
              </w:rPr>
              <w:t>Thời gian: 1 giờ</w:t>
            </w: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p>
          <w:p>
            <w:pPr>
              <w:spacing w:before="40" w:after="40" w:line="252" w:lineRule="auto"/>
              <w:rPr>
                <w:rFonts w:ascii="Times New Roman" w:hAnsi="Times New Roman"/>
                <w:i/>
                <w:sz w:val="26"/>
                <w:szCs w:val="26"/>
              </w:rPr>
            </w:pPr>
            <w:r>
              <w:rPr>
                <w:rFonts w:ascii="Times New Roman" w:hAnsi="Times New Roman"/>
                <w:i/>
                <w:sz w:val="26"/>
                <w:szCs w:val="26"/>
              </w:rPr>
              <w:t>Thời gian: 6 giờ</w:t>
            </w:r>
          </w:p>
          <w:p>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tblPrEx>
          <w:tblCellMar>
            <w:top w:w="0" w:type="dxa"/>
            <w:left w:w="108" w:type="dxa"/>
            <w:bottom w:w="0" w:type="dxa"/>
            <w:right w:w="108" w:type="dxa"/>
          </w:tblCellMar>
        </w:tblPrEx>
        <w:tc>
          <w:tcPr>
            <w:tcW w:w="9648" w:type="dxa"/>
            <w:gridSpan w:val="2"/>
          </w:tcPr>
          <w:p>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khái niệm tài sản cố định và vốn cố định</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biệt được các loại tài sản cố định theo các tiêu thức phân loại</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được nội dung hao mòn tài sản cố định</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-Giải thích được hệ thống chỉ tiêu đánh giá hiệu quả sử dụng vốn cố định</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được khấu hao tài sản cố định theo các phương pháp đã học</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-Lập được kế hoạch khấu hao tài sản cố định tại doanh nghiệp</w:t>
            </w:r>
          </w:p>
          <w:p>
            <w:pPr>
              <w:pStyle w:val="58"/>
              <w:tabs>
                <w:tab w:val="left" w:pos="709"/>
                <w:tab w:val="left" w:pos="3969"/>
                <w:tab w:val="left" w:pos="5103"/>
                <w:tab w:val="center" w:pos="6946"/>
              </w:tabs>
              <w:spacing w:before="40" w:after="40" w:line="252" w:lineRule="auto"/>
              <w:ind w:left="0"/>
              <w:jc w:val="both"/>
              <w:rPr>
                <w:szCs w:val="26"/>
                <w:lang w:eastAsia="en-US"/>
              </w:rPr>
            </w:pPr>
            <w:r>
              <w:rPr>
                <w:szCs w:val="26"/>
                <w:lang w:eastAsia="en-US"/>
              </w:rPr>
              <w:t xml:space="preserve">-Làm được các bài tập thực hành về tính khấu hao tài sản cố định </w:t>
            </w:r>
          </w:p>
          <w:p>
            <w:pPr>
              <w:pStyle w:val="58"/>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 độ tính khấu hao và lập kế hoạch khấu hao tài sản cố định</w:t>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i/>
                <w:sz w:val="26"/>
                <w:szCs w:val="26"/>
              </w:rPr>
              <w:t>Thời gian: 4 giờ</w:t>
            </w:r>
          </w:p>
        </w:tc>
      </w:tr>
      <w:tr>
        <w:tblPrEx>
          <w:tblCellMar>
            <w:top w:w="0" w:type="dxa"/>
            <w:left w:w="108" w:type="dxa"/>
            <w:bottom w:w="0" w:type="dxa"/>
            <w:right w:w="108" w:type="dxa"/>
          </w:tblCellMar>
        </w:tblPrEx>
        <w:tc>
          <w:tcPr>
            <w:tcW w:w="9648" w:type="dxa"/>
            <w:gridSpan w:val="2"/>
          </w:tcPr>
          <w:p>
            <w:pPr>
              <w:spacing w:before="40" w:after="40" w:line="252" w:lineRule="auto"/>
              <w:ind w:left="113"/>
              <w:rPr>
                <w:rFonts w:ascii="Times New Roman" w:hAnsi="Times New Roman"/>
                <w:i/>
                <w:sz w:val="26"/>
                <w:szCs w:val="26"/>
              </w:rPr>
            </w:pPr>
            <w:r>
              <w:rPr>
                <w:rFonts w:ascii="Times New Roman" w:hAnsi="Times New Roman"/>
                <w:b/>
                <w:sz w:val="26"/>
                <w:szCs w:val="26"/>
              </w:rPr>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pPr>
              <w:pStyle w:val="58"/>
              <w:spacing w:before="40" w:after="40" w:line="252" w:lineRule="auto"/>
              <w:ind w:left="0"/>
              <w:jc w:val="both"/>
              <w:rPr>
                <w:szCs w:val="26"/>
                <w:lang w:eastAsia="en-US"/>
              </w:rPr>
            </w:pPr>
            <w:r>
              <w:rPr>
                <w:szCs w:val="26"/>
                <w:lang w:eastAsia="en-US"/>
              </w:rPr>
              <w:t>-Trình bày khái quát về vốn lưu động và cụ thể từng khoản thuộc vốn lưu động của doanh  nghiệp.</w:t>
            </w:r>
          </w:p>
          <w:p>
            <w:pPr>
              <w:pStyle w:val="58"/>
              <w:spacing w:before="40" w:after="40" w:line="252" w:lineRule="auto"/>
              <w:ind w:left="0"/>
              <w:jc w:val="both"/>
              <w:rPr>
                <w:szCs w:val="26"/>
                <w:lang w:eastAsia="en-US"/>
              </w:rPr>
            </w:pPr>
            <w:r>
              <w:rPr>
                <w:szCs w:val="26"/>
                <w:lang w:eastAsia="en-US"/>
              </w:rPr>
              <w:t>-Xác định được các phương pháp quản lý từng khoản thuộc vốn lưu động của doanh  nghiệp.</w:t>
            </w:r>
          </w:p>
          <w:p>
            <w:pPr>
              <w:pStyle w:val="58"/>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pPr>
              <w:spacing w:before="40" w:after="40" w:line="252" w:lineRule="auto"/>
              <w:rPr>
                <w:rFonts w:ascii="Times New Roman" w:hAnsi="Times New Roman"/>
                <w:i/>
                <w:sz w:val="26"/>
                <w:szCs w:val="26"/>
              </w:rPr>
            </w:pPr>
            <w:r>
              <w:rPr>
                <w:rFonts w:ascii="Times New Roman" w:hAnsi="Times New Roman"/>
                <w:sz w:val="26"/>
                <w:szCs w:val="26"/>
              </w:rPr>
              <w:t>5.4. Quản lý các khoản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pPr>
              <w:pStyle w:val="58"/>
              <w:spacing w:before="40" w:after="40" w:line="252" w:lineRule="auto"/>
              <w:ind w:left="0"/>
              <w:jc w:val="both"/>
              <w:rPr>
                <w:szCs w:val="26"/>
                <w:lang w:eastAsia="en-US"/>
              </w:rPr>
            </w:pPr>
            <w:r>
              <w:rPr>
                <w:szCs w:val="26"/>
                <w:lang w:eastAsia="en-US"/>
              </w:rPr>
              <w:t>-Trình bày khái quát về doanh thu, chi phí và lợi nhuậ của doanh  nghiệp.</w:t>
            </w:r>
          </w:p>
          <w:p>
            <w:pPr>
              <w:pStyle w:val="58"/>
              <w:spacing w:before="40" w:after="40" w:line="252" w:lineRule="auto"/>
              <w:ind w:left="0"/>
              <w:jc w:val="both"/>
              <w:rPr>
                <w:szCs w:val="26"/>
                <w:lang w:eastAsia="en-US"/>
              </w:rPr>
            </w:pPr>
            <w:r>
              <w:rPr>
                <w:szCs w:val="26"/>
                <w:lang w:eastAsia="en-US"/>
              </w:rPr>
              <w:t>-Xác định được các phương pháp để tính lợi nhuận của doanh  nghiệp.</w:t>
            </w:r>
          </w:p>
          <w:p>
            <w:pPr>
              <w:pStyle w:val="58"/>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Thời gian: 0,5 giờ</w:t>
            </w:r>
          </w:p>
          <w:p>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6.4. Lợi nhuận và phân phối lợi nhuận                                            </w:t>
            </w:r>
            <w:r>
              <w:rPr>
                <w:rFonts w:ascii="Times New Roman" w:hAnsi="Times New Roman"/>
                <w:i/>
                <w:sz w:val="26"/>
                <w:szCs w:val="26"/>
              </w:rPr>
              <w:t>Thời gian: 0,5 giờ</w:t>
            </w:r>
          </w:p>
          <w:p>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lý thuyết</w:t>
      </w:r>
    </w:p>
    <w:p>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pPr>
        <w:spacing w:before="40" w:after="40" w:line="252" w:lineRule="auto"/>
        <w:jc w:val="both"/>
        <w:rPr>
          <w:rFonts w:ascii="Times New Roman" w:hAnsi="Times New Roman"/>
          <w:b/>
          <w:sz w:val="26"/>
          <w:szCs w:val="26"/>
        </w:rPr>
      </w:pPr>
      <w:r>
        <w:rPr>
          <w:rFonts w:ascii="Times New Roman" w:hAnsi="Times New Roman"/>
          <w:b/>
          <w:sz w:val="26"/>
          <w:szCs w:val="26"/>
        </w:rPr>
        <w:t>V. NỘI DUNG VÀ PHƯƠNG PHÁP, ĐÁNH GIÁ:</w:t>
      </w:r>
    </w:p>
    <w:p>
      <w:pPr>
        <w:spacing w:before="40" w:after="40" w:line="252" w:lineRule="auto"/>
        <w:ind w:firstLine="270"/>
        <w:jc w:val="both"/>
        <w:rPr>
          <w:rFonts w:ascii="Times New Roman" w:hAnsi="Times New Roman"/>
          <w:b/>
          <w:sz w:val="26"/>
          <w:szCs w:val="26"/>
        </w:rPr>
      </w:pPr>
      <w:r>
        <w:rPr>
          <w:rFonts w:ascii="Times New Roman" w:hAnsi="Times New Roman"/>
          <w:b/>
          <w:sz w:val="26"/>
          <w:szCs w:val="26"/>
        </w:rPr>
        <w:t>1. Nội dung</w:t>
      </w:r>
    </w:p>
    <w:p>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pPr>
        <w:pStyle w:val="58"/>
        <w:spacing w:before="40" w:after="40" w:line="252" w:lineRule="auto"/>
        <w:ind w:left="0" w:firstLine="270"/>
        <w:jc w:val="both"/>
        <w:rPr>
          <w:szCs w:val="26"/>
          <w:lang w:val="pt-BR"/>
        </w:rPr>
      </w:pPr>
      <w:r>
        <w:rPr>
          <w:szCs w:val="26"/>
          <w:lang w:val="pt-BR"/>
        </w:rPr>
        <w:t>+Trình bày được những kiến thức cơ bản về quản trị tài chính doanh nghiệp.</w:t>
      </w:r>
    </w:p>
    <w:p>
      <w:pPr>
        <w:pStyle w:val="58"/>
        <w:spacing w:before="40" w:after="40" w:line="252" w:lineRule="auto"/>
        <w:ind w:left="0" w:firstLine="270"/>
        <w:jc w:val="both"/>
        <w:rPr>
          <w:szCs w:val="26"/>
          <w:lang w:val="pt-BR"/>
        </w:rPr>
      </w:pPr>
      <w:r>
        <w:rPr>
          <w:szCs w:val="26"/>
          <w:lang w:val="pt-BR"/>
        </w:rPr>
        <w:t>+Phân tích được các thông tin cho nhà quản lý trong việc lập kế hoạch, tổ chức thực hiện kế hoạch và quản lý hoạt động tài chính trong nội bộ doanh nghiệp.</w:t>
      </w:r>
    </w:p>
    <w:p>
      <w:pPr>
        <w:pStyle w:val="58"/>
        <w:spacing w:before="40" w:after="40" w:line="252" w:lineRule="auto"/>
        <w:ind w:left="0" w:firstLine="270"/>
        <w:jc w:val="both"/>
        <w:rPr>
          <w:szCs w:val="26"/>
          <w:lang w:val="pt-BR"/>
        </w:rPr>
      </w:pPr>
      <w:r>
        <w:rPr>
          <w:szCs w:val="26"/>
          <w:lang w:val="pt-BR"/>
        </w:rPr>
        <w:t>+Phân tích được lợi nhuận và doanh thu cho 1 doanh nghiệp.</w:t>
      </w:r>
    </w:p>
    <w:p>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pPr>
        <w:pStyle w:val="58"/>
        <w:spacing w:before="40" w:after="40" w:line="252" w:lineRule="auto"/>
        <w:ind w:left="0" w:firstLine="270"/>
        <w:jc w:val="both"/>
        <w:rPr>
          <w:szCs w:val="26"/>
          <w:lang w:val="pt-BR"/>
        </w:rPr>
      </w:pPr>
      <w:r>
        <w:rPr>
          <w:szCs w:val="26"/>
          <w:lang w:val="pt-BR"/>
        </w:rPr>
        <w:t>+Tính được các chỉ tiêu về chi phí, cơ cấu vốn, định giá cổ phiếu, trái phiếu…</w:t>
      </w:r>
    </w:p>
    <w:p>
      <w:pPr>
        <w:pStyle w:val="58"/>
        <w:spacing w:before="40" w:after="40" w:line="252" w:lineRule="auto"/>
        <w:ind w:left="0" w:firstLine="270"/>
        <w:jc w:val="both"/>
        <w:rPr>
          <w:szCs w:val="26"/>
          <w:lang w:val="pt-BR"/>
        </w:rPr>
      </w:pPr>
      <w:r>
        <w:rPr>
          <w:szCs w:val="26"/>
          <w:lang w:val="pt-BR"/>
        </w:rPr>
        <w:t>+Vận dụng được các thông tin tài chính trong việc ra quyết định kinh doanh ngoài thực tế.</w:t>
      </w:r>
    </w:p>
    <w:p>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xml:space="preserve">- Năng lực tự chủ và trách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Phạm vi áp dụng:</w:t>
      </w:r>
      <w:r>
        <w:rPr>
          <w:rFonts w:ascii="Times New Roman" w:hAnsi="Times New Roman"/>
          <w:sz w:val="26"/>
          <w:szCs w:val="26"/>
          <w:lang w:val="sv-SE"/>
        </w:rPr>
        <w:t xml:space="preserve">Chương trình </w:t>
      </w:r>
      <w:r>
        <w:rPr>
          <w:rFonts w:ascii="Times New Roman" w:hAnsi="Times New Roman" w:eastAsia="MS Mincho"/>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hAnsi="Times New Roman" w:eastAsia="MS Mincho"/>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pPr>
        <w:tabs>
          <w:tab w:val="center" w:pos="7088"/>
        </w:tabs>
        <w:spacing w:before="40" w:after="40" w:line="264" w:lineRule="auto"/>
        <w:rPr>
          <w:rFonts w:ascii="Times New Roman" w:hAnsi="Times New Roman"/>
          <w:i/>
          <w:sz w:val="26"/>
          <w:szCs w:val="26"/>
          <w:lang w:val="pl-PL"/>
        </w:rPr>
      </w:pPr>
    </w:p>
    <w:p>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TP. Hồ Chí Minh, ngày        tháng        năm 2020</w:t>
      </w:r>
    </w:p>
    <w:p>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6804"/>
        </w:tabs>
        <w:spacing w:before="40" w:after="40" w:line="264" w:lineRule="auto"/>
        <w:jc w:val="both"/>
        <w:rPr>
          <w:rFonts w:ascii="Times New Roman" w:hAnsi="Times New Roman"/>
          <w:b/>
          <w:sz w:val="26"/>
          <w:szCs w:val="26"/>
          <w:lang w:val="sv-SE"/>
        </w:rPr>
      </w:pPr>
    </w:p>
    <w:p>
      <w:pPr>
        <w:tabs>
          <w:tab w:val="center" w:pos="6804"/>
        </w:tabs>
        <w:spacing w:before="40" w:after="40" w:line="264" w:lineRule="auto"/>
        <w:jc w:val="both"/>
        <w:rPr>
          <w:rFonts w:ascii="Times New Roman" w:hAnsi="Times New Roman"/>
          <w:b/>
          <w:sz w:val="26"/>
          <w:szCs w:val="26"/>
          <w:lang w:val="sv-SE"/>
        </w:rPr>
      </w:pPr>
    </w:p>
    <w:p>
      <w:pPr>
        <w:tabs>
          <w:tab w:val="center" w:pos="6804"/>
        </w:tabs>
        <w:spacing w:before="40" w:after="40" w:line="264" w:lineRule="auto"/>
        <w:jc w:val="both"/>
        <w:rPr>
          <w:rFonts w:ascii="Times New Roman" w:hAnsi="Times New Roman"/>
          <w:b/>
          <w:sz w:val="26"/>
          <w:szCs w:val="26"/>
          <w:lang w:val="sv-SE"/>
        </w:rPr>
      </w:pPr>
    </w:p>
    <w:p>
      <w:pPr>
        <w:tabs>
          <w:tab w:val="center" w:pos="6804"/>
        </w:tabs>
        <w:spacing w:before="40" w:after="40" w:line="264" w:lineRule="auto"/>
        <w:jc w:val="both"/>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ind w:left="1080"/>
        <w:jc w:val="both"/>
        <w:rPr>
          <w:rFonts w:ascii="Times New Roman" w:hAnsi="Times New Roman"/>
          <w:sz w:val="26"/>
          <w:szCs w:val="26"/>
          <w:lang w:val="pl-PL"/>
        </w:rPr>
      </w:pPr>
    </w:p>
    <w:p>
      <w:pPr>
        <w:spacing w:before="40" w:after="40" w:line="264" w:lineRule="auto"/>
        <w:jc w:val="center"/>
        <w:outlineLvl w:val="0"/>
        <w:rPr>
          <w:rFonts w:ascii="Times New Roman" w:hAnsi="Times New Roman"/>
          <w:b/>
          <w:iCs/>
          <w:sz w:val="32"/>
          <w:szCs w:val="32"/>
          <w:lang w:val="pt-BR"/>
        </w:rPr>
      </w:pPr>
      <w:r>
        <w:rPr>
          <w:rFonts w:ascii="Times New Roman" w:hAnsi="Times New Roman"/>
          <w:b/>
          <w:bCs/>
          <w:sz w:val="26"/>
          <w:szCs w:val="26"/>
          <w:lang w:val="pt-BR"/>
        </w:rPr>
        <w:br w:type="page"/>
      </w:r>
      <w:r>
        <w:rPr>
          <w:rFonts w:ascii="Times New Roman" w:hAnsi="Times New Roman"/>
          <w:b/>
          <w:iCs/>
          <w:sz w:val="32"/>
          <w:szCs w:val="32"/>
          <w:lang w:val="pt-BR"/>
        </w:rPr>
        <w:t>CHƯƠNG TRÌNH MÔN HỌC</w:t>
      </w:r>
    </w:p>
    <w:p>
      <w:pPr>
        <w:spacing w:before="40" w:after="40" w:line="264" w:lineRule="auto"/>
        <w:jc w:val="both"/>
        <w:outlineLvl w:val="0"/>
        <w:rPr>
          <w:rFonts w:ascii="Times New Roman" w:hAnsi="Times New Roman"/>
          <w:b/>
          <w:bCs/>
          <w:sz w:val="26"/>
          <w:szCs w:val="26"/>
          <w:lang w:val="pt-BR"/>
        </w:rPr>
      </w:pPr>
    </w:p>
    <w:p>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 xml:space="preserve">Tổ chức hoạt náo </w:t>
      </w:r>
      <w:r>
        <w:rPr>
          <w:rFonts w:ascii="Times New Roman" w:hAnsi="Times New Roman"/>
          <w:sz w:val="26"/>
          <w:szCs w:val="26"/>
          <w:lang w:val="pt-BR"/>
        </w:rPr>
        <w:t>là môn thuộc nhóm các môn học chuyên môn trong chương trình đào tạo trình độ Cao đẳng Quản trị lữ hành</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Trình bày được một số quan điểm của hoạt náo</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trong từng môi trường hoạt náo</w:t>
      </w:r>
    </w:p>
    <w:p>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Style w:val="4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jc w:val="center"/>
              <w:rPr>
                <w:rFonts w:ascii="Times New Roman" w:hAnsi="Times New Roman"/>
                <w:b/>
                <w:sz w:val="26"/>
                <w:szCs w:val="26"/>
              </w:rPr>
            </w:pPr>
          </w:p>
        </w:tc>
        <w:tc>
          <w:tcPr>
            <w:tcW w:w="3691" w:type="dxa"/>
            <w:vMerge w:val="continue"/>
            <w:shd w:val="clear" w:color="auto" w:fill="auto"/>
            <w:vAlign w:val="center"/>
          </w:tcPr>
          <w:p>
            <w:pPr>
              <w:spacing w:before="40" w:after="40" w:line="264" w:lineRule="auto"/>
              <w:jc w:val="center"/>
              <w:rPr>
                <w:rFonts w:ascii="Times New Roman" w:hAnsi="Times New Roman"/>
                <w:b/>
                <w:sz w:val="26"/>
                <w:szCs w:val="26"/>
              </w:rPr>
            </w:pPr>
          </w:p>
        </w:tc>
        <w:tc>
          <w:tcPr>
            <w:tcW w:w="918"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pStyle w:val="58"/>
              <w:spacing w:before="40" w:after="40" w:line="264" w:lineRule="auto"/>
              <w:ind w:left="0" w:hanging="5"/>
              <w:rPr>
                <w:szCs w:val="26"/>
                <w:lang w:eastAsia="en-US"/>
              </w:rPr>
            </w:pPr>
            <w:r>
              <w:rPr>
                <w:szCs w:val="26"/>
                <w:lang w:eastAsia="en-US"/>
              </w:rPr>
              <w:t>1.2. Mục đích của hoạt náo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1.3. Hoạt náo viên và những tố chất của hoạt náo viên</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2.Nghệ  thuật dí dỏm,  hài hước trong hoạt náo</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4. Bí quyết chủ động trong hoạt náo</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pPr>
              <w:widowControl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6. Cách xử lý tình huống trong hoạt náo</w:t>
            </w:r>
          </w:p>
        </w:tc>
        <w:tc>
          <w:tcPr>
            <w:tcW w:w="918"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pPr>
              <w:widowControl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6.4. Không khí trầm lắng thiếu sôi nổi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1.3. Cách thức sưu tầm, sáng tác</w:t>
            </w:r>
          </w:p>
        </w:tc>
        <w:tc>
          <w:tcPr>
            <w:tcW w:w="918" w:type="dxa"/>
            <w:shd w:val="clear" w:color="auto" w:fill="auto"/>
            <w:vAlign w:val="center"/>
          </w:tcPr>
          <w:p>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pPr>
              <w:widowControl w:val="0"/>
              <w:snapToGrid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3.4. Chơi thử (chơi nháp)</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pPr>
              <w:spacing w:before="40" w:after="40" w:line="264" w:lineRule="auto"/>
              <w:jc w:val="center"/>
              <w:rPr>
                <w:rFonts w:ascii="Times New Roman" w:hAnsi="Times New Roman"/>
                <w:sz w:val="26"/>
                <w:szCs w:val="26"/>
              </w:rPr>
            </w:pPr>
          </w:p>
        </w:tc>
        <w:tc>
          <w:tcPr>
            <w:tcW w:w="979" w:type="dxa"/>
            <w:shd w:val="clear" w:color="auto" w:fill="auto"/>
            <w:vAlign w:val="center"/>
          </w:tcPr>
          <w:p>
            <w:pPr>
              <w:spacing w:before="40" w:after="40" w:line="264" w:lineRule="auto"/>
              <w:jc w:val="center"/>
              <w:rPr>
                <w:rFonts w:ascii="Times New Roman" w:hAnsi="Times New Roman"/>
                <w:sz w:val="26"/>
                <w:szCs w:val="26"/>
              </w:rPr>
            </w:pPr>
          </w:p>
        </w:tc>
        <w:tc>
          <w:tcPr>
            <w:tcW w:w="2376" w:type="dxa"/>
            <w:shd w:val="clear" w:color="auto" w:fill="auto"/>
            <w:vAlign w:val="center"/>
          </w:tcPr>
          <w:p>
            <w:pPr>
              <w:spacing w:before="40" w:after="40" w:line="264" w:lineRule="auto"/>
              <w:jc w:val="center"/>
              <w:rPr>
                <w:rFonts w:ascii="Times New Roman" w:hAnsi="Times New Roman"/>
                <w:sz w:val="26"/>
                <w:szCs w:val="26"/>
              </w:rPr>
            </w:pPr>
          </w:p>
        </w:tc>
        <w:tc>
          <w:tcPr>
            <w:tcW w:w="1015" w:type="dxa"/>
            <w:shd w:val="clear" w:color="auto" w:fill="auto"/>
            <w:vAlign w:val="center"/>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21" w:type="dxa"/>
            <w:shd w:val="clear" w:color="auto" w:fill="auto"/>
            <w:vAlign w:val="center"/>
          </w:tcPr>
          <w:p>
            <w:pPr>
              <w:snapToGrid w:val="0"/>
              <w:spacing w:before="40" w:after="40" w:line="264" w:lineRule="auto"/>
              <w:rPr>
                <w:rFonts w:ascii="Times New Roman" w:hAnsi="Times New Roman"/>
                <w:bCs/>
                <w:sz w:val="26"/>
                <w:szCs w:val="26"/>
              </w:rPr>
            </w:pPr>
          </w:p>
        </w:tc>
        <w:tc>
          <w:tcPr>
            <w:tcW w:w="3691" w:type="dxa"/>
            <w:shd w:val="clear" w:color="auto" w:fill="auto"/>
            <w:vAlign w:val="center"/>
          </w:tcPr>
          <w:p>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lịch</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Nghiêm túc, trách nhiệm và chủ động trong học tập nghiên cứu và thực hiện công việc</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p>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pPr>
        <w:spacing w:before="40" w:after="40" w:line="264" w:lineRule="auto"/>
        <w:ind w:firstLine="426"/>
        <w:rPr>
          <w:rFonts w:ascii="Times New Roman" w:hAnsi="Times New Roman"/>
          <w:sz w:val="26"/>
          <w:szCs w:val="26"/>
        </w:rPr>
      </w:pPr>
      <w:r>
        <w:rPr>
          <w:rFonts w:ascii="Times New Roman" w:hAnsi="Times New Roman"/>
          <w:sz w:val="26"/>
          <w:szCs w:val="26"/>
        </w:rPr>
        <w:t>2.3. Vai trò của hoạt náo trong du lịch</w:t>
      </w:r>
    </w:p>
    <w:p>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Thời gian: 16 giờ</w:t>
      </w:r>
    </w:p>
    <w:p>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Thể hiện được nghệ  thuật dí dỏm,  hài hước trong hoạt náo</w:t>
      </w:r>
    </w:p>
    <w:p>
      <w:pPr>
        <w:spacing w:before="40" w:after="40" w:line="264" w:lineRule="auto"/>
        <w:jc w:val="both"/>
        <w:rPr>
          <w:rFonts w:ascii="Times New Roman" w:hAnsi="Times New Roman" w:eastAsia="MS Mincho"/>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pPr>
        <w:widowControl w:val="0"/>
        <w:spacing w:before="40" w:after="40" w:line="264" w:lineRule="auto"/>
        <w:jc w:val="both"/>
        <w:rPr>
          <w:rFonts w:ascii="Times New Roman" w:hAnsi="Times New Roman" w:eastAsia="MS Mincho"/>
          <w:spacing w:val="-16"/>
          <w:sz w:val="26"/>
          <w:szCs w:val="26"/>
        </w:rPr>
      </w:pPr>
      <w:r>
        <w:rPr>
          <w:rFonts w:ascii="Times New Roman" w:hAnsi="Times New Roman"/>
          <w:sz w:val="26"/>
          <w:szCs w:val="26"/>
        </w:rPr>
        <w:t>- Nghiêm túc, trách nhiệm trong quá trình tổ chức các chương trình hoạt náo cho du khách;</w:t>
      </w:r>
    </w:p>
    <w:p>
      <w:pPr>
        <w:spacing w:before="40" w:after="40" w:line="264" w:lineRule="auto"/>
        <w:jc w:val="both"/>
        <w:rPr>
          <w:rFonts w:ascii="Times New Roman" w:hAnsi="Times New Roman"/>
          <w:sz w:val="26"/>
          <w:szCs w:val="26"/>
          <w:lang w:val="pt-BR"/>
        </w:rPr>
      </w:pPr>
      <w:r>
        <w:rPr>
          <w:rFonts w:ascii="Times New Roman" w:hAnsi="Times New Roman" w:eastAsia="MS Mincho"/>
          <w:spacing w:val="-16"/>
          <w:sz w:val="26"/>
          <w:szCs w:val="26"/>
        </w:rPr>
        <w:t>- Tuân thủ các nguyên tắc của hoạt náo</w:t>
      </w:r>
    </w:p>
    <w:p>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pPr>
        <w:spacing w:before="40" w:after="40" w:line="264" w:lineRule="auto"/>
        <w:ind w:firstLine="426"/>
        <w:rPr>
          <w:rFonts w:ascii="Times New Roman" w:hAnsi="Times New Roman"/>
          <w:bCs/>
          <w:sz w:val="26"/>
          <w:szCs w:val="26"/>
        </w:rPr>
      </w:pPr>
      <w:r>
        <w:rPr>
          <w:rFonts w:ascii="Times New Roman" w:hAnsi="Times New Roman"/>
          <w:bCs/>
          <w:sz w:val="26"/>
          <w:szCs w:val="26"/>
        </w:rPr>
        <w:t>1. Kỹ năng của hoạt náo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pPr>
        <w:spacing w:before="40" w:after="40" w:line="264" w:lineRule="auto"/>
        <w:ind w:firstLine="426"/>
        <w:rPr>
          <w:rFonts w:ascii="Times New Roman" w:hAnsi="Times New Roman"/>
          <w:bCs/>
          <w:sz w:val="26"/>
          <w:szCs w:val="26"/>
        </w:rPr>
      </w:pPr>
      <w:r>
        <w:rPr>
          <w:rFonts w:ascii="Times New Roman" w:hAnsi="Times New Roman"/>
          <w:bCs/>
          <w:sz w:val="26"/>
          <w:szCs w:val="26"/>
        </w:rPr>
        <w:t>3. Khai thác tính hài hước, dí dỏm của người chơi</w:t>
      </w:r>
    </w:p>
    <w:p>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pPr>
        <w:spacing w:before="40" w:after="40" w:line="264" w:lineRule="auto"/>
        <w:ind w:firstLine="426"/>
        <w:rPr>
          <w:rFonts w:ascii="Times New Roman" w:hAnsi="Times New Roman"/>
          <w:sz w:val="26"/>
          <w:szCs w:val="26"/>
          <w:lang w:val="it-IT"/>
        </w:rPr>
      </w:pPr>
      <w:r>
        <w:rPr>
          <w:rFonts w:ascii="Times New Roman" w:hAnsi="Times New Roman"/>
          <w:bCs/>
          <w:sz w:val="26"/>
          <w:szCs w:val="26"/>
        </w:rPr>
        <w:t>5.2. Những điều cần tránh</w:t>
      </w:r>
    </w:p>
    <w:p>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pPr>
        <w:spacing w:before="40" w:after="40" w:line="264" w:lineRule="auto"/>
        <w:ind w:firstLine="426"/>
        <w:rPr>
          <w:rFonts w:ascii="Times New Roman" w:hAnsi="Times New Roman"/>
          <w:bCs/>
          <w:sz w:val="26"/>
          <w:szCs w:val="26"/>
        </w:rPr>
      </w:pPr>
      <w:r>
        <w:rPr>
          <w:rFonts w:ascii="Times New Roman" w:hAnsi="Times New Roman"/>
          <w:bCs/>
          <w:sz w:val="26"/>
          <w:szCs w:val="26"/>
        </w:rPr>
        <w:t>6.4. Không khí trầm lắng thiếu sôi nổi</w:t>
      </w:r>
    </w:p>
    <w:p>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phân loại cũng như yêu cầu và mục đích của trò chơi</w:t>
      </w:r>
    </w:p>
    <w:p>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Cách thức sưu tầm, sáng tác</w:t>
      </w:r>
    </w:p>
    <w:p>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 Ứng dụng trò chơi trong du lịch</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phù hợp với hoạt động của mô đun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pPr>
        <w:spacing w:before="40" w:after="40" w:line="264" w:lineRule="auto"/>
        <w:ind w:firstLine="450"/>
        <w:rPr>
          <w:rFonts w:ascii="Times New Roman" w:hAnsi="Times New Roman"/>
          <w:sz w:val="26"/>
          <w:szCs w:val="26"/>
        </w:rPr>
      </w:pPr>
      <w:r>
        <w:rPr>
          <w:rFonts w:ascii="Times New Roman" w:hAnsi="Times New Roman"/>
          <w:sz w:val="26"/>
          <w:szCs w:val="26"/>
        </w:rPr>
        <w:t>- Các loại biểu mẫu, tranh ảnh</w:t>
      </w:r>
    </w:p>
    <w:p>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t>4. Các điều kiện khác:</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4.2. Điều kiện tự học tập.</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 trong du lịch</w:t>
      </w:r>
    </w:p>
    <w:p>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Hợp tác với đồng nghiệp và đối tác.</w:t>
      </w:r>
    </w:p>
    <w:p>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của các nhóm qua các bài tập thực hành.</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người học:</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Tự học, tự tìm tài liệu có liên quan đến nội dung từng bài, từng mục để tham khảo, chuẩn bị tốt các nội dung theo hướng dẫn của giáo viên</w:t>
      </w:r>
    </w:p>
    <w:p>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 Có đầy đủ thiết bị phục vụ học tập;</w:t>
      </w:r>
    </w:p>
    <w:p>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 Có ý thức học tập tốt;</w:t>
      </w:r>
    </w:p>
    <w:p>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 Tham gia và thực hiện đầy đủ các hoạt động giảng dạy của giáo viên;</w:t>
      </w:r>
    </w:p>
    <w:p>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 Tham khảo tài liệu;</w:t>
      </w:r>
    </w:p>
    <w:p>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Yêu thích nghề nghiệp, chăm chỉ, cầu thị, có ý thức tự giác cao trong việc tự học, chuẩn bị các ý kiến, đề xuất khi nghe giảng</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Nguyễn TấnTrung – Bài giảng tổ chức hoạt náo trong Du lịch – Đại học Văn hiến TP. HCM</w:t>
      </w:r>
    </w:p>
    <w:p>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t>CHƯƠNG TRÌNH MÔN HỌC</w:t>
      </w:r>
    </w:p>
    <w:p>
      <w:pPr>
        <w:spacing w:before="40" w:after="40" w:line="264" w:lineRule="auto"/>
        <w:jc w:val="both"/>
        <w:rPr>
          <w:rFonts w:ascii="Times New Roman" w:hAnsi="Times New Roman"/>
          <w:b/>
          <w:bCs/>
          <w:sz w:val="26"/>
          <w:szCs w:val="26"/>
          <w:lang w:val="it-IT"/>
        </w:rPr>
      </w:pPr>
    </w:p>
    <w:p>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 lịch.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an ninh trong du lịch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Style w:val="4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3875"/>
        <w:gridCol w:w="803"/>
        <w:gridCol w:w="924"/>
        <w:gridCol w:w="22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823" w:type="dxa"/>
            <w:vMerge w:val="restart"/>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continue"/>
          </w:tcPr>
          <w:p>
            <w:pPr>
              <w:spacing w:before="40" w:after="40" w:line="264" w:lineRule="auto"/>
              <w:jc w:val="center"/>
              <w:rPr>
                <w:rFonts w:ascii="Times New Roman" w:hAnsi="Times New Roman"/>
                <w:b/>
                <w:bCs/>
                <w:sz w:val="26"/>
                <w:szCs w:val="26"/>
                <w:lang w:val="de-DE"/>
              </w:rPr>
            </w:pPr>
          </w:p>
        </w:tc>
        <w:tc>
          <w:tcPr>
            <w:tcW w:w="3875" w:type="dxa"/>
            <w:vMerge w:val="continue"/>
          </w:tcPr>
          <w:p>
            <w:pPr>
              <w:spacing w:before="40" w:after="40" w:line="264" w:lineRule="auto"/>
              <w:jc w:val="center"/>
              <w:rPr>
                <w:rFonts w:ascii="Times New Roman" w:hAnsi="Times New Roman"/>
                <w:b/>
                <w:bCs/>
                <w:sz w:val="26"/>
                <w:szCs w:val="26"/>
                <w:lang w:val="de-DE"/>
              </w:rPr>
            </w:pPr>
          </w:p>
        </w:tc>
        <w:tc>
          <w:tcPr>
            <w:tcW w:w="803" w:type="dxa"/>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ascii="Times New Roman" w:hAnsi="Times New Roman"/>
                <w:sz w:val="26"/>
                <w:szCs w:val="26"/>
                <w:lang w:val="de-DE"/>
              </w:rPr>
            </w:pPr>
          </w:p>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pPr>
              <w:spacing w:before="40" w:after="40" w:line="264" w:lineRule="auto"/>
              <w:jc w:val="both"/>
              <w:rPr>
                <w:rFonts w:ascii="Times New Roman" w:hAnsi="Times New Roman"/>
                <w:sz w:val="26"/>
                <w:szCs w:val="26"/>
              </w:rPr>
            </w:pPr>
            <w:r>
              <w:rPr>
                <w:rFonts w:ascii="Times New Roman" w:hAnsi="Times New Roman"/>
                <w:sz w:val="26"/>
                <w:szCs w:val="26"/>
              </w:rPr>
              <w:t>2.1. Đối với nhà hàng, khách sạn</w:t>
            </w:r>
          </w:p>
          <w:p>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pPr>
              <w:spacing w:before="40" w:after="40" w:line="264" w:lineRule="auto"/>
              <w:jc w:val="both"/>
              <w:rPr>
                <w:rFonts w:ascii="Times New Roman" w:hAnsi="Times New Roman"/>
                <w:b/>
                <w:sz w:val="26"/>
                <w:szCs w:val="26"/>
              </w:rPr>
            </w:pPr>
            <w:r>
              <w:rPr>
                <w:rFonts w:ascii="Times New Roman" w:hAnsi="Times New Roman"/>
                <w:b/>
                <w:sz w:val="26"/>
                <w:szCs w:val="26"/>
              </w:rPr>
              <w:t>3. Vai trò của các bộ phận đối với công tác an ninh, an toàn.</w:t>
            </w:r>
          </w:p>
          <w:p>
            <w:pPr>
              <w:spacing w:before="40" w:after="40" w:line="264" w:lineRule="auto"/>
              <w:jc w:val="both"/>
              <w:rPr>
                <w:rFonts w:ascii="Times New Roman" w:hAnsi="Times New Roman"/>
                <w:sz w:val="26"/>
                <w:szCs w:val="26"/>
              </w:rPr>
            </w:pPr>
            <w:r>
              <w:rPr>
                <w:rFonts w:ascii="Times New Roman" w:hAnsi="Times New Roman"/>
                <w:sz w:val="26"/>
                <w:szCs w:val="26"/>
              </w:rPr>
              <w:t>3.1. Vai trò của bộ phận an ninh an toàn</w:t>
            </w:r>
          </w:p>
          <w:p>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pPr>
              <w:spacing w:before="40" w:after="40" w:line="264" w:lineRule="auto"/>
              <w:jc w:val="both"/>
              <w:rPr>
                <w:rFonts w:ascii="Times New Roman" w:hAnsi="Times New Roman"/>
                <w:sz w:val="26"/>
                <w:szCs w:val="26"/>
              </w:rPr>
            </w:pPr>
            <w:r>
              <w:rPr>
                <w:rFonts w:ascii="Times New Roman" w:hAnsi="Times New Roman"/>
                <w:sz w:val="26"/>
                <w:szCs w:val="26"/>
              </w:rPr>
              <w:t>3.5. Vai trò của bộ phận nhân sự</w:t>
            </w:r>
          </w:p>
          <w:p>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pPr>
              <w:spacing w:before="40" w:after="40" w:line="264" w:lineRule="auto"/>
              <w:jc w:val="center"/>
              <w:rPr>
                <w:rFonts w:ascii="Times New Roman" w:hAnsi="Times New Roman"/>
                <w:b/>
                <w:sz w:val="26"/>
                <w:szCs w:val="26"/>
              </w:rPr>
            </w:pPr>
          </w:p>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tc>
        <w:tc>
          <w:tcPr>
            <w:tcW w:w="2233" w:type="dxa"/>
          </w:tcPr>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875" w:type="dxa"/>
          </w:tcPr>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pPr>
              <w:spacing w:before="40" w:after="40" w:line="264" w:lineRule="auto"/>
              <w:jc w:val="both"/>
              <w:rPr>
                <w:rFonts w:ascii="Times New Roman" w:hAnsi="Times New Roman"/>
                <w:sz w:val="26"/>
                <w:szCs w:val="26"/>
              </w:rPr>
            </w:pPr>
            <w:r>
              <w:rPr>
                <w:rFonts w:ascii="Times New Roman" w:hAnsi="Times New Roman"/>
                <w:sz w:val="26"/>
                <w:szCs w:val="26"/>
              </w:rPr>
              <w:t>1.2 Nhận diện những người đáng ngờ</w:t>
            </w:r>
          </w:p>
          <w:p>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pPr>
              <w:spacing w:before="40" w:after="40" w:line="264" w:lineRule="auto"/>
              <w:jc w:val="center"/>
              <w:rPr>
                <w:rFonts w:ascii="Times New Roman" w:hAnsi="Times New Roman"/>
                <w:b/>
                <w:sz w:val="26"/>
                <w:szCs w:val="26"/>
                <w:lang w:val="de-DE"/>
              </w:rPr>
            </w:pPr>
          </w:p>
        </w:tc>
        <w:tc>
          <w:tcPr>
            <w:tcW w:w="2233" w:type="dxa"/>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Thu thập thông tin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Kiểm tra hiện trường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4.1. Quy trình xử lý khi có cuộc gọi</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24" w:type="dxa"/>
          </w:tcPr>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p>
            <w:pPr>
              <w:spacing w:before="40" w:after="40" w:line="264" w:lineRule="auto"/>
              <w:jc w:val="center"/>
              <w:rPr>
                <w:rFonts w:ascii="Times New Roman" w:hAnsi="Times New Roman"/>
                <w:b/>
                <w:sz w:val="26"/>
                <w:szCs w:val="26"/>
                <w:lang w:val="de-DE"/>
              </w:rPr>
            </w:pPr>
          </w:p>
        </w:tc>
        <w:tc>
          <w:tcPr>
            <w:tcW w:w="2233" w:type="dxa"/>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875" w:type="dxa"/>
          </w:tcPr>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Nhận thức về công tác quản lý tài sản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4.2 An ninh chìa khóa</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5.3 Ghi vào sổ tuần tra</w:t>
            </w:r>
          </w:p>
        </w:tc>
        <w:tc>
          <w:tcPr>
            <w:tcW w:w="803" w:type="dxa"/>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pPr>
              <w:spacing w:before="40" w:after="40" w:line="264" w:lineRule="auto"/>
              <w:jc w:val="center"/>
              <w:rPr>
                <w:rFonts w:ascii="Times New Roman" w:hAnsi="Times New Roman"/>
                <w:b/>
                <w:sz w:val="26"/>
                <w:szCs w:val="26"/>
                <w:lang w:val="de-DE"/>
              </w:rPr>
            </w:pPr>
          </w:p>
        </w:tc>
        <w:tc>
          <w:tcPr>
            <w:tcW w:w="2233" w:type="dxa"/>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3" w:type="dxa"/>
          </w:tcPr>
          <w:p>
            <w:pPr>
              <w:spacing w:before="40" w:after="40" w:line="264" w:lineRule="auto"/>
              <w:jc w:val="center"/>
              <w:rPr>
                <w:rFonts w:ascii="Times New Roman" w:hAnsi="Times New Roman"/>
                <w:sz w:val="26"/>
                <w:szCs w:val="26"/>
                <w:lang w:val="de-DE"/>
              </w:rPr>
            </w:pPr>
          </w:p>
        </w:tc>
        <w:tc>
          <w:tcPr>
            <w:tcW w:w="3875" w:type="dxa"/>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pPr>
              <w:spacing w:before="40" w:after="40" w:line="264" w:lineRule="auto"/>
              <w:jc w:val="center"/>
              <w:rPr>
                <w:rFonts w:ascii="Times New Roman" w:hAnsi="Times New Roman"/>
                <w:b/>
                <w:sz w:val="26"/>
                <w:szCs w:val="26"/>
                <w:lang w:val="de-DE"/>
              </w:rPr>
            </w:pPr>
          </w:p>
        </w:tc>
        <w:tc>
          <w:tcPr>
            <w:tcW w:w="2233" w:type="dxa"/>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pPr>
              <w:spacing w:before="40" w:after="40" w:line="264" w:lineRule="auto"/>
              <w:jc w:val="center"/>
              <w:rPr>
                <w:rFonts w:ascii="Times New Roman" w:hAnsi="Times New Roman"/>
                <w:b/>
                <w:sz w:val="26"/>
                <w:szCs w:val="26"/>
                <w:lang w:val="de-DE"/>
              </w:rPr>
            </w:pPr>
          </w:p>
        </w:tc>
      </w:tr>
    </w:tbl>
    <w:p>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gây mất an ninh an toàn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 trong khách sạn.</w:t>
      </w:r>
    </w:p>
    <w:p>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2.3.5. Vai trò của bộ phận nhân sự</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nhận biết những người đáng ngờ, hàng hóa, thiết bị, vật dụng đáng ngờ</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quy định về an toàn lao động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Hoạt động an ninh trong khách sạn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2.1.2 Nhận diện những người đáng ngờ</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Chương 3. Những 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bước xử lý sự cố khi có người chết</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Thu thập thông tin</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2.4. Xử lý đe dọa đánh bom bằng điện thoại</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hồ sơ, quản lý tài sản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nguyên tắc, tần suất tuần tra an ninh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Nghiêm túc thực hiện các biện pháp đảm bảo an ninh an toàn trong khách sạn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2.2.1 Nhận thức về công tác quản lý tài sản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Trình bày được các vấn đề liên quan đến hoạt động an ninh trong khách sạn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pPr>
        <w:spacing w:before="40" w:after="40" w:line="264" w:lineRule="auto"/>
        <w:ind w:firstLine="45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nhóm</w:t>
      </w:r>
    </w:p>
    <w:p>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spacing w:before="40" w:after="40" w:line="264"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rPr>
          <w:rFonts w:ascii="Times New Roman" w:hAnsi="Times New Roman"/>
          <w:sz w:val="26"/>
          <w:szCs w:val="26"/>
        </w:rPr>
      </w:pPr>
    </w:p>
    <w:p>
      <w:pPr>
        <w:spacing w:before="40" w:after="40" w:line="264" w:lineRule="auto"/>
        <w:jc w:val="center"/>
        <w:rPr>
          <w:rFonts w:ascii="Times New Roman" w:hAnsi="Times New Roman"/>
          <w:b/>
          <w:bCs/>
          <w:spacing w:val="-12"/>
          <w:sz w:val="32"/>
          <w:szCs w:val="32"/>
        </w:rPr>
      </w:pPr>
      <w:r>
        <w:rPr>
          <w:rFonts w:ascii="Times New Roman" w:hAnsi="Times New Roman"/>
          <w:b/>
          <w:sz w:val="26"/>
          <w:szCs w:val="26"/>
          <w:lang w:val="sv-SE"/>
        </w:rPr>
        <w:br w:type="page"/>
      </w:r>
      <w:r>
        <w:rPr>
          <w:rFonts w:ascii="Times New Roman" w:hAnsi="Times New Roman"/>
          <w:b/>
          <w:bCs/>
          <w:sz w:val="32"/>
          <w:szCs w:val="32"/>
        </w:rPr>
        <w:t>CHƯƠNG TRÌNH MÔN HỌC</w:t>
      </w:r>
    </w:p>
    <w:p>
      <w:pPr>
        <w:spacing w:before="40" w:after="40" w:line="264" w:lineRule="auto"/>
        <w:jc w:val="both"/>
        <w:rPr>
          <w:rFonts w:ascii="Times New Roman" w:hAnsi="Times New Roman"/>
          <w:b/>
          <w:bCs/>
          <w:sz w:val="26"/>
          <w:szCs w:val="26"/>
          <w:lang w:val="it-IT"/>
        </w:rPr>
      </w:pPr>
    </w:p>
    <w:p>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 trong du lịch.</w:t>
      </w:r>
    </w:p>
    <w:p>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 học chuyên ngành trong chương trình đào tạo.</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Style w:val="49"/>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3963"/>
        <w:gridCol w:w="803"/>
        <w:gridCol w:w="924"/>
        <w:gridCol w:w="22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restart"/>
            <w:vAlign w:val="center"/>
          </w:tcPr>
          <w:p>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continue"/>
          </w:tcPr>
          <w:p>
            <w:pPr>
              <w:spacing w:before="40" w:after="40"/>
              <w:jc w:val="center"/>
              <w:rPr>
                <w:rFonts w:ascii="Times New Roman" w:hAnsi="Times New Roman"/>
                <w:b/>
                <w:bCs/>
                <w:sz w:val="26"/>
                <w:szCs w:val="26"/>
                <w:lang w:val="de-DE"/>
              </w:rPr>
            </w:pPr>
          </w:p>
        </w:tc>
        <w:tc>
          <w:tcPr>
            <w:tcW w:w="3963" w:type="dxa"/>
            <w:vMerge w:val="continue"/>
          </w:tcPr>
          <w:p>
            <w:pPr>
              <w:spacing w:before="40" w:after="40"/>
              <w:jc w:val="center"/>
              <w:rPr>
                <w:rFonts w:ascii="Times New Roman" w:hAnsi="Times New Roman"/>
                <w:b/>
                <w:bCs/>
                <w:sz w:val="26"/>
                <w:szCs w:val="26"/>
                <w:lang w:val="de-DE"/>
              </w:rPr>
            </w:pPr>
          </w:p>
        </w:tc>
        <w:tc>
          <w:tcPr>
            <w:tcW w:w="803" w:type="dxa"/>
            <w:vAlign w:val="center"/>
          </w:tcPr>
          <w:p>
            <w:pPr>
              <w:spacing w:before="40" w:after="40"/>
              <w:jc w:val="center"/>
              <w:rPr>
                <w:rFonts w:ascii="Times New Roman" w:hAnsi="Times New Roman"/>
                <w:b/>
                <w:sz w:val="26"/>
                <w:szCs w:val="26"/>
              </w:rPr>
            </w:pPr>
            <w:r>
              <w:rPr>
                <w:rFonts w:ascii="Times New Roman" w:hAnsi="Times New Roman"/>
                <w:b/>
                <w:sz w:val="26"/>
                <w:szCs w:val="26"/>
              </w:rPr>
              <w:t>Tổng</w:t>
            </w:r>
          </w:p>
          <w:p>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pPr>
              <w:spacing w:before="40" w:after="40"/>
              <w:jc w:val="center"/>
              <w:rPr>
                <w:rFonts w:ascii="Times New Roman" w:hAnsi="Times New Roman"/>
                <w:b/>
                <w:sz w:val="26"/>
                <w:szCs w:val="26"/>
              </w:rPr>
            </w:pPr>
            <w:r>
              <w:rPr>
                <w:rFonts w:ascii="Times New Roman" w:hAnsi="Times New Roman"/>
                <w:b/>
                <w:sz w:val="26"/>
                <w:szCs w:val="26"/>
              </w:rPr>
              <w:t>Kiểm</w:t>
            </w:r>
          </w:p>
          <w:p>
            <w:pPr>
              <w:spacing w:before="40" w:after="40"/>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jc w:val="center"/>
              <w:rPr>
                <w:rFonts w:ascii="Times New Roman" w:hAnsi="Times New Roman"/>
                <w:sz w:val="26"/>
                <w:szCs w:val="26"/>
                <w:lang w:val="de-DE"/>
              </w:rPr>
            </w:pPr>
          </w:p>
          <w:p>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pPr>
              <w:spacing w:before="40" w:after="40"/>
              <w:jc w:val="center"/>
              <w:rPr>
                <w:rFonts w:ascii="Times New Roman" w:hAnsi="Times New Roman"/>
                <w:b/>
                <w:sz w:val="26"/>
                <w:szCs w:val="26"/>
              </w:rPr>
            </w:pPr>
          </w:p>
          <w:p>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tc>
        <w:tc>
          <w:tcPr>
            <w:tcW w:w="2233" w:type="dxa"/>
          </w:tcPr>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pPr>
              <w:spacing w:before="40" w:after="40"/>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tc>
        <w:tc>
          <w:tcPr>
            <w:tcW w:w="803" w:type="dxa"/>
          </w:tcPr>
          <w:p>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pPr>
              <w:spacing w:before="40" w:after="40"/>
              <w:jc w:val="center"/>
              <w:rPr>
                <w:rFonts w:ascii="Times New Roman" w:hAnsi="Times New Roman"/>
                <w:b/>
                <w:sz w:val="26"/>
                <w:szCs w:val="26"/>
                <w:lang w:val="de-DE"/>
              </w:rPr>
            </w:pPr>
          </w:p>
        </w:tc>
        <w:tc>
          <w:tcPr>
            <w:tcW w:w="2233" w:type="dxa"/>
          </w:tcPr>
          <w:p>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pPr>
              <w:spacing w:before="40" w:after="40"/>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3963" w:type="dxa"/>
          </w:tcPr>
          <w:p>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p>
            <w:pPr>
              <w:spacing w:before="40" w:after="40"/>
              <w:jc w:val="center"/>
              <w:rPr>
                <w:rFonts w:ascii="Times New Roman" w:hAnsi="Times New Roman"/>
                <w:b/>
                <w:sz w:val="26"/>
                <w:szCs w:val="26"/>
                <w:lang w:val="de-DE"/>
              </w:rPr>
            </w:pPr>
          </w:p>
        </w:tc>
        <w:tc>
          <w:tcPr>
            <w:tcW w:w="2233" w:type="dxa"/>
          </w:tcPr>
          <w:p>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pPr>
              <w:spacing w:before="40" w:after="40"/>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pPr>
              <w:spacing w:before="40" w:after="40"/>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pPr>
              <w:spacing w:before="40" w:after="40"/>
              <w:jc w:val="center"/>
              <w:rPr>
                <w:rFonts w:ascii="Times New Roman" w:hAnsi="Times New Roman"/>
                <w:b/>
                <w:sz w:val="26"/>
                <w:szCs w:val="26"/>
                <w:lang w:val="de-DE"/>
              </w:rPr>
            </w:pPr>
          </w:p>
        </w:tc>
        <w:tc>
          <w:tcPr>
            <w:tcW w:w="2233" w:type="dxa"/>
          </w:tcPr>
          <w:p>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pPr>
              <w:spacing w:before="40" w:after="40"/>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3" w:type="dxa"/>
          </w:tcPr>
          <w:p>
            <w:pPr>
              <w:spacing w:before="40" w:after="40"/>
              <w:jc w:val="center"/>
              <w:rPr>
                <w:rFonts w:ascii="Times New Roman" w:hAnsi="Times New Roman"/>
                <w:sz w:val="26"/>
                <w:szCs w:val="26"/>
                <w:lang w:val="de-DE"/>
              </w:rPr>
            </w:pPr>
          </w:p>
        </w:tc>
        <w:tc>
          <w:tcPr>
            <w:tcW w:w="3963" w:type="dxa"/>
            <w:vAlign w:val="center"/>
          </w:tcPr>
          <w:p>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pPr>
              <w:spacing w:before="40" w:after="40"/>
              <w:jc w:val="center"/>
              <w:rPr>
                <w:rFonts w:ascii="Times New Roman" w:hAnsi="Times New Roman"/>
                <w:b/>
                <w:sz w:val="26"/>
                <w:szCs w:val="26"/>
                <w:lang w:val="de-DE"/>
              </w:rPr>
            </w:pPr>
          </w:p>
        </w:tc>
        <w:tc>
          <w:tcPr>
            <w:tcW w:w="2233" w:type="dxa"/>
            <w:vAlign w:val="center"/>
          </w:tcPr>
          <w:p>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pPr>
              <w:spacing w:before="40" w:after="40"/>
              <w:jc w:val="center"/>
              <w:rPr>
                <w:rFonts w:ascii="Times New Roman" w:hAnsi="Times New Roman"/>
                <w:b/>
                <w:sz w:val="26"/>
                <w:szCs w:val="26"/>
                <w:lang w:val="de-DE"/>
              </w:rPr>
            </w:pPr>
          </w:p>
        </w:tc>
      </w:tr>
    </w:tbl>
    <w:p>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 du lịch mice.</w:t>
      </w:r>
    </w:p>
    <w:p>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Có trách nhiệm thực hiện tốt vai trò của mình đối với các hoạt động bảo vệ môi trường du lịch mice. </w:t>
      </w:r>
    </w:p>
    <w:p>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đúng các quy trình khi có các sự việc liên quan đến môi trường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Thuyết trình, giảng giải, phân tích, lấy ví dụ minh họa</w:t>
      </w:r>
    </w:p>
    <w:p>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pPr>
        <w:spacing w:before="40" w:after="40" w:line="252" w:lineRule="auto"/>
        <w:ind w:firstLine="450"/>
        <w:rPr>
          <w:rFonts w:ascii="Times New Roman" w:hAnsi="Times New Roman"/>
          <w:sz w:val="26"/>
          <w:szCs w:val="26"/>
        </w:rPr>
      </w:pPr>
      <w:r>
        <w:rPr>
          <w:rFonts w:ascii="Times New Roman" w:hAnsi="Times New Roman"/>
          <w:sz w:val="26"/>
          <w:szCs w:val="26"/>
        </w:rPr>
        <w:t>3. Những trọng tâm cần chú ý:  Chương 2, 3</w:t>
      </w:r>
    </w:p>
    <w:p>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pPr>
        <w:tabs>
          <w:tab w:val="center" w:pos="7088"/>
        </w:tabs>
        <w:spacing w:before="40" w:after="40" w:line="264" w:lineRule="auto"/>
        <w:ind w:firstLine="425"/>
        <w:rPr>
          <w:rFonts w:ascii="Times New Roman" w:hAnsi="Times New Roman"/>
          <w:i/>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jc w:val="center"/>
        <w:outlineLvl w:val="0"/>
        <w:rPr>
          <w:rFonts w:ascii="Times New Roman" w:hAnsi="Times New Roman"/>
          <w:b/>
          <w:bCs/>
          <w:sz w:val="26"/>
          <w:szCs w:val="26"/>
          <w:lang w:val="pt-BR"/>
        </w:rPr>
        <w:sectPr>
          <w:pgSz w:w="11907" w:h="16840"/>
          <w:pgMar w:top="851" w:right="851" w:bottom="851" w:left="1531" w:header="720" w:footer="720" w:gutter="0"/>
          <w:cols w:space="720" w:num="1"/>
          <w:titlePg/>
          <w:docGrid w:linePitch="360" w:charSpace="0"/>
        </w:sectPr>
      </w:pPr>
    </w:p>
    <w:p>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t>CHƯƠNG TRÌNH MÔN HỌC</w:t>
      </w:r>
    </w:p>
    <w:p>
      <w:pPr>
        <w:spacing w:before="40" w:after="40" w:line="264" w:lineRule="auto"/>
        <w:jc w:val="both"/>
        <w:outlineLvl w:val="0"/>
        <w:rPr>
          <w:rFonts w:ascii="Times New Roman" w:hAnsi="Times New Roman"/>
          <w:b/>
          <w:bCs/>
          <w:sz w:val="26"/>
          <w:szCs w:val="26"/>
          <w:lang w:val="pt-BR"/>
        </w:rPr>
      </w:pPr>
    </w:p>
    <w:p>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cơ sở cần được bố trí thực hiện sau khi đã có kiến thức, kỹ năng điều hành chương trình du lịch</w:t>
      </w:r>
      <w:r>
        <w:rPr>
          <w:rFonts w:ascii="Times New Roman" w:hAnsi="Times New Roman"/>
          <w:sz w:val="26"/>
          <w:szCs w:val="26"/>
          <w:lang w:val="pt-BR"/>
        </w:rPr>
        <w:t xml:space="preserve"> mice.</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cơ sở kinh doanh du lịch mice</w:t>
      </w:r>
      <w:r>
        <w:rPr>
          <w:rFonts w:ascii="Times New Roman" w:hAnsi="Times New Roman"/>
          <w:sz w:val="26"/>
          <w:szCs w:val="26"/>
          <w:lang w:val="it-IT"/>
        </w:rPr>
        <w:t>.</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dẫn viên và lái xe.</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điều hành chương trình du lịch mice theo đúng quy trình.</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pPr>
        <w:tabs>
          <w:tab w:val="left" w:pos="567"/>
        </w:tabs>
        <w:spacing w:before="40" w:after="40" w:line="264" w:lineRule="auto"/>
        <w:ind w:firstLine="360"/>
        <w:jc w:val="both"/>
        <w:rPr>
          <w:rFonts w:ascii="Times New Roman" w:hAnsi="Times New Roman" w:eastAsia="MS Mincho"/>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pPr>
        <w:tabs>
          <w:tab w:val="left" w:pos="567"/>
        </w:tabs>
        <w:spacing w:before="40" w:after="40" w:line="264" w:lineRule="auto"/>
        <w:ind w:firstLine="360"/>
        <w:jc w:val="both"/>
        <w:rPr>
          <w:rFonts w:ascii="Times New Roman" w:hAnsi="Times New Roman" w:eastAsia="MS Mincho"/>
          <w:sz w:val="26"/>
          <w:szCs w:val="26"/>
          <w:lang w:val="it-IT"/>
        </w:rPr>
      </w:pPr>
      <w:r>
        <w:rPr>
          <w:rFonts w:ascii="Times New Roman" w:hAnsi="Times New Roman" w:eastAsia="MS Mincho"/>
          <w:sz w:val="26"/>
          <w:szCs w:val="26"/>
          <w:lang w:val="it-IT"/>
        </w:rPr>
        <w:t>+ Tự giác học tập, rèn luyện và nâng cao trình độ chuyên môn</w:t>
      </w:r>
    </w:p>
    <w:p>
      <w:pPr>
        <w:tabs>
          <w:tab w:val="left" w:pos="567"/>
        </w:tabs>
        <w:spacing w:before="40" w:after="40" w:line="264" w:lineRule="auto"/>
        <w:ind w:firstLine="360"/>
        <w:jc w:val="both"/>
        <w:rPr>
          <w:rFonts w:ascii="Times New Roman" w:hAnsi="Times New Roman" w:eastAsia="MS Mincho"/>
          <w:sz w:val="26"/>
          <w:szCs w:val="26"/>
          <w:lang w:val="it-IT"/>
        </w:rPr>
      </w:pPr>
      <w:r>
        <w:rPr>
          <w:rFonts w:ascii="Times New Roman" w:hAnsi="Times New Roman" w:eastAsia="MS Mincho"/>
          <w:sz w:val="26"/>
          <w:szCs w:val="26"/>
          <w:lang w:val="it-IT"/>
        </w:rPr>
        <w:t>+ Làm việc độc lập, làm việc theo nhóm</w:t>
      </w:r>
    </w:p>
    <w:p>
      <w:pPr>
        <w:tabs>
          <w:tab w:val="left" w:pos="567"/>
        </w:tabs>
        <w:spacing w:before="40" w:after="40" w:line="264" w:lineRule="auto"/>
        <w:ind w:firstLine="360"/>
        <w:rPr>
          <w:rFonts w:ascii="Times New Roman" w:hAnsi="Times New Roman"/>
          <w:sz w:val="26"/>
          <w:szCs w:val="26"/>
          <w:lang w:val="it-IT"/>
        </w:rPr>
      </w:pPr>
      <w:r>
        <w:rPr>
          <w:rFonts w:ascii="Times New Roman" w:hAnsi="Times New Roman" w:eastAsia="MS Mincho"/>
          <w:spacing w:val="-16"/>
          <w:sz w:val="26"/>
          <w:szCs w:val="26"/>
          <w:lang w:val="it-IT"/>
        </w:rPr>
        <w:t xml:space="preserve">+ Tuân thủ các quy định </w:t>
      </w:r>
      <w:r>
        <w:rPr>
          <w:rFonts w:ascii="Times New Roman" w:hAnsi="Times New Roman" w:eastAsia="MS Mincho"/>
          <w:spacing w:val="-16"/>
          <w:sz w:val="26"/>
          <w:szCs w:val="26"/>
        </w:rPr>
        <w:t>nhà nước và pháp luật hoạt động kinh doanh du lịch</w:t>
      </w:r>
      <w:r>
        <w:rPr>
          <w:rFonts w:ascii="Times New Roman" w:hAnsi="Times New Roman" w:eastAsia="MS Mincho"/>
          <w:spacing w:val="-16"/>
          <w:sz w:val="26"/>
          <w:szCs w:val="26"/>
          <w:lang w:val="it-IT"/>
        </w:rPr>
        <w:t xml:space="preserve"> mice.</w:t>
      </w:r>
    </w:p>
    <w:p>
      <w:pPr>
        <w:numPr>
          <w:ilvl w:val="0"/>
          <w:numId w:val="24"/>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49"/>
        <w:tblW w:w="95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3691"/>
        <w:gridCol w:w="839"/>
        <w:gridCol w:w="1058"/>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06"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06" w:type="dxa"/>
            <w:vMerge w:val="continue"/>
            <w:shd w:val="clear" w:color="auto" w:fill="auto"/>
          </w:tcPr>
          <w:p>
            <w:pPr>
              <w:spacing w:before="40" w:after="40" w:line="264" w:lineRule="auto"/>
              <w:jc w:val="center"/>
              <w:rPr>
                <w:rFonts w:ascii="Times New Roman" w:hAnsi="Times New Roman"/>
                <w:b/>
                <w:sz w:val="26"/>
                <w:szCs w:val="26"/>
              </w:rPr>
            </w:pPr>
          </w:p>
        </w:tc>
        <w:tc>
          <w:tcPr>
            <w:tcW w:w="3691" w:type="dxa"/>
            <w:vMerge w:val="continue"/>
            <w:shd w:val="clear" w:color="auto" w:fill="auto"/>
            <w:vAlign w:val="center"/>
          </w:tcPr>
          <w:p>
            <w:pPr>
              <w:spacing w:before="40" w:after="40" w:line="264" w:lineRule="auto"/>
              <w:jc w:val="center"/>
              <w:rPr>
                <w:rFonts w:ascii="Times New Roman" w:hAnsi="Times New Roman"/>
                <w:b/>
                <w:sz w:val="26"/>
                <w:szCs w:val="26"/>
              </w:rPr>
            </w:pPr>
          </w:p>
        </w:tc>
        <w:tc>
          <w:tcPr>
            <w:tcW w:w="839"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Chương tập/ thảo luận</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1.1. Hướng dẫn thực tập và viết báo cáo</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Tìm hiểu về cơ cấu tổ chức;</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2.5. Sắp xếp và bàn giao chương trình cho hướng dẫn và lái xe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r>
              <w:rPr>
                <w:rFonts w:ascii="Times New Roman" w:hAnsi="Times New Roman"/>
                <w:sz w:val="26"/>
                <w:szCs w:val="26"/>
              </w:rPr>
              <w:t>2.8. Cập nhật, lưu giữ và đóng hồ sơ khách hàng</w:t>
            </w:r>
          </w:p>
        </w:tc>
        <w:tc>
          <w:tcPr>
            <w:tcW w:w="839"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64" w:lineRule="auto"/>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297" w:type="dxa"/>
            <w:gridSpan w:val="2"/>
            <w:tcBorders>
              <w:top w:val="single" w:color="auto" w:sz="4" w:space="0"/>
              <w:left w:val="single" w:color="auto" w:sz="4" w:space="0"/>
              <w:bottom w:val="single" w:color="auto" w:sz="4" w:space="0"/>
              <w:right w:val="single" w:color="auto" w:sz="4" w:space="0"/>
            </w:tcBorders>
            <w:vAlign w:val="center"/>
          </w:tcPr>
          <w:p>
            <w:pPr>
              <w:pStyle w:val="3"/>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bCs/>
                <w:sz w:val="26"/>
                <w:szCs w:val="26"/>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bCs/>
                <w:sz w:val="26"/>
                <w:szCs w:val="26"/>
              </w:rPr>
            </w:pPr>
          </w:p>
        </w:tc>
      </w:tr>
    </w:tbl>
    <w:p>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Xác định được nội dung cốt lõi và thời lượng của mô đun.</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Mục tiêu của mô đun</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5. Tài liệu tham khảo mô đun</w:t>
      </w:r>
    </w:p>
    <w:p>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Tiếp nhận và nghiên cứu chương trình du lịch</w:t>
      </w:r>
      <w:r>
        <w:rPr>
          <w:rFonts w:ascii="Times New Roman" w:hAnsi="Times New Roman"/>
          <w:sz w:val="26"/>
          <w:szCs w:val="26"/>
          <w:lang w:val="pt-BR"/>
        </w:rPr>
        <w:t xml:space="preserve"> mice.</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theo nhóm hiệu quả.</w:t>
      </w:r>
    </w:p>
    <w:p>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 thực hiện chương trình du lịch mice.</w:t>
      </w:r>
    </w:p>
    <w:p>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Tuyến Hải Phòng – Đà Nẵng – Nha Trang -  Đà Lạt (5 -7 ngày)</w:t>
      </w:r>
    </w:p>
    <w:p>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 Quan sát, thực hành tiếp nhận và nghiên cứu chương trình du lịch</w:t>
      </w:r>
      <w:r>
        <w:rPr>
          <w:rFonts w:ascii="Times New Roman" w:hAnsi="Times New Roman"/>
          <w:sz w:val="26"/>
          <w:szCs w:val="26"/>
          <w:lang w:val="it-IT"/>
        </w:rPr>
        <w:t xml:space="preserve"> mice.</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khách hàng</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 và đối tác của doanh nghiệp.</w:t>
      </w:r>
    </w:p>
    <w:p>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Có ý thức đảm bảo an ninh, an toàn trong quá trình cung cấp dịch vụ, tác phong chuyên nghiệp.</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báo cáo.</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hệ thống sản phẩm dịch vụ của cơ sở;</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mice.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2.8. Cập nhật, lưu giữ và đóng hồ sơ khách hàng</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sv-SE"/>
        </w:rPr>
        <w:t>Phòng học lý thuyết; phòng học thực hành</w:t>
      </w:r>
    </w:p>
    <w:p>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3. Học liệu, dụng cụ, nguyên vật liệu</w:t>
      </w:r>
    </w:p>
    <w:p>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tuyến điểm du lịch</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điều hành.</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pPr>
        <w:spacing w:before="40" w:after="40" w:line="264" w:lineRule="auto"/>
        <w:ind w:firstLine="450"/>
        <w:jc w:val="both"/>
        <w:rPr>
          <w:rFonts w:ascii="Times New Roman" w:hAnsi="Times New Roman" w:eastAsia="MS Mincho"/>
          <w:spacing w:val="-16"/>
          <w:sz w:val="26"/>
          <w:szCs w:val="26"/>
        </w:rPr>
      </w:pPr>
      <w:r>
        <w:rPr>
          <w:rFonts w:ascii="Times New Roman" w:hAnsi="Times New Roman"/>
          <w:sz w:val="26"/>
          <w:szCs w:val="26"/>
        </w:rPr>
        <w:t>+ Hợp tác với đồng nghiệp và đối tác tại cơ sở kinh doanh lữ hành.</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eastAsia="MS Mincho"/>
          <w:sz w:val="26"/>
          <w:szCs w:val="26"/>
          <w:lang w:val="it-IT"/>
        </w:rPr>
        <w:t>+ Tự giác học tập, rèn luyện và nâng cao trình độ chuyên môn</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eastAsia="MS Mincho"/>
          <w:sz w:val="26"/>
          <w:szCs w:val="26"/>
          <w:lang w:val="it-IT"/>
        </w:rPr>
        <w:t>+ Làm việc độc lập, làm việc theo nhóm</w:t>
      </w:r>
    </w:p>
    <w:p>
      <w:pPr>
        <w:tabs>
          <w:tab w:val="left" w:pos="630"/>
        </w:tabs>
        <w:spacing w:before="40" w:after="40" w:line="264" w:lineRule="auto"/>
        <w:ind w:firstLine="450"/>
        <w:jc w:val="both"/>
        <w:rPr>
          <w:rFonts w:ascii="Times New Roman" w:hAnsi="Times New Roman"/>
          <w:sz w:val="26"/>
          <w:szCs w:val="26"/>
          <w:lang w:val="it-IT"/>
        </w:rPr>
      </w:pPr>
      <w:r>
        <w:rPr>
          <w:rFonts w:ascii="Times New Roman" w:hAnsi="Times New Roman" w:eastAsia="MS Mincho"/>
          <w:spacing w:val="-16"/>
          <w:sz w:val="26"/>
          <w:szCs w:val="26"/>
          <w:lang w:val="it-IT"/>
        </w:rPr>
        <w:t xml:space="preserve">+ Tuân thủ các quy định </w:t>
      </w:r>
      <w:r>
        <w:rPr>
          <w:rFonts w:ascii="Times New Roman" w:hAnsi="Times New Roman" w:eastAsia="MS Mincho"/>
          <w:spacing w:val="-16"/>
          <w:sz w:val="26"/>
          <w:szCs w:val="26"/>
        </w:rPr>
        <w:t>nhà nước và pháp luật hoạt động kinh doanh du lịch</w:t>
      </w:r>
      <w:r>
        <w:rPr>
          <w:rFonts w:ascii="Times New Roman" w:hAnsi="Times New Roman"/>
          <w:sz w:val="26"/>
          <w:szCs w:val="26"/>
          <w:lang w:val="it-IT"/>
        </w:rPr>
        <w:t xml:space="preserve"> mice.</w:t>
      </w:r>
    </w:p>
    <w:p>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tập</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Trên cơ sở chương trình môn học soạn giáo án và bài giảng chi tiết để thực hiện việc giảng dạy theo đúng mục tiêu của môn.</w:t>
      </w:r>
    </w:p>
    <w:p>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Quản trị lữ hành của Úc</w:t>
      </w:r>
    </w:p>
    <w:p>
      <w:pPr>
        <w:tabs>
          <w:tab w:val="left" w:pos="567"/>
          <w:tab w:val="left" w:pos="7630"/>
        </w:tabs>
        <w:spacing w:before="40" w:after="40" w:line="264" w:lineRule="auto"/>
        <w:ind w:firstLine="360"/>
        <w:jc w:val="both"/>
        <w:rPr>
          <w:rFonts w:ascii="Times New Roman" w:hAnsi="Times New Roman"/>
          <w:sz w:val="26"/>
          <w:szCs w:val="26"/>
          <w:lang w:val="sv-SE"/>
        </w:rPr>
      </w:pPr>
    </w:p>
    <w:p>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spacing w:before="40" w:after="40" w:line="264" w:lineRule="auto"/>
        <w:jc w:val="center"/>
        <w:outlineLvl w:val="0"/>
        <w:rPr>
          <w:rFonts w:ascii="Times New Roman" w:hAnsi="Times New Roman"/>
          <w:iCs/>
          <w:sz w:val="26"/>
          <w:szCs w:val="26"/>
          <w:lang w:val="pt-BR"/>
        </w:rPr>
      </w:pPr>
    </w:p>
    <w:p>
      <w:pPr>
        <w:spacing w:before="40" w:after="40" w:line="264" w:lineRule="auto"/>
        <w:jc w:val="center"/>
        <w:outlineLvl w:val="0"/>
        <w:rPr>
          <w:rFonts w:ascii="Times New Roman" w:hAnsi="Times New Roman"/>
          <w:b/>
          <w:iCs/>
          <w:sz w:val="26"/>
          <w:szCs w:val="26"/>
          <w:lang w:val="pt-BR"/>
        </w:rPr>
        <w:sectPr>
          <w:pgSz w:w="11907" w:h="16840"/>
          <w:pgMar w:top="851" w:right="851" w:bottom="851" w:left="1531" w:header="720" w:footer="624" w:gutter="0"/>
          <w:cols w:space="720" w:num="1"/>
          <w:titlePg/>
          <w:docGrid w:linePitch="360" w:charSpace="0"/>
        </w:sectPr>
      </w:pPr>
    </w:p>
    <w:p>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t>CHƯƠNG TRÌNH MÔN HỌC</w:t>
      </w:r>
    </w:p>
    <w:p>
      <w:pPr>
        <w:spacing w:before="40" w:after="40" w:line="264" w:lineRule="auto"/>
        <w:jc w:val="both"/>
        <w:outlineLvl w:val="0"/>
        <w:rPr>
          <w:rFonts w:ascii="Times New Roman" w:hAnsi="Times New Roman"/>
          <w:b/>
          <w:bCs/>
          <w:sz w:val="26"/>
          <w:szCs w:val="26"/>
          <w:lang w:val="pt-BR"/>
        </w:rPr>
      </w:pPr>
    </w:p>
    <w:p>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trong chương trình đào tạo trình độ Cao đẳng Quản trị du lịch mice.</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 du lịch mice.</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pPr>
        <w:numPr>
          <w:ilvl w:val="0"/>
          <w:numId w:val="26"/>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pPr>
        <w:numPr>
          <w:ilvl w:val="0"/>
          <w:numId w:val="27"/>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4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ascii="Times New Roman" w:hAnsi="Times New Roman"/>
                <w:b/>
                <w:sz w:val="26"/>
                <w:szCs w:val="26"/>
              </w:rPr>
            </w:pPr>
          </w:p>
        </w:tc>
        <w:tc>
          <w:tcPr>
            <w:tcW w:w="3691" w:type="dxa"/>
            <w:vMerge w:val="continue"/>
            <w:shd w:val="clear" w:color="auto" w:fill="auto"/>
            <w:vAlign w:val="center"/>
          </w:tcPr>
          <w:p>
            <w:pPr>
              <w:spacing w:before="40" w:after="40" w:line="264" w:lineRule="auto"/>
              <w:rPr>
                <w:rFonts w:ascii="Times New Roman" w:hAnsi="Times New Roman"/>
                <w:b/>
                <w:sz w:val="26"/>
                <w:szCs w:val="26"/>
              </w:rPr>
            </w:pPr>
          </w:p>
        </w:tc>
        <w:tc>
          <w:tcPr>
            <w:tcW w:w="918"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Kỹ thuật soạn thảo Hợp đồng kinh doanh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3691" w:type="dxa"/>
            <w:shd w:val="clear" w:color="auto" w:fill="auto"/>
          </w:tcPr>
          <w:p>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2" w:type="dxa"/>
            <w:gridSpan w:val="2"/>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pPr>
        <w:numPr>
          <w:ilvl w:val="0"/>
          <w:numId w:val="27"/>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Thời gian: 01 giờ</w:t>
      </w:r>
      <w:r>
        <w:rPr>
          <w:rFonts w:ascii="Times New Roman" w:hAnsi="Times New Roman"/>
          <w:iCs/>
          <w:sz w:val="26"/>
          <w:szCs w:val="26"/>
          <w:lang w:val="it-IT"/>
        </w:rPr>
        <w:tab/>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môn học.</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Có ý thức phối hợp làm việc trong văn phòng và phối hợp với các bộ phận khác trong doanh nghiệp.</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 Nội dung </w:t>
      </w:r>
      <w:r>
        <w:rPr>
          <w:rFonts w:ascii="Times New Roman" w:hAnsi="Times New Roman"/>
          <w:sz w:val="26"/>
          <w:szCs w:val="26"/>
        </w:rPr>
        <w:t>chương</w:t>
      </w:r>
      <w:r>
        <w:rPr>
          <w:rFonts w:ascii="Times New Roman" w:hAnsi="Times New Roman"/>
          <w:sz w:val="26"/>
          <w:szCs w:val="26"/>
          <w:lang w:val="it-IT"/>
        </w:rPr>
        <w:t>:</w:t>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1. Vị trí và nhiệm vụ của văn 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thiết bị 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được đúng, đầy đủ thể thức và nội dung của văn bản;</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Có ý thức thực hiện những quy định pháp luật liên quan đến thể thức kỹ và thuật trình bày văn bản; Cẩn thận, tỉ mỉ, c</w:t>
      </w:r>
      <w:r>
        <w:rPr>
          <w:rFonts w:ascii="Times New Roman" w:hAnsi="Times New Roman"/>
          <w:bCs/>
          <w:sz w:val="26"/>
          <w:szCs w:val="26"/>
          <w:lang w:val="nb-NO"/>
        </w:rPr>
        <w:t>hính xác trong việc soạn thảo nội dung văn bản.</w:t>
      </w:r>
    </w:p>
    <w:p>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1.4. Văn bản của tổ chức chính trị, tổ chức chính trị - xã hội</w:t>
      </w:r>
      <w:r>
        <w:rPr>
          <w:rFonts w:ascii="Times New Roman" w:hAnsi="Times New Roman"/>
          <w:sz w:val="26"/>
          <w:szCs w:val="26"/>
          <w:lang w:val="nb-NO"/>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3.3. Soạn thảo biên bản</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t xml:space="preserve">- </w:t>
      </w:r>
      <w:r>
        <w:rPr>
          <w:rFonts w:ascii="Times New Roman" w:hAnsi="Times New Roman"/>
          <w:bCs/>
          <w:sz w:val="26"/>
          <w:szCs w:val="26"/>
        </w:rPr>
        <w:t>Hiểu đượckhái niệm hợp đồng kinh doanh;</w:t>
      </w:r>
    </w:p>
    <w:p>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Xác định được kết cấu của hợp đồng kinh doanh và kết cấu của văn bản thỏa thuận kèm theo hợp đồng kinh doanh;</w:t>
      </w:r>
    </w:p>
    <w:p>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1.3. Nguyên tắc sử dụng từ ngữ trong hợp đồng kinh doanh</w:t>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 đồng dịch vụ liên quan đến du lịch</w:t>
      </w:r>
    </w:p>
    <w:p>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Mô tả được quy trình giải quyết văn bản đi và văn bản đến, quản lý và sử dụng con dấu, lập hồ sơ và nộp hồ sơ lưu tại cơ quan.</w:t>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các nhiệm vụ công tác văn thư.</w:t>
      </w:r>
    </w:p>
    <w:p>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Mục đích quản lí văn bản đi</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Có trách nhiệm đối với việc thực hiện nhiệm vụ lưu trữ.</w:t>
      </w:r>
    </w:p>
    <w:p>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sung và chỉnh lý tài liệu lưu trữ</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nghề nghiệp:</w:t>
      </w:r>
    </w:p>
    <w:p>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văn phòng du lịch mice</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 bản hợp đồng, biên bản, thư từ</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Soạn thảo văn bản đúng thể thức, đầy đủ kết cấu nội dung </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 tế;</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Kết hợp hợp lý các giáo cụ trực quan cùng với bài giảng như: Đĩa VCD, DVD,  máy vi 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t xml:space="preserve">3. Những trọng tâm cần chú ý: </w:t>
      </w:r>
      <w:r>
        <w:rPr>
          <w:rFonts w:ascii="Times New Roman" w:hAnsi="Times New Roman"/>
          <w:sz w:val="26"/>
          <w:szCs w:val="26"/>
          <w:lang w:val="pt-BR"/>
        </w:rPr>
        <w:t>Chương 1, 2, 3</w:t>
      </w:r>
    </w:p>
    <w:p>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văn thư, Trường Cao đẳng Văn thư lưu trữ TW1, NXB Văn hóa - Thông tin Hà Nội, 2006.</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2006.</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Luật Lưu trữ số 01/2011/QH13 của Quốc hội nước Cộng hòa xã hội chủ nghĩa Việt Nam.</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40" w:after="40" w:line="264" w:lineRule="auto"/>
        <w:jc w:val="center"/>
        <w:rPr>
          <w:rFonts w:ascii="Times New Roman" w:hAnsi="Times New Roman"/>
          <w:b/>
          <w:bCs/>
          <w:sz w:val="26"/>
          <w:szCs w:val="26"/>
          <w:lang w:val="pt-BR"/>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t>CHƯƠNG TRÌNH MÔN HỌC</w:t>
      </w:r>
    </w:p>
    <w:p>
      <w:pPr>
        <w:tabs>
          <w:tab w:val="left" w:pos="567"/>
          <w:tab w:val="left" w:pos="3969"/>
          <w:tab w:val="left" w:pos="5103"/>
          <w:tab w:val="center" w:pos="6946"/>
        </w:tabs>
        <w:spacing w:before="40" w:after="40" w:line="264" w:lineRule="auto"/>
        <w:rPr>
          <w:rFonts w:ascii="Times New Roman" w:hAnsi="Times New Roman"/>
          <w:b/>
          <w:sz w:val="26"/>
          <w:szCs w:val="26"/>
          <w:lang w:val="pt-BR"/>
        </w:rPr>
      </w:pPr>
    </w:p>
    <w:p>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pPr>
        <w:pStyle w:val="58"/>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pPr>
        <w:pStyle w:val="58"/>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pPr>
        <w:pStyle w:val="58"/>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pPr>
        <w:pStyle w:val="58"/>
        <w:shd w:val="clear" w:color="auto" w:fill="FFFFFF"/>
        <w:spacing w:before="40" w:after="40" w:line="264" w:lineRule="auto"/>
        <w:ind w:left="0" w:firstLine="360"/>
        <w:jc w:val="both"/>
        <w:rPr>
          <w:szCs w:val="26"/>
          <w:lang w:val="pt-BR"/>
        </w:rPr>
      </w:pPr>
      <w:r>
        <w:rPr>
          <w:szCs w:val="26"/>
          <w:lang w:val="pt-BR"/>
        </w:rPr>
        <w:t>+Nêu được những vấn đề cơ bản về nghề hướng dẫn du lịch, những hoạt động chủ yếu và vai trò của HDV DL;</w:t>
      </w:r>
    </w:p>
    <w:p>
      <w:pPr>
        <w:pStyle w:val="58"/>
        <w:shd w:val="clear" w:color="auto" w:fill="FFFFFF"/>
        <w:spacing w:before="40" w:after="40" w:line="264" w:lineRule="auto"/>
        <w:ind w:left="0" w:firstLine="360"/>
        <w:jc w:val="both"/>
        <w:rPr>
          <w:szCs w:val="26"/>
          <w:lang w:val="pt-BR"/>
        </w:rPr>
      </w:pPr>
      <w:r>
        <w:rPr>
          <w:szCs w:val="26"/>
          <w:lang w:val="pt-BR"/>
        </w:rPr>
        <w:t>+Nêu được những phẩm chất và năng lực cần có của hướng dẫn viên du lịch, đặc điểm lao động, kiến thức cần có của HDV;</w:t>
      </w:r>
    </w:p>
    <w:p>
      <w:pPr>
        <w:pStyle w:val="58"/>
        <w:shd w:val="clear" w:color="auto" w:fill="FFFFFF"/>
        <w:spacing w:before="40" w:after="40" w:line="264" w:lineRule="auto"/>
        <w:ind w:left="0" w:firstLine="360"/>
        <w:jc w:val="both"/>
        <w:rPr>
          <w:szCs w:val="26"/>
          <w:lang w:val="pt-BR"/>
        </w:rPr>
      </w:pPr>
      <w:r>
        <w:rPr>
          <w:szCs w:val="26"/>
          <w:lang w:val="pt-BR"/>
        </w:rPr>
        <w:t>+Trình bày được các kiến thức cơ bản, kiến thức chung yêu cầu hướng dẫn viên du lịch phải có;</w:t>
      </w:r>
    </w:p>
    <w:p>
      <w:pPr>
        <w:pStyle w:val="58"/>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pPr>
        <w:pStyle w:val="58"/>
        <w:shd w:val="clear" w:color="auto" w:fill="FFFFFF"/>
        <w:spacing w:before="40" w:after="40" w:line="264" w:lineRule="auto"/>
        <w:ind w:left="0" w:firstLine="360"/>
        <w:jc w:val="both"/>
        <w:rPr>
          <w:szCs w:val="26"/>
          <w:lang w:val="pt-BR"/>
        </w:rPr>
      </w:pPr>
      <w:r>
        <w:rPr>
          <w:szCs w:val="26"/>
          <w:lang w:val="pt-BR"/>
        </w:rPr>
        <w:t>+Mô tả được các loại hình chuyến đi tham quan và các yếu tố ảnh hưởng.</w:t>
      </w:r>
    </w:p>
    <w:p>
      <w:pPr>
        <w:pStyle w:val="58"/>
        <w:shd w:val="clear" w:color="auto" w:fill="FFFFFF"/>
        <w:spacing w:before="40" w:after="40" w:line="264" w:lineRule="auto"/>
        <w:ind w:left="0" w:firstLine="360"/>
        <w:jc w:val="both"/>
        <w:rPr>
          <w:szCs w:val="26"/>
          <w:lang w:val="pt-BR"/>
        </w:rPr>
      </w:pPr>
      <w:r>
        <w:rPr>
          <w:szCs w:val="26"/>
          <w:lang w:val="pt-BR"/>
        </w:rPr>
        <w:t>+Mô tả được việc chuẩn bị trước tour gồm vệ sinh cá nhân, ngoại hình và chuẩn bị cho tour;</w:t>
      </w:r>
    </w:p>
    <w:p>
      <w:pPr>
        <w:pStyle w:val="58"/>
        <w:shd w:val="clear" w:color="auto" w:fill="FFFFFF"/>
        <w:spacing w:before="40" w:after="40" w:line="264" w:lineRule="auto"/>
        <w:ind w:left="0" w:firstLine="360"/>
        <w:jc w:val="both"/>
        <w:rPr>
          <w:szCs w:val="26"/>
          <w:lang w:val="pt-BR"/>
        </w:rPr>
      </w:pPr>
      <w:r>
        <w:rPr>
          <w:szCs w:val="26"/>
          <w:lang w:val="pt-BR"/>
        </w:rPr>
        <w:t>+Mô tả được quy trình tổ chức một chương trình du lịch của HDV;</w:t>
      </w:r>
    </w:p>
    <w:p>
      <w:pPr>
        <w:pStyle w:val="58"/>
        <w:shd w:val="clear" w:color="auto" w:fill="FFFFFF"/>
        <w:spacing w:before="40" w:after="40" w:line="264" w:lineRule="auto"/>
        <w:ind w:left="0" w:firstLine="360"/>
        <w:jc w:val="both"/>
        <w:rPr>
          <w:szCs w:val="26"/>
          <w:lang w:val="pt-BR"/>
        </w:rPr>
      </w:pPr>
      <w:r>
        <w:rPr>
          <w:szCs w:val="26"/>
          <w:lang w:val="pt-BR"/>
        </w:rPr>
        <w:t>+Mô tả được phương pháp hướng dẫn du lịch;</w:t>
      </w:r>
    </w:p>
    <w:p>
      <w:pPr>
        <w:pStyle w:val="58"/>
        <w:shd w:val="clear" w:color="auto" w:fill="FFFFFF"/>
        <w:spacing w:before="40" w:after="40" w:line="264" w:lineRule="auto"/>
        <w:ind w:left="0" w:firstLine="360"/>
        <w:jc w:val="both"/>
        <w:rPr>
          <w:szCs w:val="26"/>
          <w:lang w:val="pt-BR"/>
        </w:rPr>
      </w:pPr>
      <w:r>
        <w:rPr>
          <w:szCs w:val="26"/>
          <w:lang w:val="pt-BR"/>
        </w:rPr>
        <w:t>+Mô tả được cách thức xử lý tình huống trong hoạt động hướng dẫn.</w:t>
      </w:r>
    </w:p>
    <w:p>
      <w:pPr>
        <w:pStyle w:val="58"/>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pPr>
        <w:pStyle w:val="58"/>
        <w:shd w:val="clear" w:color="auto" w:fill="FFFFFF"/>
        <w:spacing w:before="40" w:after="40" w:line="264" w:lineRule="auto"/>
        <w:ind w:left="0" w:firstLine="360"/>
        <w:jc w:val="both"/>
        <w:rPr>
          <w:szCs w:val="26"/>
          <w:lang w:val="pt-BR"/>
        </w:rPr>
      </w:pPr>
      <w:r>
        <w:rPr>
          <w:szCs w:val="26"/>
          <w:lang w:val="pt-BR"/>
        </w:rPr>
        <w:t>+Tìm kiếm tư liệu, dữ liệu ngành phục vụ công việc;</w:t>
      </w:r>
    </w:p>
    <w:p>
      <w:pPr>
        <w:pStyle w:val="58"/>
        <w:shd w:val="clear" w:color="auto" w:fill="FFFFFF"/>
        <w:spacing w:before="40" w:after="40" w:line="264" w:lineRule="auto"/>
        <w:ind w:left="0" w:firstLine="36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pPr>
        <w:pStyle w:val="58"/>
        <w:shd w:val="clear" w:color="auto" w:fill="FFFFFF"/>
        <w:spacing w:before="40" w:after="40" w:line="264" w:lineRule="auto"/>
        <w:ind w:left="0" w:firstLine="360"/>
        <w:jc w:val="both"/>
        <w:rPr>
          <w:szCs w:val="26"/>
          <w:lang w:val="pt-BR"/>
        </w:rPr>
      </w:pPr>
      <w:r>
        <w:rPr>
          <w:szCs w:val="26"/>
          <w:lang w:val="pt-BR"/>
        </w:rPr>
        <w:t>+Kỹ năng trình bày trước đám đông;</w:t>
      </w:r>
    </w:p>
    <w:p>
      <w:pPr>
        <w:pStyle w:val="58"/>
        <w:shd w:val="clear" w:color="auto" w:fill="FFFFFF"/>
        <w:spacing w:before="40" w:after="40" w:line="264" w:lineRule="auto"/>
        <w:ind w:left="0" w:firstLine="360"/>
        <w:jc w:val="both"/>
        <w:rPr>
          <w:szCs w:val="26"/>
          <w:lang w:val="pt-BR"/>
        </w:rPr>
      </w:pPr>
      <w:r>
        <w:rPr>
          <w:szCs w:val="26"/>
          <w:lang w:val="pt-BR"/>
        </w:rPr>
        <w:t>+Kỹ năng làm việc nhóm và hỗ trợ đồng nghiệp, khách hàng.</w:t>
      </w:r>
    </w:p>
    <w:p>
      <w:pPr>
        <w:pStyle w:val="58"/>
        <w:shd w:val="clear" w:color="auto" w:fill="FFFFFF"/>
        <w:spacing w:before="40" w:after="40" w:line="264" w:lineRule="auto"/>
        <w:ind w:left="0" w:firstLine="360"/>
        <w:jc w:val="both"/>
        <w:rPr>
          <w:szCs w:val="26"/>
          <w:lang w:val="pt-BR"/>
        </w:rPr>
      </w:pPr>
      <w:r>
        <w:rPr>
          <w:szCs w:val="26"/>
          <w:lang w:val="pt-BR"/>
        </w:rPr>
        <w:t>+Thực hiện được quy trình tổ chức một chương trình du lịch của HDV;</w:t>
      </w:r>
    </w:p>
    <w:p>
      <w:pPr>
        <w:pStyle w:val="58"/>
        <w:shd w:val="clear" w:color="auto" w:fill="FFFFFF"/>
        <w:spacing w:before="40" w:after="40" w:line="264" w:lineRule="auto"/>
        <w:ind w:left="0" w:firstLine="360"/>
        <w:jc w:val="both"/>
        <w:rPr>
          <w:szCs w:val="26"/>
          <w:lang w:val="pt-BR"/>
        </w:rPr>
      </w:pPr>
      <w:r>
        <w:rPr>
          <w:szCs w:val="26"/>
          <w:lang w:val="pt-BR"/>
        </w:rPr>
        <w:t>+Áp dụng được phương pháp hướng dẫn du lịch vào công việc thực tế;</w:t>
      </w:r>
    </w:p>
    <w:p>
      <w:pPr>
        <w:pStyle w:val="58"/>
        <w:shd w:val="clear" w:color="auto" w:fill="FFFFFF"/>
        <w:spacing w:before="40" w:after="40" w:line="264" w:lineRule="auto"/>
        <w:ind w:left="0" w:firstLine="360"/>
        <w:jc w:val="both"/>
        <w:rPr>
          <w:szCs w:val="26"/>
          <w:lang w:val="pt-BR"/>
        </w:rPr>
      </w:pPr>
      <w:r>
        <w:rPr>
          <w:szCs w:val="26"/>
          <w:lang w:val="pt-BR"/>
        </w:rPr>
        <w:t>+Xử lý được các tình huống trong hoạt động hướng dẫn thực tế;</w:t>
      </w:r>
    </w:p>
    <w:p>
      <w:pPr>
        <w:pStyle w:val="58"/>
        <w:shd w:val="clear" w:color="auto" w:fill="FFFFFF"/>
        <w:spacing w:before="40" w:after="40" w:line="264" w:lineRule="auto"/>
        <w:ind w:left="0" w:firstLine="360"/>
        <w:jc w:val="both"/>
        <w:rPr>
          <w:szCs w:val="26"/>
          <w:lang w:val="pt-BR"/>
        </w:rPr>
      </w:pPr>
      <w:r>
        <w:rPr>
          <w:szCs w:val="26"/>
          <w:lang w:val="pt-BR"/>
        </w:rPr>
        <w:t>+Thực hiện được công việc thuyết minh tuyến du lịch;</w:t>
      </w:r>
    </w:p>
    <w:p>
      <w:pPr>
        <w:pStyle w:val="58"/>
        <w:shd w:val="clear" w:color="auto" w:fill="FFFFFF"/>
        <w:spacing w:before="40" w:after="40" w:line="264" w:lineRule="auto"/>
        <w:ind w:left="0" w:firstLine="360"/>
        <w:jc w:val="both"/>
        <w:rPr>
          <w:szCs w:val="26"/>
        </w:rPr>
      </w:pPr>
      <w:r>
        <w:rPr>
          <w:szCs w:val="26"/>
        </w:rPr>
        <w:t>+Đảm bảo an toàn và an ninh cho khách;</w:t>
      </w:r>
    </w:p>
    <w:p>
      <w:pPr>
        <w:pStyle w:val="58"/>
        <w:shd w:val="clear" w:color="auto" w:fill="FFFFFF"/>
        <w:spacing w:before="40" w:after="40" w:line="264" w:lineRule="auto"/>
        <w:ind w:left="0" w:firstLine="360"/>
        <w:jc w:val="both"/>
        <w:rPr>
          <w:szCs w:val="26"/>
        </w:rPr>
      </w:pPr>
      <w:r>
        <w:rPr>
          <w:szCs w:val="26"/>
        </w:rPr>
        <w:t>+Thực hiện được các hỗ trơ cần thiết cho khách du lịch;</w:t>
      </w:r>
    </w:p>
    <w:p>
      <w:pPr>
        <w:pStyle w:val="58"/>
        <w:shd w:val="clear" w:color="auto" w:fill="FFFFFF"/>
        <w:spacing w:before="40" w:after="40" w:line="264" w:lineRule="auto"/>
        <w:ind w:left="0" w:firstLine="360"/>
        <w:jc w:val="both"/>
        <w:rPr>
          <w:szCs w:val="26"/>
        </w:rPr>
      </w:pPr>
      <w:r>
        <w:rPr>
          <w:szCs w:val="26"/>
        </w:rPr>
        <w:t>+Thu nhận và xử lý phàn nàn của khách;</w:t>
      </w:r>
    </w:p>
    <w:p>
      <w:pPr>
        <w:pStyle w:val="58"/>
        <w:shd w:val="clear" w:color="auto" w:fill="FFFFFF"/>
        <w:spacing w:before="40" w:after="40" w:line="264" w:lineRule="auto"/>
        <w:ind w:left="0" w:firstLine="360"/>
        <w:jc w:val="both"/>
        <w:rPr>
          <w:szCs w:val="26"/>
        </w:rPr>
      </w:pPr>
      <w:r>
        <w:rPr>
          <w:szCs w:val="26"/>
        </w:rPr>
        <w:t>+Tìm kiếm tư liệu, dữ liệu ngành phục vụ công việc.</w:t>
      </w:r>
    </w:p>
    <w:p>
      <w:pPr>
        <w:pStyle w:val="58"/>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lực tự chủ và trách nhiệm:</w:t>
      </w:r>
    </w:p>
    <w:p>
      <w:pPr>
        <w:pStyle w:val="58"/>
        <w:shd w:val="clear" w:color="auto" w:fill="FFFFFF"/>
        <w:spacing w:before="40" w:after="40" w:line="264" w:lineRule="auto"/>
        <w:ind w:left="0" w:firstLine="360"/>
        <w:jc w:val="both"/>
        <w:rPr>
          <w:szCs w:val="26"/>
          <w:lang w:val="pt-BR"/>
        </w:rPr>
      </w:pPr>
      <w:r>
        <w:rPr>
          <w:szCs w:val="26"/>
          <w:lang w:val="pt-BR"/>
        </w:rPr>
        <w:t>+Chủ động động được việc tìm hiểu để mở rộng thông tin và kiến thức;</w:t>
      </w:r>
    </w:p>
    <w:p>
      <w:pPr>
        <w:pStyle w:val="58"/>
        <w:shd w:val="clear" w:color="auto" w:fill="FFFFFF"/>
        <w:spacing w:before="40" w:after="40" w:line="264" w:lineRule="auto"/>
        <w:ind w:left="0" w:firstLine="360"/>
        <w:jc w:val="both"/>
        <w:rPr>
          <w:szCs w:val="26"/>
          <w:lang w:val="pt-BR"/>
        </w:rPr>
      </w:pPr>
      <w:r>
        <w:rPr>
          <w:szCs w:val="26"/>
          <w:lang w:val="pt-BR"/>
        </w:rPr>
        <w:t>+Áp dụng được kiến thức đã học vào thực tế của địa phương để đưa ra đề xuất về các hoạt động du lịch.</w:t>
      </w:r>
    </w:p>
    <w:p>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Style w:val="49"/>
        <w:tblW w:w="1001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4383"/>
        <w:gridCol w:w="918"/>
        <w:gridCol w:w="979"/>
        <w:gridCol w:w="2333"/>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trPr>
        <w:tc>
          <w:tcPr>
            <w:tcW w:w="582" w:type="dxa"/>
            <w:vMerge w:val="restart"/>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blHeader/>
        </w:trPr>
        <w:tc>
          <w:tcPr>
            <w:tcW w:w="582" w:type="dxa"/>
            <w:vMerge w:val="continue"/>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val="continue"/>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33" w:type="dxa"/>
            <w:shd w:val="clear" w:color="auto" w:fill="auto"/>
            <w:vAlign w:val="center"/>
          </w:tcPr>
          <w:p>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pPr>
              <w:pStyle w:val="60"/>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pPr>
              <w:pStyle w:val="60"/>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1.4. Phân loại</w:t>
            </w:r>
          </w:p>
          <w:p>
            <w:pPr>
              <w:pStyle w:val="60"/>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pPr>
              <w:pStyle w:val="60"/>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pPr>
              <w:pStyle w:val="60"/>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pPr>
              <w:pStyle w:val="60"/>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pPr>
              <w:pStyle w:val="60"/>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6</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pPr>
              <w:pStyle w:val="60"/>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pPr>
              <w:pStyle w:val="60"/>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pPr>
              <w:pStyle w:val="60"/>
              <w:tabs>
                <w:tab w:val="left" w:leader="dot" w:pos="9360"/>
              </w:tabs>
              <w:spacing w:before="40" w:after="40" w:line="264" w:lineRule="auto"/>
              <w:rPr>
                <w:color w:val="auto"/>
                <w:sz w:val="26"/>
                <w:szCs w:val="26"/>
                <w:lang w:val="vi-VN"/>
              </w:rPr>
            </w:pPr>
            <w:r>
              <w:rPr>
                <w:color w:val="auto"/>
                <w:sz w:val="26"/>
                <w:szCs w:val="26"/>
                <w:lang w:val="vi-VN"/>
              </w:rPr>
              <w:t>3.5. Phương tiện di chuyển của tuyến du lịch</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sz w:val="26"/>
                <w:szCs w:val="26"/>
              </w:rPr>
              <w:t>9</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383" w:type="dxa"/>
            <w:shd w:val="clear" w:color="auto" w:fill="auto"/>
          </w:tcPr>
          <w:p>
            <w:pPr>
              <w:pStyle w:val="60"/>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pPr>
              <w:pStyle w:val="60"/>
              <w:tabs>
                <w:tab w:val="left" w:leader="dot" w:pos="9360"/>
              </w:tabs>
              <w:spacing w:before="40" w:after="40" w:line="264" w:lineRule="auto"/>
              <w:rPr>
                <w:color w:val="auto"/>
                <w:sz w:val="26"/>
                <w:szCs w:val="26"/>
                <w:lang w:val="vi-VN"/>
              </w:rPr>
            </w:pPr>
            <w:r>
              <w:rPr>
                <w:color w:val="auto"/>
                <w:sz w:val="26"/>
                <w:szCs w:val="26"/>
                <w:lang w:val="vi-VN"/>
              </w:rPr>
              <w:t>4.2. Công tác chuẩn bị</w:t>
            </w:r>
          </w:p>
          <w:p>
            <w:pPr>
              <w:pStyle w:val="60"/>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pPr>
              <w:pStyle w:val="60"/>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pPr>
              <w:pStyle w:val="60"/>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pPr>
              <w:pStyle w:val="60"/>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pPr>
              <w:pStyle w:val="60"/>
              <w:tabs>
                <w:tab w:val="left" w:leader="dot" w:pos="9360"/>
              </w:tabs>
              <w:spacing w:before="40" w:after="40" w:line="264" w:lineRule="auto"/>
              <w:rPr>
                <w:color w:val="auto"/>
                <w:sz w:val="26"/>
                <w:szCs w:val="26"/>
                <w:lang w:val="vi-VN"/>
              </w:rPr>
            </w:pPr>
            <w:r>
              <w:rPr>
                <w:color w:val="auto"/>
                <w:sz w:val="26"/>
                <w:szCs w:val="26"/>
                <w:lang w:val="vi-VN"/>
              </w:rPr>
              <w:t>4.7. Tổ chức tiễn khách</w:t>
            </w:r>
          </w:p>
          <w:p>
            <w:pPr>
              <w:pStyle w:val="60"/>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9</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pPr>
              <w:pStyle w:val="60"/>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pPr>
              <w:pStyle w:val="60"/>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pPr>
              <w:pStyle w:val="60"/>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pPr>
              <w:pStyle w:val="60"/>
              <w:tabs>
                <w:tab w:val="left" w:leader="dot" w:pos="9360"/>
              </w:tabs>
              <w:spacing w:before="40" w:after="40" w:line="264" w:lineRule="auto"/>
              <w:rPr>
                <w:color w:val="auto"/>
                <w:sz w:val="26"/>
                <w:szCs w:val="26"/>
                <w:lang w:val="vi-VN"/>
              </w:rPr>
            </w:pPr>
            <w:r>
              <w:rPr>
                <w:color w:val="auto"/>
                <w:sz w:val="26"/>
                <w:szCs w:val="26"/>
                <w:lang w:val="vi-VN"/>
              </w:rPr>
              <w:t>5.3. Nội dung thuyết minh</w:t>
            </w:r>
          </w:p>
          <w:p>
            <w:pPr>
              <w:pStyle w:val="60"/>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pPr>
              <w:pStyle w:val="60"/>
              <w:tabs>
                <w:tab w:val="left" w:leader="dot" w:pos="9360"/>
              </w:tabs>
              <w:spacing w:before="40" w:after="40" w:line="264" w:lineRule="auto"/>
              <w:rPr>
                <w:color w:val="auto"/>
                <w:sz w:val="26"/>
                <w:szCs w:val="26"/>
                <w:lang w:val="vi-VN"/>
              </w:rPr>
            </w:pPr>
            <w:r>
              <w:rPr>
                <w:color w:val="auto"/>
                <w:sz w:val="26"/>
                <w:szCs w:val="26"/>
                <w:lang w:val="vi-VN"/>
              </w:rPr>
              <w:t>5.5. Phương pháp thuyết minh tại điểm tham quan</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9</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1</w:t>
            </w: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eastAsia="ja-JP"/>
              </w:rPr>
            </w:pPr>
            <w:r>
              <w:rPr>
                <w:rFonts w:ascii="Times New Roman" w:hAnsi="Times New Roman"/>
                <w:sz w:val="26"/>
                <w:szCs w:val="26"/>
              </w:rPr>
              <w:t>V</w:t>
            </w:r>
            <w:r>
              <w:rPr>
                <w:rFonts w:ascii="Times New Roman" w:hAnsi="Times New Roman" w:eastAsia="MS Mincho"/>
                <w:sz w:val="26"/>
                <w:szCs w:val="26"/>
                <w:lang w:eastAsia="ja-JP"/>
              </w:rPr>
              <w:t>I</w:t>
            </w:r>
          </w:p>
        </w:tc>
        <w:tc>
          <w:tcPr>
            <w:tcW w:w="4383" w:type="dxa"/>
            <w:shd w:val="clear" w:color="auto" w:fill="auto"/>
          </w:tcPr>
          <w:p>
            <w:pPr>
              <w:pStyle w:val="60"/>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6.1. Những yêu cầu chung</w:t>
            </w:r>
          </w:p>
          <w:p>
            <w:pPr>
              <w:pStyle w:val="60"/>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pPr>
              <w:pStyle w:val="60"/>
              <w:tabs>
                <w:tab w:val="left" w:leader="dot" w:pos="9360"/>
              </w:tabs>
              <w:spacing w:before="40" w:after="40" w:line="264" w:lineRule="auto"/>
              <w:rPr>
                <w:color w:val="auto"/>
                <w:sz w:val="26"/>
                <w:szCs w:val="26"/>
                <w:lang w:val="vi-VN"/>
              </w:rPr>
            </w:pPr>
            <w:r>
              <w:rPr>
                <w:color w:val="auto"/>
                <w:sz w:val="26"/>
                <w:szCs w:val="26"/>
                <w:lang w:val="vi-VN"/>
              </w:rPr>
              <w:t>6.3. Biện pháp xử lý</w:t>
            </w:r>
          </w:p>
          <w:p>
            <w:pPr>
              <w:pStyle w:val="60"/>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918"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9</w:t>
            </w:r>
          </w:p>
        </w:tc>
        <w:tc>
          <w:tcPr>
            <w:tcW w:w="979"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eastAsia="MS Mincho"/>
                <w:sz w:val="26"/>
                <w:szCs w:val="26"/>
                <w:lang w:eastAsia="ja-JP"/>
              </w:rPr>
            </w:pPr>
          </w:p>
        </w:tc>
        <w:tc>
          <w:tcPr>
            <w:tcW w:w="233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65" w:type="dxa"/>
            <w:gridSpan w:val="2"/>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MS Mincho"/>
                <w:b/>
                <w:sz w:val="26"/>
                <w:szCs w:val="26"/>
                <w:lang w:eastAsia="ja-JP"/>
              </w:rPr>
            </w:pPr>
            <w:r>
              <w:rPr>
                <w:rFonts w:ascii="Times New Roman" w:hAnsi="Times New Roman" w:eastAsia="MS Mincho"/>
                <w:b/>
                <w:sz w:val="26"/>
                <w:szCs w:val="26"/>
                <w:lang w:eastAsia="ja-JP"/>
              </w:rPr>
              <w:t>45</w:t>
            </w:r>
          </w:p>
        </w:tc>
        <w:tc>
          <w:tcPr>
            <w:tcW w:w="979"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eastAsia="MS Mincho"/>
                <w:b/>
                <w:sz w:val="26"/>
                <w:szCs w:val="26"/>
                <w:lang w:eastAsia="ja-JP"/>
              </w:rPr>
            </w:pPr>
            <w:r>
              <w:rPr>
                <w:rFonts w:ascii="Times New Roman" w:hAnsi="Times New Roman" w:eastAsia="MS Mincho"/>
                <w:b/>
                <w:sz w:val="26"/>
                <w:szCs w:val="26"/>
                <w:lang w:eastAsia="ja-JP"/>
              </w:rPr>
              <w:t>13</w:t>
            </w:r>
          </w:p>
        </w:tc>
        <w:tc>
          <w:tcPr>
            <w:tcW w:w="2333"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pPr>
        <w:pStyle w:val="60"/>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338"/>
        <w:gridCol w:w="2346"/>
      </w:tblGrid>
      <w:tr>
        <w:tblPrEx>
          <w:tblCellMar>
            <w:top w:w="0" w:type="dxa"/>
            <w:left w:w="108" w:type="dxa"/>
            <w:bottom w:w="0" w:type="dxa"/>
            <w:right w:w="108" w:type="dxa"/>
          </w:tblCellMar>
        </w:tblPrEx>
        <w:tc>
          <w:tcPr>
            <w:tcW w:w="7338" w:type="dxa"/>
            <w:shd w:val="clear" w:color="auto" w:fill="auto"/>
          </w:tcPr>
          <w:p>
            <w:pPr>
              <w:pStyle w:val="60"/>
              <w:tabs>
                <w:tab w:val="left" w:leader="dot" w:pos="9360"/>
              </w:tabs>
              <w:spacing w:before="40" w:after="40" w:line="264" w:lineRule="auto"/>
              <w:rPr>
                <w:color w:val="auto"/>
                <w:sz w:val="26"/>
                <w:szCs w:val="26"/>
                <w:lang w:val="sv-SE"/>
              </w:rPr>
            </w:pPr>
            <w:r>
              <w:rPr>
                <w:color w:val="auto"/>
                <w:sz w:val="26"/>
                <w:szCs w:val="26"/>
                <w:lang w:val="sv-SE"/>
              </w:rPr>
              <w:t>1.1 Lược sử hình thành hoạt động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338"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338" w:type="dxa"/>
            <w:shd w:val="clear" w:color="auto" w:fill="auto"/>
          </w:tcPr>
          <w:p>
            <w:pPr>
              <w:pStyle w:val="60"/>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338" w:type="dxa"/>
            <w:shd w:val="clear" w:color="auto" w:fill="auto"/>
          </w:tcPr>
          <w:p>
            <w:pPr>
              <w:pStyle w:val="60"/>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338"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pPr>
        <w:pStyle w:val="60"/>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hAnsi="Times New Roman" w:eastAsia="MS Mincho"/>
          <w:b/>
          <w:i/>
          <w:sz w:val="26"/>
          <w:szCs w:val="26"/>
          <w:lang w:val="sv-SE" w:eastAsia="ja-JP"/>
        </w:rPr>
        <w:t>6</w:t>
      </w:r>
      <w:r>
        <w:rPr>
          <w:rFonts w:ascii="Times New Roman" w:hAnsi="Times New Roman"/>
          <w:b/>
          <w:i/>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Nội dung chương:</w:t>
      </w:r>
    </w:p>
    <w:tbl>
      <w:tblPr>
        <w:tblStyle w:val="49"/>
        <w:tblW w:w="0" w:type="auto"/>
        <w:tblInd w:w="108" w:type="dxa"/>
        <w:tblLayout w:type="autofit"/>
        <w:tblCellMar>
          <w:top w:w="0" w:type="dxa"/>
          <w:left w:w="108" w:type="dxa"/>
          <w:bottom w:w="0" w:type="dxa"/>
          <w:right w:w="108" w:type="dxa"/>
        </w:tblCellMar>
      </w:tblPr>
      <w:tblGrid>
        <w:gridCol w:w="7371"/>
        <w:gridCol w:w="2205"/>
      </w:tblGrid>
      <w:tr>
        <w:tblPrEx>
          <w:tblCellMar>
            <w:top w:w="0" w:type="dxa"/>
            <w:left w:w="108" w:type="dxa"/>
            <w:bottom w:w="0" w:type="dxa"/>
            <w:right w:w="108" w:type="dxa"/>
          </w:tblCellMar>
        </w:tblPrEx>
        <w:tc>
          <w:tcPr>
            <w:tcW w:w="7371" w:type="dxa"/>
            <w:shd w:val="clear" w:color="auto" w:fill="auto"/>
          </w:tcPr>
          <w:p>
            <w:pPr>
              <w:pStyle w:val="60"/>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rPr>
          <w:trHeight w:val="1713" w:hRule="atLeast"/>
        </w:trPr>
        <w:tc>
          <w:tcPr>
            <w:tcW w:w="7371"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pPr>
              <w:pStyle w:val="60"/>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pPr>
              <w:pStyle w:val="60"/>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pPr>
              <w:pStyle w:val="60"/>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pPr>
        <w:pStyle w:val="60"/>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 và thời gian chuyến du lịch</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r>
        <w:rPr>
          <w:rFonts w:ascii="Times New Roman" w:hAnsi="Times New Roman"/>
          <w:b/>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spacing w:before="40" w:after="40" w:line="264" w:lineRule="auto"/>
              <w:rPr>
                <w:rFonts w:ascii="Times New Roman" w:hAnsi="Times New Roman"/>
                <w:sz w:val="26"/>
                <w:szCs w:val="26"/>
              </w:rPr>
            </w:pPr>
            <w:r>
              <w:rPr>
                <w:rFonts w:ascii="Times New Roman" w:hAnsi="Times New Roman"/>
                <w:sz w:val="26"/>
                <w:szCs w:val="26"/>
              </w:rPr>
              <w:t>3.5 Phương tiện di chuyển của tuyến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pPr>
        <w:pStyle w:val="60"/>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Mục tiêu</w:t>
      </w:r>
      <w:r>
        <w:rPr>
          <w:rFonts w:ascii="Times New Roman" w:hAnsi="Times New Roman" w:eastAsia="MS Mincho"/>
          <w:b/>
          <w:i/>
          <w:sz w:val="26"/>
          <w:szCs w:val="26"/>
          <w:lang w:val="sv-SE" w:eastAsia="ja-JP"/>
        </w:rPr>
        <w:t>:</w:t>
      </w:r>
    </w:p>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val="sv-SE" w:eastAsia="ja-JP"/>
        </w:rPr>
      </w:pPr>
      <w:r>
        <w:rPr>
          <w:rFonts w:ascii="Times New Roman" w:hAnsi="Times New Roman" w:eastAsia="MS Mincho"/>
          <w:sz w:val="26"/>
          <w:szCs w:val="26"/>
          <w:lang w:val="sv-SE" w:eastAsia="ja-JP"/>
        </w:rPr>
        <w:t>- Biết và thực hiện được quy trình phục vụ trên tour</w:t>
      </w:r>
    </w:p>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val="sv-SE" w:eastAsia="ja-JP"/>
        </w:rPr>
      </w:pPr>
      <w:r>
        <w:rPr>
          <w:rFonts w:ascii="Times New Roman" w:hAnsi="Times New Roman" w:eastAsia="MS Mincho"/>
          <w:sz w:val="26"/>
          <w:szCs w:val="26"/>
          <w:lang w:val="sv-SE" w:eastAsia="ja-JP"/>
        </w:rPr>
        <w:t>- Biết và thực hiện phục vụ khách tại nhà hàng và khách sạn</w:t>
      </w:r>
    </w:p>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val="sv-SE" w:eastAsia="ja-JP"/>
        </w:rPr>
      </w:pPr>
      <w:r>
        <w:rPr>
          <w:rFonts w:ascii="Times New Roman" w:hAnsi="Times New Roman" w:eastAsia="MS Mincho"/>
          <w:sz w:val="26"/>
          <w:szCs w:val="26"/>
          <w:lang w:val="sv-SE" w:eastAsia="ja-JP"/>
        </w:rPr>
        <w:t>- Biết và thực hiện việc báo cáo quyết toán đoàn</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c>
          <w:tcPr>
            <w:tcW w:w="7479" w:type="dxa"/>
            <w:shd w:val="clear" w:color="auto" w:fill="auto"/>
          </w:tcPr>
          <w:p>
            <w:pPr>
              <w:pStyle w:val="60"/>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pPr>
              <w:pStyle w:val="60"/>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pPr>
              <w:pStyle w:val="60"/>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pPr>
              <w:pStyle w:val="60"/>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pPr>
              <w:pStyle w:val="60"/>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pPr>
              <w:pStyle w:val="60"/>
              <w:tabs>
                <w:tab w:val="left" w:leader="dot" w:pos="9360"/>
              </w:tabs>
              <w:spacing w:before="40" w:after="40" w:line="264" w:lineRule="auto"/>
              <w:rPr>
                <w:color w:val="auto"/>
                <w:sz w:val="26"/>
                <w:szCs w:val="26"/>
                <w:lang w:val="vi-VN"/>
              </w:rPr>
            </w:pPr>
            <w:r>
              <w:rPr>
                <w:color w:val="auto"/>
                <w:sz w:val="26"/>
                <w:szCs w:val="26"/>
                <w:lang w:val="vi-VN"/>
              </w:rPr>
              <w:t>4.7 Tổ chức tiễn khách</w:t>
            </w:r>
          </w:p>
          <w:p>
            <w:pPr>
              <w:pStyle w:val="60"/>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bl>
    <w:p>
      <w:pPr>
        <w:pStyle w:val="60"/>
        <w:tabs>
          <w:tab w:val="left" w:pos="720"/>
          <w:tab w:val="left" w:leader="dot" w:pos="6804"/>
        </w:tabs>
        <w:spacing w:before="40" w:after="40" w:line="264" w:lineRule="auto"/>
        <w:rPr>
          <w:b/>
          <w:i/>
          <w:color w:val="auto"/>
          <w:sz w:val="26"/>
          <w:szCs w:val="26"/>
          <w:lang w:val="sv-SE"/>
        </w:rPr>
      </w:pPr>
      <w:r>
        <w:rPr>
          <w:b/>
          <w:color w:val="auto"/>
          <w:sz w:val="26"/>
          <w:szCs w:val="26"/>
          <w:lang w:val="vi-VN"/>
        </w:rPr>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r>
        <w:rPr>
          <w:rFonts w:ascii="Times New Roman" w:hAnsi="Times New Roman"/>
          <w:b/>
          <w:sz w:val="26"/>
          <w:szCs w:val="26"/>
          <w:lang w:val="sv-SE"/>
        </w:rPr>
        <w:t>Nội dung chương:</w:t>
      </w:r>
    </w:p>
    <w:tbl>
      <w:tblPr>
        <w:tblStyle w:val="49"/>
        <w:tblpPr w:leftFromText="180" w:rightFromText="180" w:vertAnchor="text" w:horzAnchor="margin" w:tblpY="217"/>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pPr>
              <w:pStyle w:val="60"/>
              <w:tabs>
                <w:tab w:val="left" w:leader="dot" w:pos="9360"/>
              </w:tabs>
              <w:spacing w:before="40" w:after="40" w:line="264" w:lineRule="auto"/>
              <w:rPr>
                <w:color w:val="auto"/>
                <w:sz w:val="26"/>
                <w:szCs w:val="26"/>
                <w:lang w:val="vi-VN"/>
              </w:rPr>
            </w:pPr>
            <w:r>
              <w:rPr>
                <w:color w:val="auto"/>
                <w:sz w:val="26"/>
                <w:szCs w:val="26"/>
                <w:lang w:val="vi-VN"/>
              </w:rPr>
              <w:t>5.3 Nội dung thuyết minh</w:t>
            </w:r>
          </w:p>
          <w:p>
            <w:pPr>
              <w:pStyle w:val="60"/>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pPr>
              <w:pStyle w:val="60"/>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pPr>
              <w:pStyle w:val="60"/>
              <w:tabs>
                <w:tab w:val="left" w:leader="dot" w:pos="9360"/>
              </w:tabs>
              <w:spacing w:before="40" w:after="40" w:line="264" w:lineRule="auto"/>
              <w:rPr>
                <w:color w:val="auto"/>
                <w:sz w:val="26"/>
                <w:szCs w:val="26"/>
                <w:lang w:val="sv-SE"/>
              </w:rPr>
            </w:pP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bl>
    <w:p>
      <w:pPr>
        <w:pStyle w:val="60"/>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pPr>
        <w:pStyle w:val="60"/>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Biết xử lý các tình huống và sự cố thường gặp trong hoạt động hướng dẫn du lịch</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tblPrEx>
          <w:tblCellMar>
            <w:top w:w="0" w:type="dxa"/>
            <w:left w:w="108" w:type="dxa"/>
            <w:bottom w:w="0" w:type="dxa"/>
            <w:right w:w="108" w:type="dxa"/>
          </w:tblCellMar>
        </w:tblPrEx>
        <w:tc>
          <w:tcPr>
            <w:tcW w:w="7479" w:type="dxa"/>
            <w:shd w:val="clear" w:color="auto" w:fill="auto"/>
          </w:tcPr>
          <w:p>
            <w:pPr>
              <w:pStyle w:val="60"/>
              <w:tabs>
                <w:tab w:val="left" w:leader="dot" w:pos="9360"/>
              </w:tabs>
              <w:spacing w:before="40" w:after="40" w:line="264" w:lineRule="auto"/>
              <w:rPr>
                <w:color w:val="auto"/>
                <w:sz w:val="26"/>
                <w:szCs w:val="26"/>
                <w:lang w:val="vi-VN"/>
              </w:rPr>
            </w:pPr>
            <w:r>
              <w:rPr>
                <w:color w:val="auto"/>
                <w:sz w:val="26"/>
                <w:szCs w:val="26"/>
                <w:lang w:val="vi-VN"/>
              </w:rPr>
              <w:t>6.4 Những mối quan hệ tác động đến hoạt động hướng dẫn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pPr>
        <w:pStyle w:val="58"/>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-Kiến thức:</w:t>
      </w:r>
    </w:p>
    <w:p>
      <w:pPr>
        <w:pStyle w:val="58"/>
        <w:shd w:val="clear" w:color="auto" w:fill="FFFFFF"/>
        <w:spacing w:before="40" w:after="40" w:line="264" w:lineRule="auto"/>
        <w:ind w:left="0" w:firstLine="540"/>
        <w:jc w:val="both"/>
        <w:rPr>
          <w:szCs w:val="26"/>
          <w:lang w:val="pt-BR"/>
        </w:rPr>
      </w:pPr>
      <w:r>
        <w:rPr>
          <w:szCs w:val="26"/>
          <w:lang w:val="pt-BR"/>
        </w:rPr>
        <w:t>+Nêu được những vấn đề cơ bản về nghề hướng dẫn du lịch, những hoạt động chủ yếu và vai trò của HDV DL;</w:t>
      </w:r>
    </w:p>
    <w:p>
      <w:pPr>
        <w:pStyle w:val="58"/>
        <w:shd w:val="clear" w:color="auto" w:fill="FFFFFF"/>
        <w:spacing w:before="40" w:after="40" w:line="264" w:lineRule="auto"/>
        <w:ind w:left="0" w:firstLine="540"/>
        <w:jc w:val="both"/>
        <w:rPr>
          <w:szCs w:val="26"/>
          <w:lang w:val="pt-BR"/>
        </w:rPr>
      </w:pPr>
      <w:r>
        <w:rPr>
          <w:szCs w:val="26"/>
          <w:lang w:val="pt-BR"/>
        </w:rPr>
        <w:t>+Nêu được những phẩm chất và năng lực cần có của hướng dẫn viên du lịch, đặc điểm lao động, kiến thức cần có của HDV;</w:t>
      </w:r>
    </w:p>
    <w:p>
      <w:pPr>
        <w:pStyle w:val="58"/>
        <w:shd w:val="clear" w:color="auto" w:fill="FFFFFF"/>
        <w:spacing w:before="40" w:after="40" w:line="264" w:lineRule="auto"/>
        <w:ind w:left="0" w:firstLine="540"/>
        <w:jc w:val="both"/>
        <w:rPr>
          <w:szCs w:val="26"/>
          <w:lang w:val="pt-BR"/>
        </w:rPr>
      </w:pPr>
      <w:r>
        <w:rPr>
          <w:szCs w:val="26"/>
          <w:lang w:val="pt-BR"/>
        </w:rPr>
        <w:t>+Trình bày được các kiến thức cơ bản, kiến thức chung yêu cầu hướng dẫn viên du lịch phải có;</w:t>
      </w:r>
    </w:p>
    <w:p>
      <w:pPr>
        <w:pStyle w:val="58"/>
        <w:shd w:val="clear" w:color="auto" w:fill="FFFFFF"/>
        <w:spacing w:before="40" w:after="40" w:line="264" w:lineRule="auto"/>
        <w:ind w:left="0" w:firstLine="540"/>
        <w:jc w:val="both"/>
        <w:rPr>
          <w:szCs w:val="26"/>
          <w:lang w:val="pt-BR"/>
        </w:rPr>
      </w:pPr>
      <w:r>
        <w:rPr>
          <w:szCs w:val="26"/>
          <w:lang w:val="pt-BR"/>
        </w:rPr>
        <w:t>+Mô tả được việc chuẩn bị trước tour gồm vệ sinh cá nhân, ngoại hình và chuẩn bị cho tour;</w:t>
      </w:r>
    </w:p>
    <w:p>
      <w:pPr>
        <w:pStyle w:val="58"/>
        <w:shd w:val="clear" w:color="auto" w:fill="FFFFFF"/>
        <w:spacing w:before="40" w:after="40" w:line="264" w:lineRule="auto"/>
        <w:ind w:left="0" w:firstLine="540"/>
        <w:jc w:val="both"/>
        <w:rPr>
          <w:szCs w:val="26"/>
          <w:lang w:val="pt-BR"/>
        </w:rPr>
      </w:pPr>
      <w:r>
        <w:rPr>
          <w:szCs w:val="26"/>
          <w:lang w:val="pt-BR"/>
        </w:rPr>
        <w:t>+Mô tả được các loại hình chuyến đi tham quan và các yếu tố ảnh hưởng.</w:t>
      </w:r>
    </w:p>
    <w:p>
      <w:pPr>
        <w:pStyle w:val="58"/>
        <w:shd w:val="clear" w:color="auto" w:fill="FFFFFF"/>
        <w:spacing w:before="40" w:after="40" w:line="264" w:lineRule="auto"/>
        <w:ind w:left="0" w:firstLine="540"/>
        <w:jc w:val="both"/>
        <w:rPr>
          <w:szCs w:val="26"/>
          <w:lang w:val="pt-BR"/>
        </w:rPr>
      </w:pPr>
      <w:r>
        <w:rPr>
          <w:szCs w:val="26"/>
          <w:lang w:val="pt-BR"/>
        </w:rPr>
        <w:t>+Mô tả được việc chuẩn bị trước tour gồm vệ sinh cá nhân, ngoại hình và chuẩn bị cho tour;</w:t>
      </w:r>
    </w:p>
    <w:p>
      <w:pPr>
        <w:pStyle w:val="58"/>
        <w:shd w:val="clear" w:color="auto" w:fill="FFFFFF"/>
        <w:spacing w:before="40" w:after="40" w:line="264" w:lineRule="auto"/>
        <w:ind w:left="0" w:firstLine="540"/>
        <w:jc w:val="both"/>
        <w:rPr>
          <w:szCs w:val="26"/>
          <w:lang w:val="pt-BR"/>
        </w:rPr>
      </w:pPr>
      <w:r>
        <w:rPr>
          <w:szCs w:val="26"/>
          <w:lang w:val="pt-BR"/>
        </w:rPr>
        <w:t>+Mô tả được quy trình tổ chức một chương trình du lịch của HDV;</w:t>
      </w:r>
    </w:p>
    <w:p>
      <w:pPr>
        <w:pStyle w:val="58"/>
        <w:shd w:val="clear" w:color="auto" w:fill="FFFFFF"/>
        <w:spacing w:before="40" w:after="40" w:line="264" w:lineRule="auto"/>
        <w:ind w:left="0" w:firstLine="540"/>
        <w:jc w:val="both"/>
        <w:rPr>
          <w:szCs w:val="26"/>
          <w:lang w:val="pt-BR"/>
        </w:rPr>
      </w:pPr>
      <w:r>
        <w:rPr>
          <w:szCs w:val="26"/>
          <w:lang w:val="pt-BR"/>
        </w:rPr>
        <w:t>+Mô tả được phương pháp hướng dẫn du lịch;</w:t>
      </w:r>
    </w:p>
    <w:p>
      <w:pPr>
        <w:pStyle w:val="58"/>
        <w:shd w:val="clear" w:color="auto" w:fill="FFFFFF"/>
        <w:spacing w:before="40" w:after="40" w:line="264" w:lineRule="auto"/>
        <w:ind w:left="0" w:firstLine="540"/>
        <w:jc w:val="both"/>
        <w:rPr>
          <w:szCs w:val="26"/>
          <w:lang w:val="pt-BR"/>
        </w:rPr>
      </w:pPr>
      <w:r>
        <w:rPr>
          <w:szCs w:val="26"/>
          <w:lang w:val="pt-BR"/>
        </w:rPr>
        <w:t>+Mô tả được cách thức xử lý tình huống trong hoạt động hướng dẫn.</w:t>
      </w:r>
    </w:p>
    <w:p>
      <w:pPr>
        <w:pStyle w:val="58"/>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Kỹ năng:</w:t>
      </w:r>
    </w:p>
    <w:p>
      <w:pPr>
        <w:pStyle w:val="58"/>
        <w:shd w:val="clear" w:color="auto" w:fill="FFFFFF"/>
        <w:spacing w:before="40" w:after="40" w:line="264" w:lineRule="auto"/>
        <w:ind w:left="0" w:firstLine="540"/>
        <w:jc w:val="both"/>
        <w:rPr>
          <w:szCs w:val="26"/>
          <w:lang w:val="pt-BR"/>
        </w:rPr>
      </w:pPr>
      <w:r>
        <w:rPr>
          <w:szCs w:val="26"/>
          <w:lang w:val="pt-BR"/>
        </w:rPr>
        <w:t>Tìm kiếm tư liệu, dữ liệu ngành phục vụ công việc;</w:t>
      </w:r>
    </w:p>
    <w:p>
      <w:pPr>
        <w:pStyle w:val="58"/>
        <w:shd w:val="clear" w:color="auto" w:fill="FFFFFF"/>
        <w:spacing w:before="40" w:after="40" w:line="264" w:lineRule="auto"/>
        <w:ind w:left="0"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pPr>
        <w:pStyle w:val="58"/>
        <w:shd w:val="clear" w:color="auto" w:fill="FFFFFF"/>
        <w:spacing w:before="40" w:after="40" w:line="264" w:lineRule="auto"/>
        <w:ind w:left="0" w:firstLine="540"/>
        <w:jc w:val="both"/>
        <w:rPr>
          <w:szCs w:val="26"/>
          <w:lang w:val="pt-BR"/>
        </w:rPr>
      </w:pPr>
      <w:r>
        <w:rPr>
          <w:szCs w:val="26"/>
          <w:lang w:val="pt-BR"/>
        </w:rPr>
        <w:t>Kỹ năng trình bày trước đám đông;</w:t>
      </w:r>
    </w:p>
    <w:p>
      <w:pPr>
        <w:pStyle w:val="58"/>
        <w:shd w:val="clear" w:color="auto" w:fill="FFFFFF"/>
        <w:spacing w:before="40" w:after="40" w:line="264" w:lineRule="auto"/>
        <w:ind w:left="0" w:firstLine="540"/>
        <w:jc w:val="both"/>
        <w:rPr>
          <w:szCs w:val="26"/>
          <w:lang w:val="pt-BR"/>
        </w:rPr>
      </w:pPr>
      <w:r>
        <w:rPr>
          <w:szCs w:val="26"/>
          <w:lang w:val="pt-BR"/>
        </w:rPr>
        <w:t>Kỹ năng làm việc nhóm và hỗ trợ đồng nghiệp, khách hàng.</w:t>
      </w:r>
    </w:p>
    <w:p>
      <w:pPr>
        <w:pStyle w:val="58"/>
        <w:shd w:val="clear" w:color="auto" w:fill="FFFFFF"/>
        <w:spacing w:before="40" w:after="40" w:line="264" w:lineRule="auto"/>
        <w:ind w:left="0" w:firstLine="540"/>
        <w:jc w:val="both"/>
        <w:rPr>
          <w:szCs w:val="26"/>
          <w:lang w:val="pt-BR"/>
        </w:rPr>
      </w:pPr>
      <w:r>
        <w:rPr>
          <w:szCs w:val="26"/>
          <w:lang w:val="pt-BR"/>
        </w:rPr>
        <w:t>Thực hiện được quy trình tổ chức một chương trình du lịch của HDV;</w:t>
      </w:r>
    </w:p>
    <w:p>
      <w:pPr>
        <w:pStyle w:val="58"/>
        <w:shd w:val="clear" w:color="auto" w:fill="FFFFFF"/>
        <w:spacing w:before="40" w:after="40" w:line="264" w:lineRule="auto"/>
        <w:ind w:left="0" w:firstLine="540"/>
        <w:jc w:val="both"/>
        <w:rPr>
          <w:szCs w:val="26"/>
          <w:lang w:val="pt-BR"/>
        </w:rPr>
      </w:pPr>
      <w:r>
        <w:rPr>
          <w:szCs w:val="26"/>
          <w:lang w:val="pt-BR"/>
        </w:rPr>
        <w:t>Áp dụng được phương pháp hướng dẫn du lịch vào công việc thực tế;</w:t>
      </w:r>
    </w:p>
    <w:p>
      <w:pPr>
        <w:pStyle w:val="58"/>
        <w:shd w:val="clear" w:color="auto" w:fill="FFFFFF"/>
        <w:spacing w:before="40" w:after="40" w:line="264" w:lineRule="auto"/>
        <w:ind w:left="0" w:firstLine="540"/>
        <w:jc w:val="both"/>
        <w:rPr>
          <w:szCs w:val="26"/>
          <w:lang w:val="pt-BR"/>
        </w:rPr>
      </w:pPr>
      <w:r>
        <w:rPr>
          <w:szCs w:val="26"/>
          <w:lang w:val="pt-BR"/>
        </w:rPr>
        <w:t>Xử lý được các tình huống trong hoạt động hướng dẫn thực tế;</w:t>
      </w:r>
    </w:p>
    <w:p>
      <w:pPr>
        <w:pStyle w:val="58"/>
        <w:shd w:val="clear" w:color="auto" w:fill="FFFFFF"/>
        <w:spacing w:before="40" w:after="40" w:line="264" w:lineRule="auto"/>
        <w:ind w:left="0" w:firstLine="540"/>
        <w:jc w:val="both"/>
        <w:rPr>
          <w:szCs w:val="26"/>
          <w:lang w:val="pt-BR"/>
        </w:rPr>
      </w:pPr>
      <w:r>
        <w:rPr>
          <w:szCs w:val="26"/>
          <w:lang w:val="pt-BR"/>
        </w:rPr>
        <w:t>Thực hiện được công việc thuyết minh tuyến du lịch;</w:t>
      </w:r>
    </w:p>
    <w:p>
      <w:pPr>
        <w:pStyle w:val="58"/>
        <w:shd w:val="clear" w:color="auto" w:fill="FFFFFF"/>
        <w:spacing w:before="40" w:after="40" w:line="264" w:lineRule="auto"/>
        <w:ind w:left="0" w:firstLine="540"/>
        <w:jc w:val="both"/>
        <w:rPr>
          <w:szCs w:val="26"/>
        </w:rPr>
      </w:pPr>
      <w:r>
        <w:rPr>
          <w:szCs w:val="26"/>
        </w:rPr>
        <w:t>Đảm bảo an toàn và an ninh cho khách;</w:t>
      </w:r>
    </w:p>
    <w:p>
      <w:pPr>
        <w:pStyle w:val="58"/>
        <w:shd w:val="clear" w:color="auto" w:fill="FFFFFF"/>
        <w:spacing w:before="40" w:after="40" w:line="264" w:lineRule="auto"/>
        <w:ind w:left="0" w:firstLine="540"/>
        <w:jc w:val="both"/>
        <w:rPr>
          <w:szCs w:val="26"/>
        </w:rPr>
      </w:pPr>
      <w:r>
        <w:rPr>
          <w:szCs w:val="26"/>
        </w:rPr>
        <w:t>Thực hiện được các hỗ trơ cần thiết cho khách du lịch;</w:t>
      </w:r>
    </w:p>
    <w:p>
      <w:pPr>
        <w:pStyle w:val="58"/>
        <w:shd w:val="clear" w:color="auto" w:fill="FFFFFF"/>
        <w:spacing w:before="40" w:after="40" w:line="264" w:lineRule="auto"/>
        <w:ind w:left="0" w:firstLine="540"/>
        <w:jc w:val="both"/>
        <w:rPr>
          <w:szCs w:val="26"/>
        </w:rPr>
      </w:pPr>
      <w:r>
        <w:rPr>
          <w:szCs w:val="26"/>
        </w:rPr>
        <w:t>Thu nhận và xử lý phàn nàn của khách;</w:t>
      </w:r>
    </w:p>
    <w:p>
      <w:pPr>
        <w:pStyle w:val="58"/>
        <w:shd w:val="clear" w:color="auto" w:fill="FFFFFF"/>
        <w:spacing w:before="40" w:after="40" w:line="264" w:lineRule="auto"/>
        <w:ind w:left="0" w:firstLine="540"/>
        <w:jc w:val="both"/>
        <w:rPr>
          <w:szCs w:val="26"/>
        </w:rPr>
      </w:pPr>
      <w:r>
        <w:rPr>
          <w:szCs w:val="26"/>
        </w:rPr>
        <w:t>Tìm kiếm tư liệu, dữ liệu ngành phục vụ công việc.</w:t>
      </w:r>
    </w:p>
    <w:p>
      <w:pPr>
        <w:pStyle w:val="58"/>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lực tự chủ và trách nhiệm:</w:t>
      </w:r>
    </w:p>
    <w:p>
      <w:pPr>
        <w:pStyle w:val="58"/>
        <w:shd w:val="clear" w:color="auto" w:fill="FFFFFF"/>
        <w:spacing w:before="40" w:after="40" w:line="264" w:lineRule="auto"/>
        <w:ind w:left="0" w:firstLine="540"/>
        <w:jc w:val="both"/>
        <w:rPr>
          <w:szCs w:val="26"/>
          <w:lang w:val="pt-BR"/>
        </w:rPr>
      </w:pPr>
      <w:r>
        <w:rPr>
          <w:szCs w:val="26"/>
          <w:lang w:val="pt-BR"/>
        </w:rPr>
        <w:t>+Chủ động động được việc tìm hiểu để mở rộng thông tin và kiến thức;</w:t>
      </w:r>
    </w:p>
    <w:p>
      <w:pPr>
        <w:pStyle w:val="58"/>
        <w:shd w:val="clear" w:color="auto" w:fill="FFFFFF"/>
        <w:spacing w:before="40" w:after="40" w:line="264" w:lineRule="auto"/>
        <w:ind w:left="0" w:firstLine="540"/>
        <w:jc w:val="both"/>
        <w:rPr>
          <w:szCs w:val="26"/>
          <w:lang w:val="pt-BR"/>
        </w:rPr>
      </w:pPr>
      <w:r>
        <w:rPr>
          <w:szCs w:val="26"/>
          <w:lang w:val="pt-BR"/>
        </w:rPr>
        <w:t>+Áp dụng được kiến thức đã học vào thực tế của địa phương để đưa ra đề xuất về các hoạt động du lịch.</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hAnsi="Times New Roman" w:eastAsia="MS Mincho"/>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hAnsi="Times New Roman" w:eastAsia="MS Mincho"/>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pPr>
        <w:numPr>
          <w:ilvl w:val="0"/>
          <w:numId w:val="28"/>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pPr>
        <w:pStyle w:val="58"/>
        <w:numPr>
          <w:ilvl w:val="0"/>
          <w:numId w:val="28"/>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pPr>
        <w:pStyle w:val="58"/>
        <w:numPr>
          <w:ilvl w:val="0"/>
          <w:numId w:val="28"/>
        </w:numPr>
        <w:shd w:val="clear" w:color="auto" w:fill="FFFFFF"/>
        <w:tabs>
          <w:tab w:val="left" w:pos="900"/>
        </w:tabs>
        <w:spacing w:before="40" w:after="40" w:line="264" w:lineRule="auto"/>
        <w:ind w:left="90" w:firstLine="630"/>
        <w:rPr>
          <w:szCs w:val="26"/>
        </w:rPr>
      </w:pPr>
      <w:r>
        <w:rPr>
          <w:szCs w:val="26"/>
        </w:rPr>
        <w:t>Tuyến điểm du lịch Việt Nam - Bùi Thị Hải Yến, NXB Giáo dục, 2018</w:t>
      </w:r>
    </w:p>
    <w:p>
      <w:pPr>
        <w:pStyle w:val="58"/>
        <w:numPr>
          <w:ilvl w:val="0"/>
          <w:numId w:val="28"/>
        </w:numPr>
        <w:shd w:val="clear" w:color="auto" w:fill="FFFFFF"/>
        <w:tabs>
          <w:tab w:val="left" w:pos="900"/>
        </w:tabs>
        <w:spacing w:before="40" w:after="40" w:line="264" w:lineRule="auto"/>
        <w:ind w:left="90" w:firstLine="630"/>
        <w:rPr>
          <w:szCs w:val="26"/>
        </w:rPr>
      </w:pPr>
      <w:r>
        <w:rPr>
          <w:szCs w:val="26"/>
        </w:rPr>
        <w:t>Giáo trình Tổng quan du lịch - TS. Trần Thị Mai, NXB Lao động – Xã hội</w:t>
      </w:r>
    </w:p>
    <w:p>
      <w:pPr>
        <w:pStyle w:val="58"/>
        <w:numPr>
          <w:ilvl w:val="0"/>
          <w:numId w:val="28"/>
        </w:numPr>
        <w:shd w:val="clear" w:color="auto" w:fill="FFFFFF"/>
        <w:tabs>
          <w:tab w:val="left" w:pos="900"/>
        </w:tabs>
        <w:spacing w:before="40" w:after="40" w:line="264" w:lineRule="auto"/>
        <w:ind w:left="90" w:firstLine="630"/>
        <w:rPr>
          <w:szCs w:val="26"/>
        </w:rPr>
      </w:pPr>
      <w:r>
        <w:rPr>
          <w:szCs w:val="26"/>
        </w:rPr>
        <w:t>Tài nguyên du lịch - Bùi Thị Hải Yến (chủ biên), NXB Giáo dục, 2017</w:t>
      </w:r>
    </w:p>
    <w:p>
      <w:pPr>
        <w:pStyle w:val="58"/>
        <w:numPr>
          <w:ilvl w:val="0"/>
          <w:numId w:val="28"/>
        </w:numPr>
        <w:shd w:val="clear" w:color="auto" w:fill="FFFFFF"/>
        <w:tabs>
          <w:tab w:val="left" w:pos="900"/>
        </w:tabs>
        <w:spacing w:before="40" w:after="40" w:line="264" w:lineRule="auto"/>
        <w:ind w:left="90" w:firstLine="630"/>
        <w:rPr>
          <w:szCs w:val="26"/>
        </w:rPr>
      </w:pPr>
      <w:r>
        <w:rPr>
          <w:szCs w:val="26"/>
        </w:rPr>
        <w:t>Tài liệu thuyết minh tuyến điểm, Công ty DL Sài gòn</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TRƯỞNG KHOA</w:t>
      </w: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t>CHƯƠNG TRÌNH M</w:t>
      </w:r>
      <w:r>
        <w:rPr>
          <w:rFonts w:ascii="Times New Roman" w:hAnsi="Times New Roman"/>
          <w:b/>
          <w:sz w:val="32"/>
          <w:szCs w:val="32"/>
          <w:lang w:val="sv-SE"/>
        </w:rPr>
        <w:t>ÔN</w:t>
      </w:r>
      <w:r>
        <w:rPr>
          <w:rFonts w:ascii="Times New Roman" w:hAnsi="Times New Roman"/>
          <w:b/>
          <w:sz w:val="32"/>
          <w:szCs w:val="32"/>
        </w:rPr>
        <w:t xml:space="preserve"> HỌC</w:t>
      </w:r>
    </w:p>
    <w:p>
      <w:pPr>
        <w:spacing w:before="40" w:after="40" w:line="264" w:lineRule="auto"/>
        <w:jc w:val="both"/>
        <w:rPr>
          <w:rFonts w:ascii="Times New Roman" w:hAnsi="Times New Roman"/>
          <w:b/>
          <w:sz w:val="26"/>
          <w:szCs w:val="26"/>
          <w:lang w:val="sv-SE"/>
        </w:rPr>
      </w:pPr>
    </w:p>
    <w:p>
      <w:pPr>
        <w:spacing w:before="40" w:after="40" w:line="264" w:lineRule="auto"/>
        <w:jc w:val="both"/>
        <w:rPr>
          <w:rFonts w:ascii="Times New Roman" w:hAnsi="Times New Roman"/>
          <w:b/>
          <w:sz w:val="26"/>
          <w:szCs w:val="26"/>
          <w:lang w:val="sv-SE"/>
        </w:rPr>
      </w:pPr>
      <w:r>
        <w:rPr>
          <w:rFonts w:ascii="Times New Roman" w:hAnsi="Times New Roman"/>
          <w:b/>
          <w:sz w:val="26"/>
          <w:szCs w:val="26"/>
        </w:rPr>
        <w:t>Tên môn học:Nghiệp vụ lễ tân</w:t>
      </w:r>
    </w:p>
    <w:p>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Vị trí: Nghiệp vụ lễ tân là môn học thuộc nhóm các môn học chuyên ngành trong chương trình đào tạo.</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 cần thiết trong quá trình nhận và bàn giao ca.</w:t>
      </w:r>
    </w:p>
    <w:p>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trả buồng và thanh toán theo </w:t>
      </w:r>
      <w:r>
        <w:rPr>
          <w:rFonts w:ascii="Times New Roman" w:hAnsi="Times New Roman"/>
          <w:sz w:val="26"/>
          <w:szCs w:val="26"/>
          <w:lang w:val="it-IT"/>
        </w:rPr>
        <w:t>theo đúng trình tự và tiêu chuẩn</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Sử dụng thành thạo và an toàn các loại thiết bị tại bộ phận lễ tân. Ghi sổ sách, mẫu biểu, hóa đơn chính xác, đầy đủ</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khách sạn</w:t>
      </w:r>
    </w:p>
    <w:p>
      <w:pPr>
        <w:spacing w:before="40" w:after="40" w:line="264" w:lineRule="auto"/>
        <w:ind w:firstLine="360"/>
        <w:jc w:val="both"/>
        <w:rPr>
          <w:rFonts w:ascii="Times New Roman" w:hAnsi="Times New Roman" w:eastAsia="MS Mincho"/>
          <w:sz w:val="26"/>
          <w:szCs w:val="26"/>
          <w:lang w:val="it-IT"/>
        </w:rPr>
      </w:pPr>
      <w:r>
        <w:rPr>
          <w:rFonts w:ascii="Times New Roman" w:hAnsi="Times New Roman" w:eastAsia="MS Mincho"/>
          <w:sz w:val="26"/>
          <w:szCs w:val="26"/>
          <w:lang w:val="it-IT"/>
        </w:rPr>
        <w:t>+ Tự giác học tập, rèn luyện nâng cao trình độ chuyên môn</w:t>
      </w:r>
    </w:p>
    <w:p>
      <w:pPr>
        <w:spacing w:before="40" w:after="40" w:line="264" w:lineRule="auto"/>
        <w:ind w:firstLine="360"/>
        <w:jc w:val="both"/>
        <w:rPr>
          <w:rFonts w:ascii="Times New Roman" w:hAnsi="Times New Roman" w:eastAsia="MS Mincho"/>
          <w:sz w:val="26"/>
          <w:szCs w:val="26"/>
          <w:lang w:val="it-IT"/>
        </w:rPr>
      </w:pPr>
      <w:r>
        <w:rPr>
          <w:rFonts w:ascii="Times New Roman" w:hAnsi="Times New Roman" w:eastAsia="MS Mincho"/>
          <w:sz w:val="26"/>
          <w:szCs w:val="26"/>
          <w:lang w:val="it-IT"/>
        </w:rPr>
        <w:t>+ Làm việc độc lập, làm việc theo nhóm</w:t>
      </w:r>
    </w:p>
    <w:p>
      <w:pPr>
        <w:spacing w:before="40" w:after="40" w:line="264" w:lineRule="auto"/>
        <w:ind w:firstLine="360"/>
        <w:jc w:val="both"/>
        <w:rPr>
          <w:rFonts w:ascii="Times New Roman" w:hAnsi="Times New Roman" w:eastAsia="MS Mincho"/>
          <w:sz w:val="26"/>
          <w:szCs w:val="26"/>
          <w:lang w:val="it-IT"/>
        </w:rPr>
      </w:pPr>
      <w:r>
        <w:rPr>
          <w:rFonts w:ascii="Times New Roman" w:hAnsi="Times New Roman" w:eastAsia="MS Mincho"/>
          <w:spacing w:val="-18"/>
          <w:sz w:val="26"/>
          <w:szCs w:val="26"/>
          <w:lang w:val="it-IT"/>
        </w:rPr>
        <w:t xml:space="preserve">+  </w:t>
      </w:r>
      <w:r>
        <w:rPr>
          <w:rFonts w:ascii="Times New Roman" w:hAnsi="Times New Roman" w:eastAsia="MS Mincho"/>
          <w:sz w:val="26"/>
          <w:szCs w:val="26"/>
          <w:lang w:val="it-IT"/>
        </w:rPr>
        <w:t>Hợp tác với đồng nghiệp để thực hiện tốt các nhiệm vụ được giao</w:t>
      </w:r>
    </w:p>
    <w:p>
      <w:pPr>
        <w:spacing w:before="40" w:after="40" w:line="264" w:lineRule="auto"/>
        <w:ind w:firstLine="360"/>
        <w:rPr>
          <w:rFonts w:ascii="Times New Roman" w:hAnsi="Times New Roman" w:eastAsia="MS Mincho"/>
          <w:sz w:val="26"/>
          <w:szCs w:val="26"/>
          <w:lang w:val="it-IT"/>
        </w:rPr>
      </w:pPr>
      <w:r>
        <w:rPr>
          <w:rFonts w:ascii="Times New Roman" w:hAnsi="Times New Roman" w:eastAsia="MS Mincho"/>
          <w:sz w:val="26"/>
          <w:szCs w:val="26"/>
          <w:lang w:val="it-IT"/>
        </w:rPr>
        <w:t xml:space="preserve">+ Tuân thủ các quy định về  kinh doanh  lưu trú </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Style w:val="4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4185"/>
        <w:gridCol w:w="954"/>
        <w:gridCol w:w="1058"/>
        <w:gridCol w:w="1985"/>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84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r>
              <w:rPr>
                <w:rFonts w:ascii="Times New Roman" w:hAnsi="Times New Roman"/>
                <w:b/>
                <w:bCs/>
                <w:sz w:val="26"/>
                <w:szCs w:val="26"/>
                <w:lang w:val="de-DE"/>
              </w:rPr>
              <w:t>SốTT</w:t>
            </w:r>
          </w:p>
        </w:tc>
        <w:tc>
          <w:tcPr>
            <w:tcW w:w="41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 w:hRule="atLeast"/>
          <w:tblHeader/>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p>
        </w:tc>
        <w:tc>
          <w:tcPr>
            <w:tcW w:w="41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2"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sz w:val="26"/>
                <w:szCs w:val="26"/>
                <w:lang w:val="de-DE"/>
              </w:rPr>
            </w:pPr>
            <w:r>
              <w:rPr>
                <w:rFonts w:ascii="Times New Roman" w:hAnsi="Times New Roman"/>
                <w:b/>
                <w:sz w:val="26"/>
                <w:szCs w:val="26"/>
                <w:lang w:val="de-DE"/>
              </w:rPr>
              <w:t>1</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Sắp xếp khu vực làm việc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sz w:val="26"/>
                <w:szCs w:val="26"/>
                <w:lang w:val="de-DE"/>
              </w:rPr>
            </w:pPr>
            <w:r>
              <w:rPr>
                <w:rFonts w:ascii="Times New Roman" w:hAnsi="Times New Roman" w:eastAsia="MS Mincho"/>
                <w:b/>
                <w:sz w:val="26"/>
                <w:szCs w:val="26"/>
                <w:lang w:val="de-DE"/>
              </w:rPr>
              <w:t>2</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pPr>
              <w:pStyle w:val="13"/>
              <w:spacing w:before="40" w:after="40" w:line="264" w:lineRule="auto"/>
              <w:jc w:val="both"/>
              <w:rPr>
                <w:szCs w:val="26"/>
                <w:lang w:val="de-DE" w:eastAsia="en-US"/>
              </w:rPr>
            </w:pPr>
            <w:r>
              <w:rPr>
                <w:szCs w:val="26"/>
                <w:lang w:val="de-DE" w:eastAsia="en-US"/>
              </w:rPr>
              <w:t>1.1. Các hạng buồng</w:t>
            </w:r>
          </w:p>
          <w:p>
            <w:pPr>
              <w:pStyle w:val="13"/>
              <w:spacing w:before="40" w:after="40" w:line="264" w:lineRule="auto"/>
              <w:jc w:val="both"/>
              <w:rPr>
                <w:szCs w:val="26"/>
                <w:lang w:val="de-DE" w:eastAsia="en-US"/>
              </w:rPr>
            </w:pPr>
            <w:r>
              <w:rPr>
                <w:szCs w:val="26"/>
                <w:lang w:val="de-DE" w:eastAsia="en-US"/>
              </w:rPr>
              <w:t>1.2. Các loại buồng</w:t>
            </w:r>
          </w:p>
          <w:p>
            <w:pPr>
              <w:pStyle w:val="13"/>
              <w:spacing w:before="40" w:after="40" w:line="264" w:lineRule="auto"/>
              <w:jc w:val="both"/>
              <w:rPr>
                <w:szCs w:val="26"/>
                <w:lang w:val="de-DE" w:eastAsia="en-US"/>
              </w:rPr>
            </w:pPr>
            <w:r>
              <w:rPr>
                <w:szCs w:val="26"/>
                <w:lang w:val="de-DE" w:eastAsia="en-US"/>
              </w:rPr>
              <w:t>1.3. Các loại giường</w:t>
            </w:r>
          </w:p>
          <w:p>
            <w:pPr>
              <w:pStyle w:val="13"/>
              <w:spacing w:before="40" w:after="40" w:line="264" w:lineRule="auto"/>
              <w:jc w:val="both"/>
              <w:rPr>
                <w:szCs w:val="26"/>
                <w:lang w:val="de-DE" w:eastAsia="en-US"/>
              </w:rPr>
            </w:pPr>
            <w:r>
              <w:rPr>
                <w:szCs w:val="26"/>
                <w:lang w:val="de-DE" w:eastAsia="en-US"/>
              </w:rPr>
              <w:t>1.4. Vị trí của buồng</w:t>
            </w:r>
          </w:p>
          <w:p>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pStyle w:val="13"/>
              <w:spacing w:before="40" w:after="40" w:line="264" w:lineRule="auto"/>
              <w:rPr>
                <w:szCs w:val="26"/>
                <w:lang w:val="pt-BR" w:eastAsia="en-US"/>
              </w:rPr>
            </w:pPr>
            <w:r>
              <w:rPr>
                <w:szCs w:val="26"/>
                <w:lang w:val="pt-BR" w:eastAsia="en-US"/>
              </w:rPr>
              <w:t>3. Các nguồn đặt buồng, phương thức nhận đặt buồng và các hình thức đặt buồng                                                   3.1. Các nguồn đặt buồng</w:t>
            </w:r>
          </w:p>
          <w:p>
            <w:pPr>
              <w:pStyle w:val="13"/>
              <w:spacing w:before="40" w:after="40" w:line="264" w:lineRule="auto"/>
              <w:jc w:val="both"/>
              <w:rPr>
                <w:szCs w:val="26"/>
                <w:lang w:val="pt-BR" w:eastAsia="en-US"/>
              </w:rPr>
            </w:pPr>
            <w:r>
              <w:rPr>
                <w:szCs w:val="26"/>
                <w:lang w:val="pt-BR" w:eastAsia="en-US"/>
              </w:rPr>
              <w:t>3.2. Phương thức nhận đặt buồng</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pStyle w:val="13"/>
              <w:spacing w:before="40" w:after="40" w:line="264" w:lineRule="auto"/>
              <w:jc w:val="both"/>
              <w:rPr>
                <w:szCs w:val="26"/>
                <w:lang w:val="pt-BR" w:eastAsia="en-US"/>
              </w:rPr>
            </w:pPr>
            <w:r>
              <w:rPr>
                <w:szCs w:val="26"/>
                <w:lang w:val="pt-BR" w:eastAsia="en-US"/>
              </w:rPr>
              <w:t>4. Phương pháp chào bán dịch vụ buồng</w:t>
            </w:r>
          </w:p>
          <w:p>
            <w:pPr>
              <w:pStyle w:val="13"/>
              <w:spacing w:before="40" w:after="40" w:line="264" w:lineRule="auto"/>
              <w:jc w:val="both"/>
              <w:rPr>
                <w:szCs w:val="26"/>
                <w:lang w:val="pt-BR" w:eastAsia="en-US"/>
              </w:rPr>
            </w:pPr>
            <w:r>
              <w:rPr>
                <w:szCs w:val="26"/>
                <w:lang w:val="pt-BR" w:eastAsia="en-US"/>
              </w:rPr>
              <w:t>4.1. Chào bán buồng từ giá thấp đến giá cao</w:t>
            </w:r>
          </w:p>
          <w:p>
            <w:pPr>
              <w:pStyle w:val="13"/>
              <w:spacing w:before="40" w:after="40" w:line="264" w:lineRule="auto"/>
              <w:jc w:val="both"/>
              <w:rPr>
                <w:szCs w:val="26"/>
                <w:lang w:val="pt-BR" w:eastAsia="en-US"/>
              </w:rPr>
            </w:pPr>
            <w:r>
              <w:rPr>
                <w:szCs w:val="26"/>
                <w:lang w:val="pt-BR" w:eastAsia="en-US"/>
              </w:rPr>
              <w:t>4.2. Chào bán buồng từ giá cao đến giá cao</w:t>
            </w:r>
          </w:p>
          <w:p>
            <w:pPr>
              <w:pStyle w:val="13"/>
              <w:spacing w:before="40" w:after="40" w:line="264" w:lineRule="auto"/>
              <w:jc w:val="both"/>
              <w:rPr>
                <w:szCs w:val="26"/>
                <w:lang w:val="pt-BR" w:eastAsia="en-US"/>
              </w:rPr>
            </w:pPr>
            <w:r>
              <w:rPr>
                <w:szCs w:val="26"/>
                <w:lang w:val="pt-BR" w:eastAsia="en-US"/>
              </w:rPr>
              <w:t>4.3. Chào bán cùng một lúc các loại buồng của khách sạn</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sz w:val="26"/>
                <w:szCs w:val="26"/>
                <w:lang w:val="de-DE"/>
              </w:rPr>
            </w:pPr>
            <w:r>
              <w:rPr>
                <w:rFonts w:ascii="Times New Roman" w:hAnsi="Times New Roman" w:eastAsia="MS Mincho"/>
                <w:b/>
                <w:sz w:val="26"/>
                <w:szCs w:val="26"/>
                <w:lang w:val="de-DE"/>
              </w:rPr>
              <w:t>3</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Quy trình đăng ký khách sạn cho khách lẻ đã đặt buồng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 w:val="26"/>
                <w:szCs w:val="26"/>
                <w:lang w:val="de-DE"/>
              </w:rPr>
            </w:pPr>
            <w:r>
              <w:rPr>
                <w:rFonts w:ascii="Times New Roman" w:hAnsi="Times New Roman" w:eastAsia="MS Mincho"/>
                <w:b/>
                <w:sz w:val="26"/>
                <w:szCs w:val="26"/>
                <w:lang w:val="de-DE"/>
              </w:rPr>
              <w:t>4</w:t>
            </w:r>
          </w:p>
        </w:tc>
        <w:tc>
          <w:tcPr>
            <w:tcW w:w="41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4: Phục vụ khách lưu trú</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it-IT"/>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sz w:val="26"/>
                <w:szCs w:val="26"/>
                <w:lang w:val="de-DE"/>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rFonts w:ascii="Times New Roman" w:hAnsi="Times New Roman" w:eastAsia="MS Mincho"/>
                <w:b/>
                <w:sz w:val="26"/>
                <w:szCs w:val="26"/>
                <w:lang w:val="de-DE"/>
              </w:rPr>
            </w:pPr>
            <w:r>
              <w:rPr>
                <w:rFonts w:ascii="Times New Roman" w:hAnsi="Times New Roman"/>
                <w:b/>
                <w:sz w:val="26"/>
                <w:szCs w:val="26"/>
                <w:lang w:val="de-DE"/>
              </w:rPr>
              <w:t>Tổng cộng</w:t>
            </w:r>
          </w:p>
        </w:tc>
        <w:tc>
          <w:tcPr>
            <w:tcW w:w="95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Tuân thủ và đảm bảo vệ sinh, trang phục cá nhân, khu vực làm việc, nhận ca theo quy định.</w:t>
      </w:r>
    </w:p>
    <w:p>
      <w:pPr>
        <w:spacing w:before="40" w:after="40" w:line="264" w:lineRule="auto"/>
        <w:jc w:val="both"/>
        <w:rPr>
          <w:rFonts w:ascii="Times New Roman" w:hAnsi="Times New Roman" w:eastAsia="MS Mincho"/>
          <w:sz w:val="26"/>
          <w:szCs w:val="26"/>
          <w:lang w:val="es-ES"/>
        </w:rPr>
      </w:pPr>
      <w:r>
        <w:rPr>
          <w:rFonts w:ascii="Times New Roman" w:hAnsi="Times New Roman" w:eastAsia="MS Mincho"/>
          <w:spacing w:val="-16"/>
          <w:sz w:val="26"/>
          <w:szCs w:val="26"/>
          <w:lang w:val="es-ES"/>
        </w:rPr>
        <w:t xml:space="preserve">- </w:t>
      </w:r>
      <w:r>
        <w:rPr>
          <w:rFonts w:ascii="Times New Roman" w:hAnsi="Times New Roman" w:eastAsia="MS Mincho"/>
          <w:sz w:val="26"/>
          <w:szCs w:val="26"/>
          <w:lang w:val="es-ES"/>
        </w:rPr>
        <w:t>Có ý thức trách nhiệm trong việc sử dụng, bảo quản tài sản trong khách sạn</w:t>
      </w:r>
    </w:p>
    <w:p>
      <w:pPr>
        <w:spacing w:before="40" w:after="40" w:line="264" w:lineRule="auto"/>
        <w:jc w:val="both"/>
        <w:rPr>
          <w:rFonts w:ascii="Times New Roman" w:hAnsi="Times New Roman" w:eastAsia="MS Mincho"/>
          <w:sz w:val="26"/>
          <w:szCs w:val="26"/>
          <w:lang w:val="es-ES"/>
        </w:rPr>
      </w:pPr>
      <w:r>
        <w:rPr>
          <w:rFonts w:ascii="Times New Roman" w:hAnsi="Times New Roman" w:eastAsia="MS Mincho"/>
          <w:sz w:val="26"/>
          <w:szCs w:val="26"/>
          <w:lang w:val="es-ES"/>
        </w:rPr>
        <w:t>- Hợp tác với đồng nghiệp để thực hiện tốt các nhiệm vụ được giao</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2.2.1. Đọc sổ ghi chép</w:t>
      </w:r>
    </w:p>
    <w:p>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2.2.2. Nhận nội dung bàn giao</w:t>
      </w:r>
    </w:p>
    <w:p>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pPr>
        <w:widowControl w:val="0"/>
        <w:spacing w:before="40" w:after="40" w:line="264" w:lineRule="auto"/>
        <w:jc w:val="both"/>
        <w:rPr>
          <w:rFonts w:ascii="Times New Roman" w:hAnsi="Times New Roman"/>
          <w:sz w:val="26"/>
          <w:szCs w:val="26"/>
          <w:lang w:val="it-IT"/>
        </w:rPr>
      </w:pPr>
    </w:p>
    <w:p>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 hạng buồng, loại buồng, loại giường, vị trí buồng trong khách sạn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pPr>
        <w:pStyle w:val="13"/>
        <w:spacing w:before="40" w:after="40" w:line="264" w:lineRule="auto"/>
        <w:jc w:val="both"/>
        <w:rPr>
          <w:szCs w:val="26"/>
          <w:lang w:val="pt-BR"/>
        </w:rPr>
      </w:pPr>
      <w:r>
        <w:rPr>
          <w:szCs w:val="26"/>
          <w:lang w:val="it-IT"/>
        </w:rPr>
        <w:t>- Áp dụng hiệu quả c</w:t>
      </w:r>
      <w:r>
        <w:rPr>
          <w:szCs w:val="26"/>
        </w:rPr>
        <w:t xml:space="preserve">ác phương pháp </w:t>
      </w:r>
      <w:r>
        <w:rPr>
          <w:szCs w:val="26"/>
          <w:lang w:val="pt-BR"/>
        </w:rPr>
        <w:t>chào bán dịch vụ buồng</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Giải quyết được một số tình huống liên quan đến nhận đặt buồng, chỉnh sửa và hủy đặt buồng cho các đối tượng khách;</w:t>
      </w:r>
    </w:p>
    <w:p>
      <w:pPr>
        <w:spacing w:before="40" w:after="40" w:line="264" w:lineRule="auto"/>
        <w:jc w:val="both"/>
        <w:rPr>
          <w:rFonts w:ascii="Times New Roman" w:hAnsi="Times New Roman" w:eastAsia="MS Mincho"/>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hAnsi="Times New Roman" w:eastAsia="MS Mincho"/>
          <w:sz w:val="26"/>
          <w:szCs w:val="26"/>
          <w:lang w:val="pt-BR"/>
        </w:rPr>
        <w:t>thực hiện tốt các nhiệm vụ được giao</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p>
    <w:p>
      <w:pPr>
        <w:pStyle w:val="13"/>
        <w:spacing w:before="40" w:after="40" w:line="264" w:lineRule="auto"/>
        <w:ind w:firstLine="446"/>
        <w:jc w:val="both"/>
        <w:rPr>
          <w:szCs w:val="26"/>
          <w:lang w:val="pt-BR"/>
        </w:rPr>
      </w:pPr>
      <w:r>
        <w:rPr>
          <w:szCs w:val="26"/>
          <w:lang w:val="pt-BR"/>
        </w:rPr>
        <w:t>2.1.1. Các hạng buồng</w:t>
      </w:r>
    </w:p>
    <w:p>
      <w:pPr>
        <w:pStyle w:val="13"/>
        <w:spacing w:before="40" w:after="40" w:line="264" w:lineRule="auto"/>
        <w:ind w:firstLine="446"/>
        <w:jc w:val="both"/>
        <w:rPr>
          <w:szCs w:val="26"/>
          <w:lang w:val="pt-BR"/>
        </w:rPr>
      </w:pPr>
      <w:r>
        <w:rPr>
          <w:szCs w:val="26"/>
          <w:lang w:val="pt-BR"/>
        </w:rPr>
        <w:t>2.1.2. Các loại buồng</w:t>
      </w:r>
    </w:p>
    <w:p>
      <w:pPr>
        <w:pStyle w:val="13"/>
        <w:spacing w:before="40" w:after="40" w:line="264" w:lineRule="auto"/>
        <w:ind w:firstLine="446"/>
        <w:jc w:val="both"/>
        <w:rPr>
          <w:szCs w:val="26"/>
          <w:lang w:val="pt-BR"/>
        </w:rPr>
      </w:pPr>
      <w:r>
        <w:rPr>
          <w:szCs w:val="26"/>
          <w:lang w:val="pt-BR"/>
        </w:rPr>
        <w:t>2.1.3. Các loại giường</w:t>
      </w:r>
    </w:p>
    <w:p>
      <w:pPr>
        <w:pStyle w:val="13"/>
        <w:spacing w:before="40" w:after="40" w:line="264" w:lineRule="auto"/>
        <w:ind w:firstLine="446"/>
        <w:jc w:val="both"/>
        <w:rPr>
          <w:szCs w:val="26"/>
          <w:lang w:val="pt-BR"/>
        </w:rPr>
      </w:pPr>
      <w:r>
        <w:rPr>
          <w:szCs w:val="26"/>
          <w:lang w:val="pt-BR"/>
        </w:rPr>
        <w:t>2.1.4. Vị trí của buồng</w:t>
      </w:r>
    </w:p>
    <w:p>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pPr>
        <w:spacing w:before="40" w:after="40" w:line="264" w:lineRule="auto"/>
        <w:ind w:firstLine="446"/>
        <w:jc w:val="both"/>
        <w:rPr>
          <w:rFonts w:ascii="Times New Roman" w:hAnsi="Times New Roman"/>
          <w:sz w:val="26"/>
          <w:szCs w:val="26"/>
        </w:rPr>
      </w:pPr>
      <w:r>
        <w:rPr>
          <w:rFonts w:ascii="Times New Roman" w:hAnsi="Times New Roman"/>
          <w:sz w:val="26"/>
          <w:szCs w:val="26"/>
        </w:rPr>
        <w:t>2.2.2. Nhận và trả lời các cuộc gọi từ buồng khách và các bộ phận</w:t>
      </w:r>
    </w:p>
    <w:p>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pPr>
        <w:pStyle w:val="13"/>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pPr>
        <w:pStyle w:val="13"/>
        <w:spacing w:before="40" w:after="40" w:line="264" w:lineRule="auto"/>
        <w:ind w:firstLine="446"/>
        <w:rPr>
          <w:szCs w:val="26"/>
          <w:lang w:val="pt-BR"/>
        </w:rPr>
      </w:pPr>
      <w:r>
        <w:rPr>
          <w:szCs w:val="26"/>
          <w:lang w:val="pt-BR"/>
        </w:rPr>
        <w:t>2.3.1. Các nguồn đặt buồng</w:t>
      </w:r>
    </w:p>
    <w:p>
      <w:pPr>
        <w:pStyle w:val="13"/>
        <w:spacing w:before="40" w:after="40" w:line="264" w:lineRule="auto"/>
        <w:ind w:firstLine="446"/>
        <w:jc w:val="both"/>
        <w:rPr>
          <w:szCs w:val="26"/>
          <w:lang w:val="pt-BR"/>
        </w:rPr>
      </w:pPr>
      <w:r>
        <w:rPr>
          <w:szCs w:val="26"/>
          <w:lang w:val="pt-BR"/>
        </w:rPr>
        <w:t>2.3.2. Phương thức nhận đặt buồng</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pPr>
        <w:pStyle w:val="13"/>
        <w:spacing w:before="40" w:after="40" w:line="264" w:lineRule="auto"/>
        <w:jc w:val="both"/>
        <w:rPr>
          <w:b/>
          <w:szCs w:val="26"/>
          <w:lang w:val="pt-BR"/>
        </w:rPr>
      </w:pPr>
      <w:r>
        <w:rPr>
          <w:b/>
          <w:szCs w:val="26"/>
          <w:lang w:val="pt-BR"/>
        </w:rPr>
        <w:t>2.4. Phương pháp chào bán dịch vụ buồng</w:t>
      </w:r>
    </w:p>
    <w:p>
      <w:pPr>
        <w:pStyle w:val="13"/>
        <w:spacing w:before="40" w:after="40" w:line="264" w:lineRule="auto"/>
        <w:ind w:firstLine="446"/>
        <w:jc w:val="both"/>
        <w:rPr>
          <w:szCs w:val="26"/>
          <w:lang w:val="pt-BR"/>
        </w:rPr>
      </w:pPr>
      <w:r>
        <w:rPr>
          <w:szCs w:val="26"/>
          <w:lang w:val="pt-BR"/>
        </w:rPr>
        <w:t>2.4.1. Chào bán buồng từ giá thấp đến giá cao</w:t>
      </w:r>
    </w:p>
    <w:p>
      <w:pPr>
        <w:pStyle w:val="13"/>
        <w:spacing w:before="40" w:after="40" w:line="264" w:lineRule="auto"/>
        <w:ind w:firstLine="446"/>
        <w:jc w:val="both"/>
        <w:rPr>
          <w:szCs w:val="26"/>
          <w:lang w:val="pt-BR"/>
        </w:rPr>
      </w:pPr>
      <w:r>
        <w:rPr>
          <w:szCs w:val="26"/>
          <w:lang w:val="pt-BR"/>
        </w:rPr>
        <w:t>2.4.2. Chào bán buồng từ giá cao đến giá cao</w:t>
      </w:r>
    </w:p>
    <w:p>
      <w:pPr>
        <w:pStyle w:val="13"/>
        <w:spacing w:before="40" w:after="40" w:line="264" w:lineRule="auto"/>
        <w:ind w:firstLine="446"/>
        <w:jc w:val="both"/>
        <w:rPr>
          <w:szCs w:val="26"/>
          <w:lang w:val="pt-BR"/>
        </w:rPr>
      </w:pPr>
      <w:r>
        <w:rPr>
          <w:szCs w:val="26"/>
          <w:lang w:val="pt-BR"/>
        </w:rPr>
        <w:t>2.4.3. Chào bán cùng một lúc các loại buồng của khách sạn</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2.5.2. Nhận đặt buồng cho khách đoàn</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2.5.3. Nhận đặt buồng cho khách  quan trọng</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 vào danh sách chờ</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pPr>
        <w:widowControl w:val="0"/>
        <w:spacing w:before="40" w:after="40" w:line="264" w:lineRule="auto"/>
        <w:jc w:val="both"/>
        <w:rPr>
          <w:rFonts w:ascii="Times New Roman" w:hAnsi="Times New Roman"/>
          <w:sz w:val="26"/>
          <w:szCs w:val="26"/>
          <w:lang w:val="it-IT"/>
        </w:rPr>
      </w:pPr>
    </w:p>
    <w:p>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đăng ký khách sạn cho các 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pPr>
        <w:spacing w:before="40" w:after="40" w:line="264" w:lineRule="auto"/>
        <w:jc w:val="both"/>
        <w:rPr>
          <w:rFonts w:ascii="Times New Roman" w:hAnsi="Times New Roman" w:eastAsia="MS Mincho"/>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hAnsi="Times New Roman" w:eastAsia="MS Mincho"/>
          <w:sz w:val="26"/>
          <w:szCs w:val="26"/>
          <w:lang w:val="de-DE"/>
        </w:rPr>
        <w:t>thực hiện tốt các nhiệm vụ được giao</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2.3. Đăng ký khách sạn cho các đối tượng khách</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 xml:space="preserve">Một số tình huống liên quan đến </w:t>
      </w:r>
      <w:r>
        <w:rPr>
          <w:rFonts w:ascii="Times New Roman" w:hAnsi="Times New Roman"/>
          <w:b/>
          <w:sz w:val="26"/>
          <w:szCs w:val="26"/>
          <w:lang w:val="de-DE"/>
        </w:rPr>
        <w:t>đăng ký khách sạn cho các đối tượng khách</w:t>
      </w:r>
    </w:p>
    <w:p>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pPr>
        <w:widowControl w:val="0"/>
        <w:spacing w:before="40" w:after="40" w:line="264" w:lineRule="auto"/>
        <w:jc w:val="both"/>
        <w:rPr>
          <w:rFonts w:ascii="Times New Roman" w:hAnsi="Times New Roman"/>
          <w:sz w:val="26"/>
          <w:szCs w:val="26"/>
          <w:lang w:val="it-IT"/>
        </w:rPr>
      </w:pPr>
    </w:p>
    <w:p>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thành thạo công việckiểm toán đêm</w:t>
      </w:r>
    </w:p>
    <w:p>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hAnsi="Times New Roman" w:eastAsia="MS Mincho"/>
          <w:sz w:val="26"/>
          <w:szCs w:val="26"/>
          <w:lang w:val="it-IT"/>
        </w:rPr>
        <w:t>đồng nghiệp để thực hiện tốt các nhiệm vụ được giao</w:t>
      </w:r>
    </w:p>
    <w:p>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dịch vụ khách hàng</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Các loại sổ sách, biểu mẫu, tranh ảnh, đĩa DVD</w:t>
      </w:r>
    </w:p>
    <w:p>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Các phương thức thanh toán tại bộ phận lễ tân và những công việc trước, sau khi thanh toán cho khách</w:t>
      </w:r>
    </w:p>
    <w:p>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ml:space="preserve">, xử lý phàn nàn của khách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Ghi sổ sách, mẫu biểu, hóa đơn </w:t>
      </w:r>
    </w:p>
    <w:p>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pPr>
        <w:spacing w:before="40" w:after="40" w:line="264" w:lineRule="auto"/>
        <w:ind w:firstLine="360"/>
        <w:jc w:val="both"/>
        <w:rPr>
          <w:rFonts w:ascii="Times New Roman" w:hAnsi="Times New Roman" w:eastAsia="MS Mincho"/>
          <w:sz w:val="26"/>
          <w:szCs w:val="26"/>
          <w:lang w:val="da-DK"/>
        </w:rPr>
      </w:pPr>
      <w:r>
        <w:rPr>
          <w:rFonts w:ascii="Times New Roman" w:hAnsi="Times New Roman"/>
          <w:sz w:val="26"/>
          <w:szCs w:val="26"/>
          <w:lang w:val="it-IT"/>
        </w:rPr>
        <w:t xml:space="preserve">+ </w:t>
      </w:r>
      <w:r>
        <w:rPr>
          <w:rFonts w:ascii="Times New Roman" w:hAnsi="Times New Roman" w:eastAsia="MS Mincho"/>
          <w:sz w:val="26"/>
          <w:szCs w:val="26"/>
          <w:lang w:val="da-DK"/>
        </w:rPr>
        <w:t>Quan tâm, chăm sóc khách hàng với thái độ lịch sự, thân thiện</w:t>
      </w:r>
    </w:p>
    <w:p>
      <w:pPr>
        <w:spacing w:before="40" w:after="40" w:line="264" w:lineRule="auto"/>
        <w:ind w:firstLine="360"/>
        <w:jc w:val="both"/>
        <w:rPr>
          <w:rFonts w:ascii="Times New Roman" w:hAnsi="Times New Roman"/>
          <w:sz w:val="26"/>
          <w:szCs w:val="26"/>
          <w:lang w:val="da-DK"/>
        </w:rPr>
      </w:pPr>
      <w:r>
        <w:rPr>
          <w:rFonts w:ascii="Times New Roman" w:hAnsi="Times New Roman" w:eastAsia="MS Mincho"/>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pPr>
        <w:spacing w:before="40" w:after="40" w:line="264" w:lineRule="auto"/>
        <w:ind w:firstLine="360"/>
        <w:rPr>
          <w:rFonts w:ascii="Times New Roman" w:hAnsi="Times New Roman"/>
          <w:sz w:val="26"/>
          <w:szCs w:val="26"/>
        </w:rPr>
      </w:pPr>
      <w:r>
        <w:rPr>
          <w:rFonts w:ascii="Times New Roman" w:hAnsi="Times New Roman"/>
          <w:sz w:val="26"/>
          <w:szCs w:val="26"/>
        </w:rPr>
        <w:t xml:space="preserve">1. Phạm vi áp dụng môn học: Chương trình áp dụng cho người học trình độ Cao đẳng </w:t>
      </w:r>
    </w:p>
    <w:p>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người học:</w:t>
      </w:r>
    </w:p>
    <w:p>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đẳng Du lịch Hà Nội, 2007</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Giáo trình nghiệp vụ lễ tân</w:t>
      </w:r>
      <w:r>
        <w:rPr>
          <w:rFonts w:ascii="Times New Roman" w:hAnsi="Times New Roman"/>
          <w:iCs/>
          <w:sz w:val="26"/>
          <w:szCs w:val="26"/>
          <w:lang w:val="de-DE"/>
        </w:rPr>
        <w:t>, NXB Giáo dục Việt Nam, 2015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Ths Nguyễn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pPr>
        <w:pStyle w:val="58"/>
        <w:spacing w:before="40" w:after="40" w:line="264" w:lineRule="auto"/>
        <w:ind w:left="0"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pPr>
        <w:pStyle w:val="58"/>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pPr>
        <w:pStyle w:val="58"/>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TRƯỞNG KHOA</w:t>
      </w:r>
    </w:p>
    <w:p>
      <w:pPr>
        <w:spacing w:before="40" w:after="40" w:line="264" w:lineRule="auto"/>
        <w:ind w:firstLine="360"/>
        <w:jc w:val="both"/>
        <w:rPr>
          <w:rFonts w:ascii="Times New Roman" w:hAnsi="Times New Roman"/>
          <w:b/>
          <w:sz w:val="26"/>
          <w:szCs w:val="26"/>
          <w:lang w:val="sv-SE"/>
        </w:rPr>
      </w:pPr>
    </w:p>
    <w:p>
      <w:pPr>
        <w:spacing w:before="40" w:after="40" w:line="264" w:lineRule="auto"/>
        <w:ind w:firstLine="360"/>
        <w:jc w:val="both"/>
        <w:rPr>
          <w:rFonts w:ascii="Times New Roman" w:hAnsi="Times New Roman"/>
          <w:b/>
          <w:sz w:val="26"/>
          <w:szCs w:val="26"/>
          <w:lang w:val="sv-SE"/>
        </w:rPr>
      </w:pPr>
    </w:p>
    <w:p>
      <w:pPr>
        <w:spacing w:before="40" w:after="40" w:line="264" w:lineRule="auto"/>
        <w:ind w:firstLine="360"/>
        <w:jc w:val="both"/>
        <w:rPr>
          <w:rFonts w:ascii="Times New Roman" w:hAnsi="Times New Roman"/>
          <w:b/>
          <w:sz w:val="26"/>
          <w:szCs w:val="26"/>
          <w:lang w:val="sv-SE"/>
        </w:rPr>
      </w:pPr>
    </w:p>
    <w:p>
      <w:pPr>
        <w:spacing w:before="40" w:after="40" w:line="264" w:lineRule="auto"/>
        <w:ind w:firstLine="360"/>
        <w:jc w:val="both"/>
        <w:rPr>
          <w:rFonts w:ascii="Times New Roman" w:hAnsi="Times New Roman"/>
          <w:b/>
          <w:sz w:val="26"/>
          <w:szCs w:val="26"/>
          <w:lang w:val="sv-SE"/>
        </w:rPr>
      </w:pPr>
    </w:p>
    <w:p>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pPr>
        <w:pStyle w:val="58"/>
        <w:spacing w:before="40" w:after="40" w:line="264" w:lineRule="auto"/>
        <w:ind w:left="0"/>
        <w:jc w:val="both"/>
        <w:rPr>
          <w:szCs w:val="26"/>
          <w:lang w:val="sv-SE"/>
        </w:rPr>
      </w:pPr>
    </w:p>
    <w:p>
      <w:pPr>
        <w:tabs>
          <w:tab w:val="center" w:pos="7088"/>
        </w:tabs>
        <w:spacing w:before="40" w:after="40" w:line="264" w:lineRule="auto"/>
        <w:ind w:firstLine="425"/>
        <w:jc w:val="center"/>
        <w:rPr>
          <w:rFonts w:ascii="Times New Roman" w:hAnsi="Times New Roman"/>
          <w:b/>
          <w:sz w:val="26"/>
          <w:szCs w:val="26"/>
          <w:lang w:val="sv-SE"/>
        </w:rPr>
        <w:sectPr>
          <w:pgSz w:w="11907" w:h="16840"/>
          <w:pgMar w:top="851" w:right="851" w:bottom="851" w:left="1531" w:header="720" w:footer="720" w:gutter="0"/>
          <w:cols w:space="720" w:num="1"/>
          <w:titlePg/>
          <w:docGrid w:linePitch="360" w:charSpace="0"/>
        </w:sectPr>
      </w:pPr>
    </w:p>
    <w:p>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t>CHƯƠNG TRÌNH MÔN HỌC</w:t>
      </w:r>
    </w:p>
    <w:p>
      <w:pPr>
        <w:spacing w:before="40" w:after="40" w:line="264" w:lineRule="auto"/>
        <w:jc w:val="both"/>
        <w:outlineLvl w:val="0"/>
        <w:rPr>
          <w:rFonts w:ascii="Times New Roman" w:hAnsi="Times New Roman"/>
          <w:b/>
          <w:bCs/>
          <w:sz w:val="26"/>
          <w:szCs w:val="26"/>
          <w:lang w:val="pt-BR"/>
        </w:rPr>
      </w:pPr>
    </w:p>
    <w:p>
      <w:pPr>
        <w:spacing w:before="40" w:after="40" w:line="264" w:lineRule="auto"/>
        <w:jc w:val="both"/>
        <w:outlineLvl w:val="0"/>
        <w:rPr>
          <w:rFonts w:ascii="Times New Roman" w:hAnsi="Times New Roman"/>
          <w:color w:val="000000"/>
          <w:sz w:val="25"/>
          <w:szCs w:val="25"/>
          <w:lang w:val="pt-BR"/>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Pr>
          <w:rFonts w:ascii="Times New Roman" w:hAnsi="Times New Roman"/>
          <w:b/>
          <w:color w:val="000000"/>
          <w:sz w:val="25"/>
          <w:szCs w:val="25"/>
          <w:highlight w:val="yellow"/>
          <w:lang w:val="pt-BR"/>
        </w:rPr>
        <w:t>Nghiệp vụ lữ hành trong quản trị du lịch Mice</w:t>
      </w:r>
    </w:p>
    <w:p>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Nghiệp vụ lữ hành là môn học thuộc các môn học bổ trợ trong chương tình đào tạo cao đẳng Quản trị lữ hành.</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trình chi tiết và quy định của chương trình du lịch.</w:t>
      </w:r>
    </w:p>
    <w:p>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dành cho khách du lịch</w:t>
      </w:r>
    </w:p>
    <w:p>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pPr>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pPr>
        <w:spacing w:before="40" w:after="40" w:line="264" w:lineRule="auto"/>
        <w:ind w:firstLine="360"/>
        <w:jc w:val="both"/>
        <w:rPr>
          <w:rFonts w:ascii="Times New Roman" w:hAnsi="Times New Roman" w:eastAsia="MS Mincho"/>
          <w:sz w:val="26"/>
          <w:szCs w:val="26"/>
          <w:lang w:val="it-IT"/>
        </w:rPr>
      </w:pPr>
      <w:r>
        <w:rPr>
          <w:rFonts w:ascii="Times New Roman" w:hAnsi="Times New Roman"/>
          <w:sz w:val="26"/>
          <w:szCs w:val="26"/>
        </w:rPr>
        <w:t>+ Hợp tác với đồng nghiệp và đối tác.</w:t>
      </w:r>
    </w:p>
    <w:p>
      <w:pPr>
        <w:spacing w:before="40" w:after="40" w:line="264" w:lineRule="auto"/>
        <w:ind w:firstLine="360"/>
        <w:jc w:val="both"/>
        <w:rPr>
          <w:rFonts w:ascii="Times New Roman" w:hAnsi="Times New Roman"/>
          <w:bCs/>
          <w:sz w:val="26"/>
          <w:szCs w:val="26"/>
          <w:lang w:val="pt-BR"/>
        </w:rPr>
      </w:pPr>
      <w:r>
        <w:rPr>
          <w:rFonts w:ascii="Times New Roman" w:hAnsi="Times New Roman" w:eastAsia="MS Mincho"/>
          <w:sz w:val="26"/>
          <w:szCs w:val="26"/>
          <w:lang w:val="it-IT"/>
        </w:rPr>
        <w:t xml:space="preserve">+ </w:t>
      </w:r>
      <w:r>
        <w:rPr>
          <w:rFonts w:ascii="Times New Roman" w:hAnsi="Times New Roman"/>
          <w:bCs/>
          <w:sz w:val="26"/>
          <w:szCs w:val="26"/>
          <w:lang w:val="pt-BR"/>
        </w:rPr>
        <w:t>Tự giác học tập, rèn luyện và nâng cao trình độ chuyên môn</w:t>
      </w:r>
    </w:p>
    <w:p>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việc độc lập, làm việc theo nhóm</w:t>
      </w:r>
    </w:p>
    <w:p>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pPr>
        <w:numPr>
          <w:ilvl w:val="0"/>
          <w:numId w:val="29"/>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pPr>
        <w:tabs>
          <w:tab w:val="left" w:pos="709"/>
        </w:tabs>
        <w:spacing w:before="40" w:after="40" w:line="264" w:lineRule="auto"/>
        <w:ind w:firstLine="450"/>
        <w:jc w:val="both"/>
        <w:rPr>
          <w:rFonts w:ascii="Times New Roman" w:hAnsi="Times New Roman"/>
          <w:b/>
          <w:sz w:val="26"/>
          <w:szCs w:val="26"/>
          <w:lang w:val="pt-BR"/>
        </w:rPr>
      </w:pPr>
    </w:p>
    <w:tbl>
      <w:tblPr>
        <w:tblStyle w:val="4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ascii="Times New Roman" w:hAnsi="Times New Roman"/>
                <w:b/>
                <w:sz w:val="26"/>
                <w:szCs w:val="26"/>
              </w:rPr>
            </w:pPr>
          </w:p>
        </w:tc>
        <w:tc>
          <w:tcPr>
            <w:tcW w:w="3691" w:type="dxa"/>
            <w:vMerge w:val="continue"/>
            <w:shd w:val="clear" w:color="auto" w:fill="auto"/>
            <w:vAlign w:val="center"/>
          </w:tcPr>
          <w:p>
            <w:pPr>
              <w:spacing w:before="40" w:after="40" w:line="264" w:lineRule="auto"/>
              <w:rPr>
                <w:rFonts w:ascii="Times New Roman" w:hAnsi="Times New Roman"/>
                <w:b/>
                <w:sz w:val="26"/>
                <w:szCs w:val="26"/>
              </w:rPr>
            </w:pPr>
          </w:p>
        </w:tc>
        <w:tc>
          <w:tcPr>
            <w:tcW w:w="918"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pPr>
              <w:snapToGrid w:val="0"/>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Một số vấn đề cơ bản về doanh nghiệp lữ hành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r>
            <w:r>
              <w:rPr>
                <w:rFonts w:ascii="Times New Roman" w:hAnsi="Times New Roman"/>
                <w:sz w:val="26"/>
                <w:szCs w:val="26"/>
              </w:rPr>
              <w:t>ơng trình du lịch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napToGrid w:val="0"/>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r>
            <w:r>
              <w:rPr>
                <w:rFonts w:ascii="Times New Roman" w:hAnsi="Times New Roman"/>
                <w:sz w:val="26"/>
                <w:szCs w:val="26"/>
              </w:rPr>
              <w:t>ương trình du lịch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pPr>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napToGrid w:val="0"/>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Khảo sát điều kiện cung ứng</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napToGrid w:val="0"/>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napToGrid w:val="0"/>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2" w:type="dxa"/>
            <w:gridSpan w:val="2"/>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pPr>
        <w:numPr>
          <w:ilvl w:val="0"/>
          <w:numId w:val="30"/>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tổng quan về hoạt động kinh doanh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r>
      <w:r>
        <w:rPr>
          <w:rFonts w:ascii="Times New Roman" w:hAnsi="Times New Roman"/>
          <w:sz w:val="26"/>
          <w:szCs w:val="26"/>
          <w:lang w:val="pt-BR"/>
        </w:rPr>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r>
      <w:r>
        <w:rPr>
          <w:rFonts w:ascii="Times New Roman" w:hAnsi="Times New Roman"/>
          <w:sz w:val="26"/>
          <w:szCs w:val="26"/>
          <w:lang w:val="pt-BR"/>
        </w:rPr>
        <w:t xml:space="preserve">Sự ra đời của hoạt động lữ hành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r>
      <w:r>
        <w:rPr>
          <w:rFonts w:ascii="Times New Roman" w:hAnsi="Times New Roman"/>
          <w:sz w:val="26"/>
          <w:szCs w:val="26"/>
          <w:lang w:val="pt-BR"/>
        </w:rPr>
        <w:t>Vị trí, chức năng, ý nghĩa của hoạt động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r>
      <w:r>
        <w:rPr>
          <w:rFonts w:ascii="Times New Roman" w:hAnsi="Times New Roman"/>
          <w:sz w:val="26"/>
          <w:szCs w:val="26"/>
          <w:lang w:val="pt-BR"/>
        </w:rPr>
        <w:t>Điều kiện để phát triển hoạt động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r>
      <w:r>
        <w:rPr>
          <w:rFonts w:ascii="Times New Roman" w:hAnsi="Times New Roman"/>
          <w:sz w:val="26"/>
          <w:szCs w:val="26"/>
          <w:lang w:val="pt-BR"/>
        </w:rPr>
        <w:t>Sự phát triển của hoạt động lữ hành hiện nay trên thế giới</w:t>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r>
      <w:r>
        <w:rPr>
          <w:rFonts w:ascii="Times New Roman" w:hAnsi="Times New Roman"/>
          <w:sz w:val="26"/>
          <w:szCs w:val="26"/>
          <w:lang w:val="pt-BR"/>
        </w:rPr>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1.3.1. </w:t>
      </w:r>
      <w:r>
        <w:rPr>
          <w:rFonts w:ascii="Times New Roman" w:hAnsi="Times New Roman"/>
          <w:sz w:val="26"/>
          <w:szCs w:val="26"/>
          <w:lang w:val="pt-BR"/>
        </w:rPr>
        <w:tab/>
      </w:r>
      <w:r>
        <w:rPr>
          <w:rFonts w:ascii="Times New Roman" w:hAnsi="Times New Roman"/>
          <w:sz w:val="26"/>
          <w:szCs w:val="26"/>
          <w:lang w:val="pt-BR"/>
        </w:rPr>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r>
      <w:r>
        <w:rPr>
          <w:rFonts w:ascii="Times New Roman" w:hAnsi="Times New Roman"/>
          <w:sz w:val="26"/>
          <w:szCs w:val="26"/>
          <w:lang w:val="pt-BR"/>
        </w:rPr>
        <w:t>Hội đồng du lịch và lữ hành thế giới (WTTC)</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r>
      <w:r>
        <w:rPr>
          <w:rFonts w:ascii="Times New Roman" w:hAnsi="Times New Roman"/>
          <w:sz w:val="26"/>
          <w:szCs w:val="26"/>
          <w:lang w:val="pt-BR"/>
        </w:rPr>
        <w:t xml:space="preserve"> Liên đoàn hiệp hội các đại lý du lịch (UFTAA)</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r>
      <w:r>
        <w:rPr>
          <w:rFonts w:ascii="Times New Roman" w:hAnsi="Times New Roman"/>
          <w:sz w:val="26"/>
          <w:szCs w:val="26"/>
          <w:lang w:val="pt-BR"/>
        </w:rPr>
        <w:t>Hiệp hội quốc tế các đại lý du lịch (WATA)</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r>
      <w:r>
        <w:rPr>
          <w:rFonts w:ascii="Times New Roman" w:hAnsi="Times New Roman"/>
          <w:sz w:val="26"/>
          <w:szCs w:val="26"/>
          <w:lang w:val="pt-BR"/>
        </w:rPr>
        <w:t>Hiệp hội du lịch Châu Á - Thái Bình D</w:t>
      </w:r>
      <w:r>
        <w:rPr>
          <w:rFonts w:ascii="Times New Roman" w:hAnsi="Times New Roman"/>
          <w:sz w:val="26"/>
          <w:szCs w:val="26"/>
          <w:lang w:val="pt-BR"/>
        </w:rPr>
        <w:softHyphen/>
      </w:r>
      <w:r>
        <w:rPr>
          <w:rFonts w:ascii="Times New Roman" w:hAnsi="Times New Roman"/>
          <w:sz w:val="26"/>
          <w:szCs w:val="26"/>
          <w:lang w:val="pt-BR"/>
        </w:rPr>
        <w:t>ương (PATA)</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r>
      <w:r>
        <w:rPr>
          <w:rFonts w:ascii="Times New Roman" w:hAnsi="Times New Roman"/>
          <w:sz w:val="26"/>
          <w:szCs w:val="26"/>
          <w:lang w:val="pt-BR"/>
        </w:rPr>
        <w:t>Hiệp hội du lịch ASEAN (ASEANTA)</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 </w:t>
      </w:r>
      <w:r>
        <w:rPr>
          <w:rFonts w:ascii="Times New Roman" w:hAnsi="Times New Roman"/>
          <w:sz w:val="26"/>
          <w:szCs w:val="26"/>
          <w:lang w:val="pt-BR"/>
        </w:rPr>
        <w:tab/>
      </w:r>
      <w:r>
        <w:rPr>
          <w:rFonts w:ascii="Times New Roman" w:hAnsi="Times New Roman"/>
          <w:sz w:val="26"/>
          <w:szCs w:val="26"/>
          <w:lang w:val="pt-BR"/>
        </w:rPr>
        <w:t>Quá trình hình thành và phát triển hoạt động lữ hành tại Việt Nam</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r>
      <w:r>
        <w:rPr>
          <w:rFonts w:ascii="Times New Roman" w:hAnsi="Times New Roman"/>
          <w:sz w:val="26"/>
          <w:szCs w:val="26"/>
          <w:lang w:val="pt-BR"/>
        </w:rPr>
        <w:t>Giai đoạn tr</w:t>
      </w:r>
      <w:r>
        <w:rPr>
          <w:rFonts w:ascii="Times New Roman" w:hAnsi="Times New Roman"/>
          <w:sz w:val="26"/>
          <w:szCs w:val="26"/>
          <w:lang w:val="pt-BR"/>
        </w:rPr>
        <w:softHyphen/>
      </w:r>
      <w:r>
        <w:rPr>
          <w:rFonts w:ascii="Times New Roman" w:hAnsi="Times New Roman"/>
          <w:sz w:val="26"/>
          <w:szCs w:val="26"/>
          <w:lang w:val="pt-BR"/>
        </w:rPr>
        <w:t>ước năm 1960</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r>
      <w:r>
        <w:rPr>
          <w:rFonts w:ascii="Times New Roman" w:hAnsi="Times New Roman"/>
          <w:sz w:val="26"/>
          <w:szCs w:val="26"/>
          <w:lang w:val="pt-BR"/>
        </w:rPr>
        <w:t>Giai đoạn 1960 - 1975</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r>
      <w:r>
        <w:rPr>
          <w:rFonts w:ascii="Times New Roman" w:hAnsi="Times New Roman"/>
          <w:sz w:val="26"/>
          <w:szCs w:val="26"/>
          <w:lang w:val="pt-BR"/>
        </w:rPr>
        <w:t>Giai đoạn 1975 - 1989</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r>
      <w:r>
        <w:rPr>
          <w:rFonts w:ascii="Times New Roman" w:hAnsi="Times New Roman"/>
          <w:sz w:val="26"/>
          <w:szCs w:val="26"/>
          <w:lang w:val="pt-BR"/>
        </w:rPr>
        <w:t>Giai đoạn từ năm 1990 đến nay</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r>
      <w:r>
        <w:rPr>
          <w:rFonts w:ascii="Times New Roman" w:hAnsi="Times New Roman"/>
          <w:sz w:val="26"/>
          <w:szCs w:val="26"/>
          <w:lang w:val="pt-BR"/>
        </w:rPr>
        <w:t>Định h</w:t>
      </w:r>
      <w:r>
        <w:rPr>
          <w:rFonts w:ascii="Times New Roman" w:hAnsi="Times New Roman"/>
          <w:sz w:val="26"/>
          <w:szCs w:val="26"/>
          <w:lang w:val="pt-BR"/>
        </w:rPr>
        <w:softHyphen/>
      </w:r>
      <w:r>
        <w:rPr>
          <w:rFonts w:ascii="Times New Roman" w:hAnsi="Times New Roman"/>
          <w:sz w:val="26"/>
          <w:szCs w:val="26"/>
          <w:lang w:val="pt-BR"/>
        </w:rPr>
        <w:t>ướng phát triển hoạt động lữ hành tại Việt Nam</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Một số vấn đề cơ bản về doanh nghiệp lữ 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r>
      <w:r>
        <w:rPr>
          <w:rFonts w:ascii="Times New Roman" w:hAnsi="Times New Roman"/>
          <w:sz w:val="26"/>
          <w:szCs w:val="26"/>
          <w:lang w:val="pt-BR"/>
        </w:rPr>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r>
      <w:r>
        <w:rPr>
          <w:rFonts w:ascii="Times New Roman" w:hAnsi="Times New Roman"/>
          <w:sz w:val="26"/>
          <w:szCs w:val="26"/>
          <w:lang w:val="pt-BR"/>
        </w:rPr>
        <w:t>Các quan niệm về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r>
      <w:r>
        <w:rPr>
          <w:rFonts w:ascii="Times New Roman" w:hAnsi="Times New Roman"/>
          <w:sz w:val="26"/>
          <w:szCs w:val="26"/>
          <w:lang w:val="pt-BR"/>
        </w:rPr>
        <w:t>Khái niệm kinh doanh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r>
      <w:r>
        <w:rPr>
          <w:rFonts w:ascii="Times New Roman" w:hAnsi="Times New Roman"/>
          <w:sz w:val="26"/>
          <w:szCs w:val="26"/>
          <w:lang w:val="pt-BR"/>
        </w:rPr>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r>
      <w:r>
        <w:rPr>
          <w:rFonts w:ascii="Times New Roman" w:hAnsi="Times New Roman"/>
          <w:sz w:val="26"/>
          <w:szCs w:val="26"/>
          <w:lang w:val="pt-BR"/>
        </w:rPr>
        <w:t>Khái niệm</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r>
      <w:r>
        <w:rPr>
          <w:rFonts w:ascii="Times New Roman" w:hAnsi="Times New Roman"/>
          <w:sz w:val="26"/>
          <w:szCs w:val="26"/>
          <w:lang w:val="pt-BR"/>
        </w:rPr>
        <w:t>Vai trò của các doanh nghiệp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r>
      <w:r>
        <w:rPr>
          <w:rFonts w:ascii="Times New Roman" w:hAnsi="Times New Roman"/>
          <w:sz w:val="26"/>
          <w:szCs w:val="26"/>
          <w:lang w:val="pt-BR"/>
        </w:rPr>
        <w:t>Phân loại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r>
      <w:r>
        <w:rPr>
          <w:rFonts w:ascii="Times New Roman" w:hAnsi="Times New Roman"/>
          <w:sz w:val="26"/>
          <w:szCs w:val="26"/>
          <w:lang w:val="pt-BR"/>
        </w:rPr>
        <w:t>Các doanh nghiệp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r>
      <w:r>
        <w:rPr>
          <w:rFonts w:ascii="Times New Roman" w:hAnsi="Times New Roman"/>
          <w:sz w:val="26"/>
          <w:szCs w:val="26"/>
          <w:lang w:val="pt-BR"/>
        </w:rPr>
        <w:t>Các đại lý du lịch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r>
      <w:r>
        <w:rPr>
          <w:rFonts w:ascii="Times New Roman" w:hAnsi="Times New Roman"/>
          <w:sz w:val="26"/>
          <w:szCs w:val="26"/>
          <w:lang w:val="pt-BR"/>
        </w:rPr>
        <w:t>Cơ cấu tổ chức của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r>
      <w:r>
        <w:rPr>
          <w:rFonts w:ascii="Times New Roman" w:hAnsi="Times New Roman"/>
          <w:sz w:val="26"/>
          <w:szCs w:val="26"/>
          <w:lang w:val="pt-BR"/>
        </w:rPr>
        <w:t>Các mô hình cơ cấu tổ chức doanh nghiệp</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r>
      <w:r>
        <w:rPr>
          <w:rFonts w:ascii="Times New Roman" w:hAnsi="Times New Roman"/>
          <w:sz w:val="26"/>
          <w:szCs w:val="26"/>
          <w:lang w:val="pt-BR"/>
        </w:rPr>
        <w:t>Cơ cấu tổ chức của doanh nghiệp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Câu hỏi ôn tập và thảo luận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r>
      <w:r>
        <w:rPr>
          <w:rFonts w:ascii="Times New Roman" w:hAnsi="Times New Roman"/>
          <w:b/>
          <w:bCs/>
          <w:sz w:val="26"/>
          <w:szCs w:val="26"/>
          <w:lang w:val="pt-BR"/>
        </w:rPr>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xây dựng chương trình du lịch trọn gói.</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r>
      <w:r>
        <w:rPr>
          <w:rFonts w:ascii="Times New Roman" w:hAnsi="Times New Roman"/>
          <w:sz w:val="26"/>
          <w:szCs w:val="26"/>
          <w:lang w:val="pt-BR"/>
        </w:rPr>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r>
      <w:r>
        <w:rPr>
          <w:rFonts w:ascii="Times New Roman" w:hAnsi="Times New Roman"/>
          <w:sz w:val="26"/>
          <w:szCs w:val="26"/>
          <w:lang w:val="pt-BR"/>
        </w:rPr>
        <w:t xml:space="preserve"> Khái niệm sản phẩm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r>
      <w:r>
        <w:rPr>
          <w:rFonts w:ascii="Times New Roman" w:hAnsi="Times New Roman"/>
          <w:sz w:val="26"/>
          <w:szCs w:val="26"/>
          <w:lang w:val="pt-BR"/>
        </w:rPr>
        <w:t>Các loại sản phẩm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Khái niệm và phân loại chương trình du lịch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r>
      <w:r>
        <w:rPr>
          <w:rFonts w:ascii="Times New Roman" w:hAnsi="Times New Roman"/>
          <w:sz w:val="26"/>
          <w:szCs w:val="26"/>
          <w:lang w:val="pt-BR"/>
        </w:rPr>
        <w:t>Xây dựng ch</w:t>
      </w:r>
      <w:r>
        <w:rPr>
          <w:rFonts w:ascii="Times New Roman" w:hAnsi="Times New Roman"/>
          <w:sz w:val="26"/>
          <w:szCs w:val="26"/>
          <w:lang w:val="pt-BR"/>
        </w:rPr>
        <w:softHyphen/>
      </w:r>
      <w:r>
        <w:rPr>
          <w:rFonts w:ascii="Times New Roman" w:hAnsi="Times New Roman"/>
          <w:sz w:val="26"/>
          <w:szCs w:val="26"/>
          <w:lang w:val="pt-BR"/>
        </w:rPr>
        <w:t>ương trình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r>
      <w:r>
        <w:rPr>
          <w:rFonts w:ascii="Times New Roman" w:hAnsi="Times New Roman"/>
          <w:sz w:val="26"/>
          <w:szCs w:val="26"/>
          <w:lang w:val="pt-BR"/>
        </w:rPr>
        <w:t>Nghiên cứu nhu cầu khách du lịch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r>
      <w:r>
        <w:rPr>
          <w:rFonts w:ascii="Times New Roman" w:hAnsi="Times New Roman"/>
          <w:sz w:val="26"/>
          <w:szCs w:val="26"/>
          <w:lang w:val="pt-BR"/>
        </w:rPr>
        <w:t>Nghiên cứu các khả năng cung ứng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r>
      <w:r>
        <w:rPr>
          <w:rFonts w:ascii="Times New Roman" w:hAnsi="Times New Roman"/>
          <w:sz w:val="26"/>
          <w:szCs w:val="26"/>
          <w:lang w:val="pt-BR"/>
        </w:rPr>
        <w:t>Xác định khả năng của doanh nghiệp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r>
      <w:r>
        <w:rPr>
          <w:rFonts w:ascii="Times New Roman" w:hAnsi="Times New Roman"/>
          <w:sz w:val="26"/>
          <w:szCs w:val="26"/>
          <w:lang w:val="pt-BR"/>
        </w:rPr>
        <w:t>Xây dựng chủ đề của chư</w:t>
      </w:r>
      <w:r>
        <w:rPr>
          <w:rFonts w:ascii="Times New Roman" w:hAnsi="Times New Roman"/>
          <w:sz w:val="26"/>
          <w:szCs w:val="26"/>
          <w:lang w:val="pt-BR"/>
        </w:rPr>
        <w:softHyphen/>
      </w:r>
      <w:r>
        <w:rPr>
          <w:rFonts w:ascii="Times New Roman" w:hAnsi="Times New Roman"/>
          <w:sz w:val="26"/>
          <w:szCs w:val="26"/>
          <w:lang w:val="pt-BR"/>
        </w:rPr>
        <w:t>ơng trình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r>
      <w:r>
        <w:rPr>
          <w:rFonts w:ascii="Times New Roman" w:hAnsi="Times New Roman"/>
          <w:sz w:val="26"/>
          <w:szCs w:val="26"/>
          <w:lang w:val="pt-BR"/>
        </w:rPr>
        <w:t>Xây dựng tuyến hành trình cơ bản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3.2.6.</w:t>
      </w:r>
      <w:r>
        <w:rPr>
          <w:rFonts w:ascii="Times New Roman" w:hAnsi="Times New Roman"/>
          <w:sz w:val="26"/>
          <w:szCs w:val="26"/>
          <w:lang w:val="pt-BR"/>
        </w:rPr>
        <w:tab/>
      </w:r>
      <w:r>
        <w:rPr>
          <w:rFonts w:ascii="Times New Roman" w:hAnsi="Times New Roman"/>
          <w:sz w:val="26"/>
          <w:szCs w:val="26"/>
          <w:lang w:val="pt-BR"/>
        </w:rPr>
        <w:t>Xây dựng phương án vận chuyển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r>
      <w:r>
        <w:rPr>
          <w:rFonts w:ascii="Times New Roman" w:hAnsi="Times New Roman"/>
          <w:sz w:val="26"/>
          <w:szCs w:val="26"/>
          <w:lang w:val="pt-BR"/>
        </w:rPr>
        <w:t>Xây dựng phương án lư</w:t>
      </w:r>
      <w:r>
        <w:rPr>
          <w:rFonts w:ascii="Times New Roman" w:hAnsi="Times New Roman"/>
          <w:sz w:val="26"/>
          <w:szCs w:val="26"/>
          <w:lang w:val="pt-BR"/>
        </w:rPr>
        <w:softHyphen/>
      </w:r>
      <w:r>
        <w:rPr>
          <w:rFonts w:ascii="Times New Roman" w:hAnsi="Times New Roman"/>
          <w:sz w:val="26"/>
          <w:szCs w:val="26"/>
          <w:lang w:val="pt-BR"/>
        </w:rPr>
        <w:t>u trú</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r>
      <w:r>
        <w:rPr>
          <w:rFonts w:ascii="Times New Roman" w:hAnsi="Times New Roman"/>
          <w:sz w:val="26"/>
          <w:szCs w:val="26"/>
          <w:lang w:val="pt-BR"/>
        </w:rPr>
        <w:t>Xây dựng phương án ăn uống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r>
      <w:r>
        <w:rPr>
          <w:rFonts w:ascii="Times New Roman" w:hAnsi="Times New Roman"/>
          <w:sz w:val="26"/>
          <w:szCs w:val="26"/>
          <w:lang w:val="pt-BR"/>
        </w:rPr>
        <w:t>Xây dựng lịch trình chi tiết</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3.2.12. Một số vấn đề cần lưu ý khi xây dựng các chương trình du lịch trọn gói</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 công ty lữ hành.</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r>
      <w:r>
        <w:rPr>
          <w:rFonts w:ascii="Times New Roman" w:hAnsi="Times New Roman"/>
          <w:sz w:val="26"/>
          <w:szCs w:val="26"/>
          <w:lang w:val="pt-BR"/>
        </w:rPr>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r>
      <w:r>
        <w:rPr>
          <w:rFonts w:ascii="Times New Roman" w:hAnsi="Times New Roman"/>
          <w:sz w:val="26"/>
          <w:szCs w:val="26"/>
          <w:lang w:val="pt-BR"/>
        </w:rPr>
        <w:t>Vai trò của quảng cáo trong kinh doanh lữ hành</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r>
      <w:r>
        <w:rPr>
          <w:rFonts w:ascii="Times New Roman" w:hAnsi="Times New Roman"/>
          <w:sz w:val="26"/>
          <w:szCs w:val="26"/>
          <w:lang w:val="pt-BR"/>
        </w:rPr>
        <w:t xml:space="preserve">Nguyên tắc của quảng cáo </w:t>
      </w:r>
    </w:p>
    <w:p>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r>
      <w:r>
        <w:rPr>
          <w:rFonts w:ascii="Times New Roman" w:hAnsi="Times New Roman"/>
          <w:sz w:val="26"/>
          <w:szCs w:val="26"/>
          <w:lang w:val="pt-BR"/>
        </w:rPr>
        <w:t xml:space="preserve">Phương pháp quảng cáo </w:t>
      </w:r>
    </w:p>
    <w:p>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đoạn tổ chức hoạt động quảng cáo</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r>
      <w:r>
        <w:rPr>
          <w:rFonts w:ascii="Times New Roman" w:hAnsi="Times New Roman"/>
          <w:sz w:val="26"/>
          <w:szCs w:val="26"/>
          <w:lang w:val="pt-BR"/>
        </w:rPr>
        <w:t>Phương tiện quảng cáo</w:t>
      </w:r>
    </w:p>
    <w:p>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4.1.4.1. Các phương tiện quảng cáo</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r>
      <w:r>
        <w:rPr>
          <w:rFonts w:ascii="Times New Roman" w:hAnsi="Times New Roman"/>
          <w:sz w:val="26"/>
          <w:szCs w:val="26"/>
          <w:lang w:val="pt-BR"/>
        </w:rPr>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r>
      <w:r>
        <w:rPr>
          <w:rFonts w:ascii="Times New Roman" w:hAnsi="Times New Roman"/>
          <w:sz w:val="26"/>
          <w:szCs w:val="26"/>
          <w:lang w:val="pt-BR"/>
        </w:rPr>
        <w:t>Xác định nguồn khách</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r>
      <w:r>
        <w:rPr>
          <w:rFonts w:ascii="Times New Roman" w:hAnsi="Times New Roman"/>
          <w:sz w:val="26"/>
          <w:szCs w:val="26"/>
          <w:lang w:val="pt-BR"/>
        </w:rPr>
        <w:t>Tổ chức bán chương trình du lịch</w:t>
      </w:r>
    </w:p>
    <w:p>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giờ</w:t>
      </w:r>
    </w:p>
    <w:p>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r>
      <w:r>
        <w:rPr>
          <w:rFonts w:ascii="Times New Roman" w:hAnsi="Times New Roman"/>
          <w:sz w:val="26"/>
          <w:szCs w:val="26"/>
          <w:lang w:val="pt-BR"/>
        </w:rPr>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r>
      <w:r>
        <w:rPr>
          <w:rFonts w:ascii="Times New Roman" w:hAnsi="Times New Roman"/>
          <w:sz w:val="26"/>
          <w:szCs w:val="26"/>
          <w:lang w:val="pt-BR"/>
        </w:rPr>
        <w:t>Xây dựng kế hoạch phục vụ khách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r>
      <w:r>
        <w:rPr>
          <w:rFonts w:ascii="Times New Roman" w:hAnsi="Times New Roman"/>
          <w:sz w:val="26"/>
          <w:szCs w:val="26"/>
          <w:lang w:val="pt-BR"/>
        </w:rPr>
        <w:t>Dịch vụ vận chuyển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r>
      <w:r>
        <w:rPr>
          <w:rFonts w:ascii="Times New Roman" w:hAnsi="Times New Roman"/>
          <w:sz w:val="26"/>
          <w:szCs w:val="26"/>
          <w:lang w:val="pt-BR"/>
        </w:rPr>
        <w:t>Dịch vụ lưu trú</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r>
      <w:r>
        <w:rPr>
          <w:rFonts w:ascii="Times New Roman" w:hAnsi="Times New Roman"/>
          <w:sz w:val="26"/>
          <w:szCs w:val="26"/>
          <w:lang w:val="pt-BR"/>
        </w:rPr>
        <w:t>Dịch vụ ăn uống</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r>
      <w:r>
        <w:rPr>
          <w:rFonts w:ascii="Times New Roman" w:hAnsi="Times New Roman"/>
          <w:sz w:val="26"/>
          <w:szCs w:val="26"/>
          <w:lang w:val="pt-BR"/>
        </w:rPr>
        <w:t>Các hoạt động tham quan, vui chơi giải trí</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r>
      <w:r>
        <w:rPr>
          <w:rFonts w:ascii="Times New Roman" w:hAnsi="Times New Roman"/>
          <w:sz w:val="26"/>
          <w:szCs w:val="26"/>
          <w:lang w:val="pt-BR"/>
        </w:rPr>
        <w:t>Kế hoạch hư</w:t>
      </w:r>
      <w:r>
        <w:rPr>
          <w:rFonts w:ascii="Times New Roman" w:hAnsi="Times New Roman"/>
          <w:sz w:val="26"/>
          <w:szCs w:val="26"/>
          <w:lang w:val="pt-BR"/>
        </w:rPr>
        <w:softHyphen/>
      </w:r>
      <w:r>
        <w:rPr>
          <w:rFonts w:ascii="Times New Roman" w:hAnsi="Times New Roman"/>
          <w:sz w:val="26"/>
          <w:szCs w:val="26"/>
          <w:lang w:val="pt-BR"/>
        </w:rPr>
        <w:t>ớng dẫn viên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w:t>
      </w:r>
      <w:r>
        <w:rPr>
          <w:rFonts w:ascii="Times New Roman" w:hAnsi="Times New Roman"/>
          <w:sz w:val="26"/>
          <w:szCs w:val="26"/>
          <w:lang w:val="pt-BR"/>
        </w:rPr>
        <w:tab/>
      </w:r>
      <w:r>
        <w:rPr>
          <w:rFonts w:ascii="Times New Roman" w:hAnsi="Times New Roman"/>
          <w:sz w:val="26"/>
          <w:szCs w:val="26"/>
          <w:lang w:val="pt-BR"/>
        </w:rPr>
        <w:t>Quản lý quá trình thực hiện chư</w:t>
      </w:r>
      <w:r>
        <w:rPr>
          <w:rFonts w:ascii="Times New Roman" w:hAnsi="Times New Roman"/>
          <w:sz w:val="26"/>
          <w:szCs w:val="26"/>
          <w:lang w:val="pt-BR"/>
        </w:rPr>
        <w:softHyphen/>
      </w:r>
      <w:r>
        <w:rPr>
          <w:rFonts w:ascii="Times New Roman" w:hAnsi="Times New Roman"/>
          <w:sz w:val="26"/>
          <w:szCs w:val="26"/>
          <w:lang w:val="pt-BR"/>
        </w:rPr>
        <w:t>ơng trình du lịch</w:t>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r>
      <w:r>
        <w:rPr>
          <w:rFonts w:ascii="Times New Roman" w:hAnsi="Times New Roman"/>
          <w:sz w:val="26"/>
          <w:szCs w:val="26"/>
          <w:lang w:val="pt-BR"/>
        </w:rPr>
        <w:t>Theo dõi, kiểm tra quá trình cung cấp các dịch vụ</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5.2.2.</w:t>
      </w:r>
      <w:r>
        <w:rPr>
          <w:rFonts w:ascii="Times New Roman" w:hAnsi="Times New Roman"/>
          <w:sz w:val="26"/>
          <w:szCs w:val="26"/>
          <w:lang w:val="pt-BR"/>
        </w:rPr>
        <w:tab/>
      </w:r>
      <w:r>
        <w:rPr>
          <w:rFonts w:ascii="Times New Roman" w:hAnsi="Times New Roman"/>
          <w:sz w:val="26"/>
          <w:szCs w:val="26"/>
          <w:lang w:val="pt-BR"/>
        </w:rPr>
        <w:t xml:space="preserve">Xử lý các tình huống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r>
      <w:r>
        <w:rPr>
          <w:rFonts w:ascii="Times New Roman" w:hAnsi="Times New Roman"/>
          <w:sz w:val="26"/>
          <w:szCs w:val="26"/>
          <w:lang w:val="pt-BR"/>
        </w:rPr>
        <w:t>Tổng kết chương trình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r>
      <w:r>
        <w:rPr>
          <w:rFonts w:ascii="Times New Roman" w:hAnsi="Times New Roman"/>
          <w:sz w:val="26"/>
          <w:szCs w:val="26"/>
          <w:lang w:val="pt-BR"/>
        </w:rPr>
        <w:t>Tổng hợp các báo cáo của hướng dẫn viên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r>
      <w:r>
        <w:rPr>
          <w:rFonts w:ascii="Times New Roman" w:hAnsi="Times New Roman"/>
          <w:sz w:val="26"/>
          <w:szCs w:val="26"/>
          <w:lang w:val="pt-BR"/>
        </w:rPr>
        <w:t>Tổng hợp kết quả trư</w:t>
      </w:r>
      <w:r>
        <w:rPr>
          <w:rFonts w:ascii="Times New Roman" w:hAnsi="Times New Roman"/>
          <w:sz w:val="26"/>
          <w:szCs w:val="26"/>
          <w:lang w:val="pt-BR"/>
        </w:rPr>
        <w:softHyphen/>
      </w:r>
      <w:r>
        <w:rPr>
          <w:rFonts w:ascii="Times New Roman" w:hAnsi="Times New Roman"/>
          <w:sz w:val="26"/>
          <w:szCs w:val="26"/>
          <w:lang w:val="pt-BR"/>
        </w:rPr>
        <w:t>ng cầu ý kiến khách du lịch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r>
      <w:r>
        <w:rPr>
          <w:rFonts w:ascii="Times New Roman" w:hAnsi="Times New Roman"/>
          <w:sz w:val="26"/>
          <w:szCs w:val="26"/>
          <w:lang w:val="pt-BR"/>
        </w:rPr>
        <w:t>Xử lý các công việc tồn tại</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r>
      <w:r>
        <w:rPr>
          <w:rFonts w:ascii="Times New Roman" w:hAnsi="Times New Roman"/>
          <w:sz w:val="26"/>
          <w:szCs w:val="26"/>
          <w:lang w:val="pt-BR"/>
        </w:rPr>
        <w:t>Thanh toán</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Nghiên 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pPr>
        <w:numPr>
          <w:ilvl w:val="0"/>
          <w:numId w:val="36"/>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lịch trong nghiệp vụ lữ hành.</w:t>
      </w:r>
    </w:p>
    <w:p>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r>
      <w:r>
        <w:rPr>
          <w:rFonts w:ascii="Times New Roman" w:hAnsi="Times New Roman"/>
          <w:sz w:val="26"/>
          <w:szCs w:val="26"/>
          <w:lang w:val="sv-SE"/>
        </w:rPr>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r>
      <w:r>
        <w:rPr>
          <w:rFonts w:ascii="Times New Roman" w:hAnsi="Times New Roman"/>
          <w:sz w:val="26"/>
          <w:szCs w:val="26"/>
          <w:lang w:val="sv-SE"/>
        </w:rPr>
        <w:t>Xác định mục tiêu nghiên cứu.</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r>
      <w:r>
        <w:rPr>
          <w:rFonts w:ascii="Times New Roman" w:hAnsi="Times New Roman"/>
          <w:sz w:val="26"/>
          <w:szCs w:val="26"/>
          <w:lang w:val="sv-SE"/>
        </w:rPr>
        <w:t>Xác định cách thức nghiên cứu.</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r>
      <w:r>
        <w:rPr>
          <w:rFonts w:ascii="Times New Roman" w:hAnsi="Times New Roman"/>
          <w:sz w:val="26"/>
          <w:szCs w:val="26"/>
          <w:lang w:val="sv-SE"/>
        </w:rPr>
        <w:t>Xác định đối tượng nghiên cứu.</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r>
      <w:r>
        <w:rPr>
          <w:rFonts w:ascii="Times New Roman" w:hAnsi="Times New Roman"/>
          <w:sz w:val="26"/>
          <w:szCs w:val="26"/>
          <w:lang w:val="sv-SE"/>
        </w:rPr>
        <w:t>Tiến hành nghiên cứu.</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r>
      <w:r>
        <w:rPr>
          <w:rFonts w:ascii="Times New Roman" w:hAnsi="Times New Roman"/>
          <w:sz w:val="26"/>
          <w:szCs w:val="26"/>
          <w:lang w:val="sv-SE"/>
        </w:rPr>
        <w:t>Nghiên cứu nhu cầu một số đối tượng khách du lịch</w:t>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khảo sát điều kiện cung ứng trong kinh doanh lữ hành.</w:t>
      </w:r>
    </w:p>
    <w:p>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r>
      <w:r>
        <w:rPr>
          <w:rFonts w:ascii="Times New Roman" w:hAnsi="Times New Roman"/>
          <w:sz w:val="26"/>
          <w:szCs w:val="26"/>
          <w:lang w:val="sv-SE"/>
        </w:rPr>
        <w:t>Khảo sát tài nguyên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r>
      <w:r>
        <w:rPr>
          <w:rFonts w:ascii="Times New Roman" w:hAnsi="Times New Roman"/>
          <w:sz w:val="26"/>
          <w:szCs w:val="26"/>
          <w:lang w:val="sv-SE"/>
        </w:rPr>
        <w:t>Các giá trị của tài nguyên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r>
      <w:r>
        <w:rPr>
          <w:rFonts w:ascii="Times New Roman" w:hAnsi="Times New Roman"/>
          <w:sz w:val="26"/>
          <w:szCs w:val="26"/>
          <w:lang w:val="sv-SE"/>
        </w:rPr>
        <w:t>Các sản phẩm du lịch cơ bản</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r>
      <w:r>
        <w:rPr>
          <w:rFonts w:ascii="Times New Roman" w:hAnsi="Times New Roman"/>
          <w:sz w:val="26"/>
          <w:szCs w:val="26"/>
          <w:lang w:val="sv-SE"/>
        </w:rPr>
        <w:t>Các hoạt động tham quan du lịch có thể tổ chức</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r>
      <w:r>
        <w:rPr>
          <w:rFonts w:ascii="Times New Roman" w:hAnsi="Times New Roman"/>
          <w:sz w:val="26"/>
          <w:szCs w:val="26"/>
          <w:lang w:val="sv-SE"/>
        </w:rPr>
        <w:t>Khả năng liên kết với các điểm du lịch khác</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r>
      <w:r>
        <w:rPr>
          <w:rFonts w:ascii="Times New Roman" w:hAnsi="Times New Roman"/>
          <w:sz w:val="26"/>
          <w:szCs w:val="26"/>
          <w:lang w:val="sv-SE"/>
        </w:rPr>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r>
      <w:r>
        <w:rPr>
          <w:rFonts w:ascii="Times New Roman" w:hAnsi="Times New Roman"/>
          <w:sz w:val="26"/>
          <w:szCs w:val="26"/>
          <w:lang w:val="sv-SE"/>
        </w:rPr>
        <w:t>Điều kiện giao thông đến các điểm du lịch khác</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r>
      <w:r>
        <w:rPr>
          <w:rFonts w:ascii="Times New Roman" w:hAnsi="Times New Roman"/>
          <w:sz w:val="26"/>
          <w:szCs w:val="26"/>
          <w:lang w:val="sv-SE"/>
        </w:rPr>
        <w:t>Điều kiện giao thông tại điểm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r>
      <w:r>
        <w:rPr>
          <w:rFonts w:ascii="Times New Roman" w:hAnsi="Times New Roman"/>
          <w:sz w:val="26"/>
          <w:szCs w:val="26"/>
          <w:lang w:val="sv-SE"/>
        </w:rPr>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r>
      <w:r>
        <w:rPr>
          <w:rFonts w:ascii="Times New Roman" w:hAnsi="Times New Roman"/>
          <w:sz w:val="26"/>
          <w:szCs w:val="26"/>
          <w:lang w:val="sv-SE"/>
        </w:rPr>
        <w:t>Điều kiện chung về dịch vụ lưu trú</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r>
      <w:r>
        <w:rPr>
          <w:rFonts w:ascii="Times New Roman" w:hAnsi="Times New Roman"/>
          <w:sz w:val="26"/>
          <w:szCs w:val="26"/>
          <w:lang w:val="sv-SE"/>
        </w:rPr>
        <w:t>Phân loại các cơ sở lưu trú</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r>
      <w:r>
        <w:rPr>
          <w:rFonts w:ascii="Times New Roman" w:hAnsi="Times New Roman"/>
          <w:sz w:val="26"/>
          <w:szCs w:val="26"/>
          <w:lang w:val="sv-SE"/>
        </w:rPr>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r>
      <w:r>
        <w:rPr>
          <w:rFonts w:ascii="Times New Roman" w:hAnsi="Times New Roman"/>
          <w:sz w:val="26"/>
          <w:szCs w:val="26"/>
          <w:lang w:val="sv-SE"/>
        </w:rPr>
        <w:t>Điều kiện chung về dịch vụ ăn uống</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r>
      <w:r>
        <w:rPr>
          <w:rFonts w:ascii="Times New Roman" w:hAnsi="Times New Roman"/>
          <w:sz w:val="26"/>
          <w:szCs w:val="26"/>
          <w:lang w:val="sv-SE"/>
        </w:rPr>
        <w:t>Phân loại các cơ sở ăn uống</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7.5.</w:t>
      </w:r>
      <w:r>
        <w:rPr>
          <w:rFonts w:ascii="Times New Roman" w:hAnsi="Times New Roman"/>
          <w:sz w:val="26"/>
          <w:szCs w:val="26"/>
          <w:lang w:val="sv-SE"/>
        </w:rPr>
        <w:tab/>
      </w:r>
      <w:r>
        <w:rPr>
          <w:rFonts w:ascii="Times New Roman" w:hAnsi="Times New Roman"/>
          <w:sz w:val="26"/>
          <w:szCs w:val="26"/>
          <w:lang w:val="sv-SE"/>
        </w:rPr>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r>
      <w:r>
        <w:rPr>
          <w:rFonts w:ascii="Times New Roman" w:hAnsi="Times New Roman"/>
          <w:sz w:val="26"/>
          <w:szCs w:val="26"/>
          <w:lang w:val="sv-SE"/>
        </w:rPr>
        <w:t>Xác định khả năng của doanh nghiệp lữ hành</w:t>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pPr>
        <w:numPr>
          <w:ilvl w:val="0"/>
          <w:numId w:val="38"/>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8.1. </w:t>
      </w:r>
      <w:r>
        <w:rPr>
          <w:rFonts w:ascii="Times New Roman" w:hAnsi="Times New Roman"/>
          <w:sz w:val="26"/>
          <w:szCs w:val="26"/>
          <w:lang w:val="pt-BR"/>
        </w:rPr>
        <w:tab/>
      </w:r>
      <w:r>
        <w:rPr>
          <w:rFonts w:ascii="Times New Roman" w:hAnsi="Times New Roman"/>
          <w:sz w:val="26"/>
          <w:szCs w:val="26"/>
          <w:lang w:val="pt-BR"/>
        </w:rPr>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r>
      <w:r>
        <w:rPr>
          <w:rFonts w:ascii="Times New Roman" w:hAnsi="Times New Roman"/>
          <w:sz w:val="26"/>
          <w:szCs w:val="26"/>
          <w:lang w:val="pt-BR"/>
        </w:rPr>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r>
      <w:r>
        <w:rPr>
          <w:rFonts w:ascii="Times New Roman" w:hAnsi="Times New Roman"/>
          <w:sz w:val="26"/>
          <w:szCs w:val="26"/>
          <w:lang w:val="pt-BR"/>
        </w:rPr>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r>
      <w:r>
        <w:rPr>
          <w:rFonts w:ascii="Times New Roman" w:hAnsi="Times New Roman"/>
          <w:sz w:val="26"/>
          <w:szCs w:val="26"/>
          <w:lang w:val="pt-BR"/>
        </w:rPr>
        <w:t>Xây dựng phương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r>
      <w:r>
        <w:rPr>
          <w:rFonts w:ascii="Times New Roman" w:hAnsi="Times New Roman"/>
          <w:sz w:val="26"/>
          <w:szCs w:val="26"/>
          <w:lang w:val="pt-BR"/>
        </w:rPr>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r>
      <w:r>
        <w:rPr>
          <w:rFonts w:ascii="Times New Roman" w:hAnsi="Times New Roman"/>
          <w:sz w:val="26"/>
          <w:szCs w:val="26"/>
          <w:lang w:val="pt-BR"/>
        </w:rPr>
        <w:t>Xây dựng một số ch</w:t>
      </w:r>
      <w:r>
        <w:rPr>
          <w:rFonts w:ascii="Times New Roman" w:hAnsi="Times New Roman"/>
          <w:sz w:val="26"/>
          <w:szCs w:val="26"/>
          <w:lang w:val="pt-BR"/>
        </w:rPr>
        <w:softHyphen/>
      </w:r>
      <w:r>
        <w:rPr>
          <w:rFonts w:ascii="Times New Roman" w:hAnsi="Times New Roman"/>
          <w:sz w:val="26"/>
          <w:szCs w:val="26"/>
          <w:lang w:val="pt-BR"/>
        </w:rPr>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8.6.1. </w:t>
      </w:r>
      <w:r>
        <w:rPr>
          <w:rFonts w:ascii="Times New Roman" w:hAnsi="Times New Roman"/>
          <w:sz w:val="26"/>
          <w:szCs w:val="26"/>
          <w:lang w:val="pt-BR"/>
        </w:rPr>
        <w:tab/>
      </w:r>
      <w:r>
        <w:rPr>
          <w:rFonts w:ascii="Times New Roman" w:hAnsi="Times New Roman"/>
          <w:sz w:val="26"/>
          <w:szCs w:val="26"/>
          <w:lang w:val="pt-BR"/>
        </w:rPr>
        <w:t>Xây dựng ch</w:t>
      </w:r>
      <w:r>
        <w:rPr>
          <w:rFonts w:ascii="Times New Roman" w:hAnsi="Times New Roman"/>
          <w:sz w:val="26"/>
          <w:szCs w:val="26"/>
          <w:lang w:val="pt-BR"/>
        </w:rPr>
        <w:softHyphen/>
      </w:r>
      <w:r>
        <w:rPr>
          <w:rFonts w:ascii="Times New Roman" w:hAnsi="Times New Roman"/>
          <w:sz w:val="26"/>
          <w:szCs w:val="26"/>
          <w:lang w:val="pt-BR"/>
        </w:rPr>
        <w:t>ương trình Hà Nội city tour.</w:t>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r>
      <w:r>
        <w:rPr>
          <w:rFonts w:ascii="Times New Roman" w:hAnsi="Times New Roman"/>
          <w:sz w:val="26"/>
          <w:szCs w:val="26"/>
          <w:lang w:val="pt-BR"/>
        </w:rPr>
        <w:t>Xây dựng ch</w:t>
      </w:r>
      <w:r>
        <w:rPr>
          <w:rFonts w:ascii="Times New Roman" w:hAnsi="Times New Roman"/>
          <w:sz w:val="26"/>
          <w:szCs w:val="26"/>
          <w:lang w:val="pt-BR"/>
        </w:rPr>
        <w:softHyphen/>
      </w:r>
      <w:r>
        <w:rPr>
          <w:rFonts w:ascii="Times New Roman" w:hAnsi="Times New Roman"/>
          <w:sz w:val="26"/>
          <w:szCs w:val="26"/>
          <w:lang w:val="pt-BR"/>
        </w:rPr>
        <w:t>ương trình du lịch theo tuyến Hà Nội - Hạ Long</w:t>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r>
      <w:r>
        <w:rPr>
          <w:rFonts w:ascii="Times New Roman" w:hAnsi="Times New Roman"/>
          <w:sz w:val="26"/>
          <w:szCs w:val="26"/>
          <w:lang w:val="pt-BR"/>
        </w:rPr>
        <w:t xml:space="preserve"> Xây dựng ch</w:t>
      </w:r>
      <w:r>
        <w:rPr>
          <w:rFonts w:ascii="Times New Roman" w:hAnsi="Times New Roman"/>
          <w:sz w:val="26"/>
          <w:szCs w:val="26"/>
          <w:lang w:val="pt-BR"/>
        </w:rPr>
        <w:softHyphen/>
      </w:r>
      <w:r>
        <w:rPr>
          <w:rFonts w:ascii="Times New Roman" w:hAnsi="Times New Roman"/>
          <w:sz w:val="26"/>
          <w:szCs w:val="26"/>
          <w:lang w:val="pt-BR"/>
        </w:rPr>
        <w:t>ương trình du lịch theo tuyến Hà Nội - Sa Pa</w:t>
      </w:r>
    </w:p>
    <w:p>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r>
      <w:r>
        <w:rPr>
          <w:rFonts w:ascii="Times New Roman" w:hAnsi="Times New Roman"/>
          <w:sz w:val="26"/>
          <w:szCs w:val="26"/>
          <w:lang w:val="pt-BR"/>
        </w:rPr>
        <w:t>Xây dựng ch</w:t>
      </w:r>
      <w:r>
        <w:rPr>
          <w:rFonts w:ascii="Times New Roman" w:hAnsi="Times New Roman"/>
          <w:sz w:val="26"/>
          <w:szCs w:val="26"/>
          <w:lang w:val="pt-BR"/>
        </w:rPr>
        <w:softHyphen/>
      </w:r>
      <w:r>
        <w:rPr>
          <w:rFonts w:ascii="Times New Roman" w:hAnsi="Times New Roman"/>
          <w:sz w:val="26"/>
          <w:szCs w:val="26"/>
          <w:lang w:val="pt-BR"/>
        </w:rPr>
        <w:t>ương trình du lịch theo một số tuyến điểm khác</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r>
      <w:r>
        <w:rPr>
          <w:rFonts w:ascii="Times New Roman" w:hAnsi="Times New Roman"/>
          <w:sz w:val="26"/>
          <w:szCs w:val="26"/>
          <w:lang w:val="pt-BR"/>
        </w:rPr>
        <w:t>Xây dựng chương trình du lịch theo một số chủ đề</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r>
      <w:r>
        <w:rPr>
          <w:rFonts w:ascii="Times New Roman" w:hAnsi="Times New Roman"/>
          <w:sz w:val="26"/>
          <w:szCs w:val="26"/>
          <w:lang w:val="sv-SE"/>
        </w:rPr>
        <w:t>Xây dựng ch</w:t>
      </w:r>
      <w:r>
        <w:rPr>
          <w:rFonts w:ascii="Times New Roman" w:hAnsi="Times New Roman"/>
          <w:sz w:val="26"/>
          <w:szCs w:val="26"/>
          <w:lang w:val="sv-SE"/>
        </w:rPr>
        <w:softHyphen/>
      </w:r>
      <w:r>
        <w:rPr>
          <w:rFonts w:ascii="Times New Roman" w:hAnsi="Times New Roman"/>
          <w:sz w:val="26"/>
          <w:szCs w:val="26"/>
          <w:lang w:val="sv-SE"/>
        </w:rPr>
        <w:t>ương trình du lịch bị 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r>
      <w:r>
        <w:rPr>
          <w:rFonts w:ascii="Times New Roman" w:hAnsi="Times New Roman"/>
          <w:b/>
          <w:bCs/>
          <w:sz w:val="26"/>
          <w:szCs w:val="26"/>
          <w:lang w:val="sv-SE"/>
        </w:rPr>
        <w:t>ương trình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pPr>
        <w:numPr>
          <w:ilvl w:val="0"/>
          <w:numId w:val="3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r>
      <w:r>
        <w:rPr>
          <w:rFonts w:ascii="Times New Roman" w:hAnsi="Times New Roman"/>
          <w:sz w:val="26"/>
          <w:szCs w:val="26"/>
          <w:lang w:val="sv-SE"/>
        </w:rPr>
        <w:t>Xác định giá thành của ch</w:t>
      </w:r>
      <w:r>
        <w:rPr>
          <w:rFonts w:ascii="Times New Roman" w:hAnsi="Times New Roman"/>
          <w:sz w:val="26"/>
          <w:szCs w:val="26"/>
          <w:lang w:val="sv-SE"/>
        </w:rPr>
        <w:softHyphen/>
      </w:r>
      <w:r>
        <w:rPr>
          <w:rFonts w:ascii="Times New Roman" w:hAnsi="Times New Roman"/>
          <w:sz w:val="26"/>
          <w:szCs w:val="26"/>
          <w:lang w:val="sv-SE"/>
        </w:rPr>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r>
      <w:r>
        <w:rPr>
          <w:rFonts w:ascii="Times New Roman" w:hAnsi="Times New Roman"/>
          <w:sz w:val="26"/>
          <w:szCs w:val="26"/>
          <w:lang w:val="sv-SE"/>
        </w:rPr>
        <w:t>Lập bảng phản ánh chi phí tổ chức chương ttrình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r>
      <w:r>
        <w:rPr>
          <w:rFonts w:ascii="Times New Roman" w:hAnsi="Times New Roman"/>
          <w:sz w:val="26"/>
          <w:szCs w:val="26"/>
          <w:lang w:val="sv-SE"/>
        </w:rPr>
        <w:t>Tính tổng chi phí biến đổi, tổng chi phí cố định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r>
      <w:r>
        <w:rPr>
          <w:rFonts w:ascii="Times New Roman" w:hAnsi="Times New Roman"/>
          <w:sz w:val="26"/>
          <w:szCs w:val="26"/>
          <w:lang w:val="sv-SE"/>
        </w:rPr>
        <w:t>Tính giá thành trực tiếp của chương trình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r>
      <w:r>
        <w:rPr>
          <w:rFonts w:ascii="Times New Roman" w:hAnsi="Times New Roman"/>
          <w:sz w:val="26"/>
          <w:szCs w:val="26"/>
          <w:lang w:val="sv-SE"/>
        </w:rPr>
        <w:t>Tính giá thành đầy đủ của chương trình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r>
      <w:r>
        <w:rPr>
          <w:rFonts w:ascii="Times New Roman" w:hAnsi="Times New Roman"/>
          <w:sz w:val="26"/>
          <w:szCs w:val="26"/>
          <w:lang w:val="sv-SE"/>
        </w:rPr>
        <w:t>Xác định giá bán của chư</w:t>
      </w:r>
      <w:r>
        <w:rPr>
          <w:rFonts w:ascii="Times New Roman" w:hAnsi="Times New Roman"/>
          <w:sz w:val="26"/>
          <w:szCs w:val="26"/>
          <w:lang w:val="sv-SE"/>
        </w:rPr>
        <w:softHyphen/>
      </w:r>
      <w:r>
        <w:rPr>
          <w:rFonts w:ascii="Times New Roman" w:hAnsi="Times New Roman"/>
          <w:sz w:val="26"/>
          <w:szCs w:val="26"/>
          <w:lang w:val="sv-SE"/>
        </w:rPr>
        <w:softHyphen/>
      </w:r>
      <w:r>
        <w:rPr>
          <w:rFonts w:ascii="Times New Roman" w:hAnsi="Times New Roman"/>
          <w:sz w:val="26"/>
          <w:szCs w:val="26"/>
          <w:lang w:val="sv-SE"/>
        </w:rPr>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r>
      <w:r>
        <w:rPr>
          <w:rFonts w:ascii="Times New Roman" w:hAnsi="Times New Roman"/>
          <w:sz w:val="26"/>
          <w:szCs w:val="26"/>
          <w:lang w:val="sv-SE"/>
        </w:rPr>
        <w:t>Tính giá thành đầy đủ của chương trình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r>
      <w:r>
        <w:rPr>
          <w:rFonts w:ascii="Times New Roman" w:hAnsi="Times New Roman"/>
          <w:sz w:val="26"/>
          <w:szCs w:val="26"/>
          <w:lang w:val="sv-SE"/>
        </w:rPr>
        <w:t>Tính giá bán chưa thuế của chương trình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r>
      <w:r>
        <w:rPr>
          <w:rFonts w:ascii="Times New Roman" w:hAnsi="Times New Roman"/>
          <w:sz w:val="26"/>
          <w:szCs w:val="26"/>
          <w:lang w:val="sv-SE"/>
        </w:rPr>
        <w:t>Tính giá bán sau thuế của chương trình du lịch</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w:t>
      </w:r>
      <w:r>
        <w:rPr>
          <w:rFonts w:ascii="Times New Roman" w:hAnsi="Times New Roman"/>
          <w:sz w:val="26"/>
          <w:szCs w:val="26"/>
          <w:lang w:val="sv-SE"/>
        </w:rPr>
        <w:tab/>
      </w:r>
      <w:r>
        <w:rPr>
          <w:rFonts w:ascii="Times New Roman" w:hAnsi="Times New Roman"/>
          <w:sz w:val="26"/>
          <w:szCs w:val="26"/>
          <w:lang w:val="sv-SE"/>
        </w:rPr>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r>
      <w:r>
        <w:rPr>
          <w:rFonts w:ascii="Times New Roman" w:hAnsi="Times New Roman"/>
          <w:sz w:val="26"/>
          <w:szCs w:val="26"/>
          <w:lang w:val="sv-SE"/>
        </w:rPr>
        <w:t>Phương pháp xác định giá bán chương trình du lịch tại các doanh nghiệp lữ hành có quy mô nhỏ, kinh doanh lữ hành nội địa</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r>
      <w:r>
        <w:rPr>
          <w:rFonts w:ascii="Times New Roman" w:hAnsi="Times New Roman"/>
          <w:sz w:val="26"/>
          <w:szCs w:val="26"/>
          <w:lang w:val="sv-SE"/>
        </w:rPr>
        <w:t>Phương pháp xác định giá bán chương trình du lịch tại các doanh nghiệp kinh doanh lữ hành quốc tế</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r>
      <w:r>
        <w:rPr>
          <w:rFonts w:ascii="Times New Roman" w:hAnsi="Times New Roman"/>
          <w:sz w:val="26"/>
          <w:szCs w:val="26"/>
          <w:lang w:val="sv-SE"/>
        </w:rPr>
        <w:t>Xác định giá bán cho các chương trình du lịch cụ thể</w:t>
      </w:r>
      <w:r>
        <w:rPr>
          <w:rFonts w:ascii="Times New Roman" w:hAnsi="Times New Roman"/>
          <w:sz w:val="26"/>
          <w:szCs w:val="26"/>
          <w:lang w:val="sv-SE"/>
        </w:rPr>
        <w:tab/>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Các doanh nghiệp kinh doanh du lịch và dịch vụ</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và khả năng cung ứng; </w:t>
      </w:r>
    </w:p>
    <w:p>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chủ đề của chương trình du lịch.</w:t>
      </w:r>
    </w:p>
    <w:p>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pPr>
        <w:tabs>
          <w:tab w:val="left" w:pos="709"/>
        </w:tabs>
        <w:spacing w:before="40" w:after="40" w:line="264" w:lineRule="auto"/>
        <w:ind w:firstLine="360"/>
        <w:jc w:val="both"/>
        <w:rPr>
          <w:rFonts w:ascii="Times New Roman" w:hAnsi="Times New Roman" w:eastAsia="MS Mincho"/>
          <w:sz w:val="26"/>
          <w:szCs w:val="26"/>
          <w:lang w:val="it-IT"/>
        </w:rPr>
      </w:pPr>
      <w:r>
        <w:rPr>
          <w:rFonts w:ascii="Times New Roman" w:hAnsi="Times New Roman"/>
          <w:sz w:val="26"/>
          <w:szCs w:val="26"/>
        </w:rPr>
        <w:t>+ Hợp tác với đồng nghiệp và đối tác.</w:t>
      </w:r>
    </w:p>
    <w:p>
      <w:pPr>
        <w:tabs>
          <w:tab w:val="left" w:pos="709"/>
        </w:tabs>
        <w:spacing w:before="40" w:after="40" w:line="264" w:lineRule="auto"/>
        <w:ind w:firstLine="360"/>
        <w:jc w:val="both"/>
        <w:rPr>
          <w:rFonts w:ascii="Times New Roman" w:hAnsi="Times New Roman" w:eastAsia="MS Mincho"/>
          <w:b/>
          <w:i/>
          <w:sz w:val="26"/>
          <w:szCs w:val="26"/>
          <w:lang w:val="it-IT"/>
        </w:rPr>
      </w:pPr>
      <w:r>
        <w:rPr>
          <w:rFonts w:ascii="Times New Roman" w:hAnsi="Times New Roman" w:eastAsia="MS Mincho"/>
          <w:sz w:val="26"/>
          <w:szCs w:val="26"/>
          <w:lang w:val="it-IT"/>
        </w:rPr>
        <w:t>+ Tự giác học tập, rèn luyện và nâng cao trình độ chuyên môn</w:t>
      </w:r>
    </w:p>
    <w:p>
      <w:pPr>
        <w:tabs>
          <w:tab w:val="left" w:pos="709"/>
        </w:tabs>
        <w:spacing w:before="40" w:after="40" w:line="264" w:lineRule="auto"/>
        <w:ind w:firstLine="360"/>
        <w:jc w:val="both"/>
        <w:rPr>
          <w:rFonts w:ascii="Times New Roman" w:hAnsi="Times New Roman" w:eastAsia="MS Mincho"/>
          <w:b/>
          <w:i/>
          <w:sz w:val="26"/>
          <w:szCs w:val="26"/>
          <w:lang w:val="it-IT"/>
        </w:rPr>
      </w:pPr>
      <w:r>
        <w:rPr>
          <w:rFonts w:ascii="Times New Roman" w:hAnsi="Times New Roman" w:eastAsia="MS Mincho"/>
          <w:sz w:val="26"/>
          <w:szCs w:val="26"/>
          <w:lang w:val="it-IT"/>
        </w:rPr>
        <w:t>+ Làm việc độc lập, làm việc theo nhóm</w:t>
      </w:r>
    </w:p>
    <w:p>
      <w:pPr>
        <w:tabs>
          <w:tab w:val="left" w:pos="709"/>
        </w:tabs>
        <w:spacing w:before="40" w:after="40" w:line="264" w:lineRule="auto"/>
        <w:ind w:firstLine="360"/>
        <w:rPr>
          <w:rFonts w:ascii="Times New Roman" w:hAnsi="Times New Roman"/>
          <w:sz w:val="26"/>
          <w:szCs w:val="26"/>
        </w:rPr>
      </w:pPr>
      <w:r>
        <w:rPr>
          <w:rFonts w:ascii="Times New Roman" w:hAnsi="Times New Roman" w:eastAsia="MS Mincho"/>
          <w:spacing w:val="-16"/>
          <w:sz w:val="26"/>
          <w:szCs w:val="26"/>
          <w:lang w:val="it-IT"/>
        </w:rPr>
        <w:t xml:space="preserve">+ Tuân thủ các quy định </w:t>
      </w:r>
      <w:r>
        <w:rPr>
          <w:rFonts w:ascii="Times New Roman" w:hAnsi="Times New Roman" w:eastAsia="MS Mincho"/>
          <w:spacing w:val="-16"/>
          <w:sz w:val="26"/>
          <w:szCs w:val="26"/>
        </w:rPr>
        <w:t>nhà nước và pháp luật hoạt động kinh doanh du lịch.</w:t>
      </w:r>
    </w:p>
    <w:p>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49"/>
        <w:tblW w:w="7088"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69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Phương pháp</w:t>
            </w:r>
          </w:p>
        </w:tc>
        <w:tc>
          <w:tcPr>
            <w:tcW w:w="2552" w:type="dxa"/>
          </w:tcPr>
          <w:p>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43" w:type="dxa"/>
            <w:shd w:val="clear" w:color="auto" w:fill="auto"/>
          </w:tcPr>
          <w:p>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r>
      <w:r>
        <w:rPr>
          <w:rFonts w:ascii="Times New Roman" w:hAnsi="Times New Roman"/>
          <w:iCs/>
          <w:sz w:val="26"/>
          <w:szCs w:val="26"/>
          <w:lang w:val="pt-BR"/>
        </w:rPr>
        <w:t>Trên cơ sở chương trình môn học soạn giáo án và bài giảng chi tiết để thực hiện việc giảng dạy theo đúng mục tiêu của mô đun.</w:t>
      </w:r>
    </w:p>
    <w:p>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Hướng dẫn tự học;</w:t>
      </w:r>
    </w:p>
    <w:p>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Thường xuyên đọc các tài liệu tham khảo, cập nhật thông tin, làm các bài tập có liên quan nhằm tiếp thu kiến thức bổ trợ cho nghề nghiệp</w:t>
      </w:r>
      <w:r>
        <w:rPr>
          <w:rFonts w:ascii="Times New Roman" w:hAnsi="Times New Roman"/>
          <w:sz w:val="26"/>
          <w:szCs w:val="26"/>
          <w:lang w:val="pt-BR"/>
        </w:rPr>
        <w:t>.</w:t>
      </w:r>
    </w:p>
    <w:p>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Đà Lạt , 2009.</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center" w:pos="7088"/>
        </w:tabs>
        <w:spacing w:before="40" w:after="40" w:line="264" w:lineRule="auto"/>
        <w:ind w:firstLine="425"/>
        <w:jc w:val="center"/>
        <w:rPr>
          <w:rFonts w:ascii="Times New Roman" w:hAnsi="Times New Roman"/>
          <w:b/>
          <w:sz w:val="26"/>
          <w:szCs w:val="26"/>
          <w:lang w:val="sv-SE"/>
        </w:rPr>
      </w:pPr>
    </w:p>
    <w:p>
      <w:pPr>
        <w:pStyle w:val="58"/>
        <w:spacing w:before="40" w:after="40" w:line="264" w:lineRule="auto"/>
        <w:ind w:left="0"/>
        <w:jc w:val="both"/>
        <w:rPr>
          <w:szCs w:val="26"/>
          <w:lang w:val="sv-SE"/>
        </w:rPr>
      </w:pPr>
    </w:p>
    <w:p>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t>CHƯƠNG TRÌNH MÔN HỌC</w:t>
      </w:r>
    </w:p>
    <w:p>
      <w:pPr>
        <w:tabs>
          <w:tab w:val="left" w:pos="567"/>
          <w:tab w:val="left" w:pos="3969"/>
          <w:tab w:val="left" w:pos="5103"/>
          <w:tab w:val="center" w:pos="6946"/>
        </w:tabs>
        <w:spacing w:before="40" w:after="40" w:line="264" w:lineRule="auto"/>
        <w:rPr>
          <w:rFonts w:ascii="Times New Roman" w:hAnsi="Times New Roman"/>
          <w:b/>
          <w:sz w:val="26"/>
          <w:szCs w:val="26"/>
          <w:lang w:val="pt-BR"/>
        </w:rPr>
      </w:pPr>
    </w:p>
    <w:p>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pPr>
        <w:pStyle w:val="58"/>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-Vị trí:</w:t>
      </w:r>
      <w:r>
        <w:rPr>
          <w:szCs w:val="26"/>
          <w:lang w:val="pt-BR"/>
        </w:rPr>
        <w:t xml:space="preserve"> Môn “Nghiệp vụ lưu trú “ là môn học thuộc nhóm kiến thức chủ yếu, quan trọng nhất trong chương trình đào tạo </w:t>
      </w:r>
    </w:p>
    <w:p>
      <w:pPr>
        <w:pStyle w:val="58"/>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chất:</w:t>
      </w:r>
      <w:r>
        <w:rPr>
          <w:szCs w:val="26"/>
          <w:lang w:val="pt-BR"/>
        </w:rPr>
        <w:t xml:space="preserve">Môn học “Nghiệp vụ lưu trú “ là môn lý thuyết và thực hành kết hợp. </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bắt buộc trong chương trình đào tạo.</w:t>
      </w:r>
    </w:p>
    <w:p>
      <w:pPr>
        <w:pStyle w:val="58"/>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MỤC TIÊU MÔN HỌC</w:t>
      </w:r>
    </w:p>
    <w:p>
      <w:pPr>
        <w:pStyle w:val="58"/>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Kiến thức:</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và quản lý lao động.</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doanh dịch vụ lưu trú.</w:t>
      </w:r>
    </w:p>
    <w:p>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pPr>
        <w:pStyle w:val="58"/>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-Kỹ năng:</w:t>
      </w:r>
    </w:p>
    <w:p>
      <w:pPr>
        <w:pStyle w:val="58"/>
        <w:spacing w:before="40" w:after="40" w:line="264" w:lineRule="auto"/>
        <w:ind w:left="0" w:firstLine="360"/>
        <w:jc w:val="both"/>
        <w:rPr>
          <w:bCs/>
          <w:szCs w:val="26"/>
          <w:lang w:val="pt-BR"/>
        </w:rPr>
      </w:pPr>
      <w:r>
        <w:rPr>
          <w:bCs/>
          <w:szCs w:val="26"/>
          <w:lang w:val="pt-BR"/>
        </w:rPr>
        <w:t>+Tổ chức và quản lý các ca phục vụ</w:t>
      </w:r>
    </w:p>
    <w:p>
      <w:pPr>
        <w:pStyle w:val="58"/>
        <w:spacing w:before="40" w:after="40" w:line="264" w:lineRule="auto"/>
        <w:ind w:left="0" w:firstLine="360"/>
        <w:jc w:val="both"/>
        <w:rPr>
          <w:bCs/>
          <w:szCs w:val="26"/>
          <w:lang w:val="pt-BR"/>
        </w:rPr>
      </w:pPr>
      <w:r>
        <w:rPr>
          <w:bCs/>
          <w:szCs w:val="26"/>
          <w:lang w:val="pt-BR"/>
        </w:rPr>
        <w:t>+Tổ chức và quản lý các dịch vụ minibar, giặt là, mua vật tư hóa mỹ phẩm...</w:t>
      </w:r>
    </w:p>
    <w:p>
      <w:pPr>
        <w:pStyle w:val="58"/>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Năng lực tự chủ và trách nhiệm:</w:t>
      </w:r>
    </w:p>
    <w:p>
      <w:pPr>
        <w:pStyle w:val="58"/>
        <w:spacing w:before="40" w:after="40" w:line="264" w:lineRule="auto"/>
        <w:ind w:left="0" w:firstLine="360"/>
        <w:jc w:val="both"/>
        <w:rPr>
          <w:bCs/>
          <w:szCs w:val="26"/>
          <w:lang w:val="pt-BR"/>
        </w:rPr>
      </w:pPr>
      <w:r>
        <w:rPr>
          <w:bCs/>
          <w:szCs w:val="26"/>
          <w:lang w:val="pt-BR"/>
        </w:rPr>
        <w:t>+Có ý thức tích cực, chủ động trong quá trình học tập.</w:t>
      </w:r>
    </w:p>
    <w:p>
      <w:pPr>
        <w:pStyle w:val="58"/>
        <w:spacing w:before="40" w:after="40" w:line="264" w:lineRule="auto"/>
        <w:ind w:left="0" w:firstLine="360"/>
        <w:jc w:val="both"/>
        <w:rPr>
          <w:bCs/>
          <w:szCs w:val="26"/>
          <w:lang w:val="pt-BR"/>
        </w:rPr>
      </w:pPr>
      <w:r>
        <w:rPr>
          <w:bCs/>
          <w:szCs w:val="26"/>
          <w:lang w:val="pt-BR"/>
        </w:rPr>
        <w:t>+</w:t>
      </w:r>
      <w:r>
        <w:rPr>
          <w:szCs w:val="26"/>
          <w:lang w:val="pt-BR"/>
        </w:rPr>
        <w:t>Rèn luyện tác phong, phong thái làm việc có tính chuyên nghiệp và trình độ cao trong quá trình phục vụ khách tại các cơ sở lưu trú.</w:t>
      </w:r>
    </w:p>
    <w:p>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Style w:val="49"/>
        <w:tblW w:w="95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4023"/>
        <w:gridCol w:w="918"/>
        <w:gridCol w:w="979"/>
        <w:gridCol w:w="2063"/>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blHeader/>
        </w:trPr>
        <w:tc>
          <w:tcPr>
            <w:tcW w:w="582" w:type="dxa"/>
            <w:vMerge w:val="restart"/>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blHeader/>
        </w:trPr>
        <w:tc>
          <w:tcPr>
            <w:tcW w:w="582" w:type="dxa"/>
            <w:vMerge w:val="continue"/>
            <w:shd w:val="clear" w:color="auto" w:fill="auto"/>
          </w:tcPr>
          <w:p>
            <w:pPr>
              <w:tabs>
                <w:tab w:val="center" w:pos="6946"/>
              </w:tabs>
              <w:spacing w:before="40" w:after="40" w:line="264" w:lineRule="auto"/>
              <w:jc w:val="center"/>
              <w:rPr>
                <w:rFonts w:ascii="Times New Roman" w:hAnsi="Times New Roman"/>
                <w:b/>
                <w:sz w:val="26"/>
                <w:szCs w:val="26"/>
              </w:rPr>
            </w:pPr>
          </w:p>
        </w:tc>
        <w:tc>
          <w:tcPr>
            <w:tcW w:w="4023" w:type="dxa"/>
            <w:vMerge w:val="continue"/>
            <w:shd w:val="clear" w:color="auto" w:fill="auto"/>
            <w:vAlign w:val="center"/>
          </w:tcPr>
          <w:p>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1015"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1.1. Tổ chức bộ máy bộ phận ktlt.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tc>
        <w:tc>
          <w:tcPr>
            <w:tcW w:w="918"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979"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063" w:type="dxa"/>
            <w:shd w:val="clear" w:color="auto" w:fill="auto"/>
          </w:tcPr>
          <w:p>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pPr>
              <w:tabs>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023" w:type="dxa"/>
            <w:shd w:val="clear" w:color="auto" w:fill="auto"/>
          </w:tcPr>
          <w:p>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6</w:t>
            </w:r>
          </w:p>
        </w:tc>
        <w:tc>
          <w:tcPr>
            <w:tcW w:w="979"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063"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pPr>
              <w:tabs>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3.2. Công tác đánh giá chất lượng phục vụ.</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sz w:val="26"/>
                <w:szCs w:val="26"/>
              </w:rPr>
              <w:t>12</w:t>
            </w:r>
          </w:p>
        </w:tc>
        <w:tc>
          <w:tcPr>
            <w:tcW w:w="979"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2</w:t>
            </w:r>
          </w:p>
        </w:tc>
        <w:tc>
          <w:tcPr>
            <w:tcW w:w="2063"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4. QUẢN LÝ VẬT TƯ.</w:t>
            </w:r>
          </w:p>
          <w:p>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12</w:t>
            </w:r>
          </w:p>
        </w:tc>
        <w:tc>
          <w:tcPr>
            <w:tcW w:w="979"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3</w:t>
            </w:r>
          </w:p>
        </w:tc>
        <w:tc>
          <w:tcPr>
            <w:tcW w:w="2063"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pPr>
              <w:tabs>
                <w:tab w:val="center" w:pos="6946"/>
              </w:tabs>
              <w:spacing w:before="40" w:after="40" w:line="264"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pPr>
              <w:shd w:val="clear" w:color="auto" w:fill="FFFFFF"/>
              <w:spacing w:before="40" w:after="40" w:line="264" w:lineRule="auto"/>
              <w:rPr>
                <w:rFonts w:ascii="Times New Roman" w:hAnsi="Times New Roman"/>
                <w:sz w:val="26"/>
                <w:szCs w:val="26"/>
              </w:rPr>
            </w:pPr>
            <w:r>
              <w:rPr>
                <w:rFonts w:ascii="Times New Roman" w:hAnsi="Times New Roman" w:eastAsia="MS Mincho"/>
                <w:sz w:val="26"/>
                <w:szCs w:val="26"/>
                <w:lang w:eastAsia="ja-JP"/>
              </w:rPr>
              <w:t xml:space="preserve">5.1. </w:t>
            </w:r>
            <w:r>
              <w:rPr>
                <w:rFonts w:ascii="Times New Roman" w:hAnsi="Times New Roman"/>
                <w:sz w:val="26"/>
                <w:szCs w:val="26"/>
              </w:rPr>
              <w:t>Tổ chức &amp; quản lý dịch vụ minibar.</w:t>
            </w:r>
          </w:p>
          <w:p>
            <w:pPr>
              <w:shd w:val="clear" w:color="auto" w:fill="FFFFFF"/>
              <w:spacing w:before="40" w:after="40" w:line="264" w:lineRule="auto"/>
              <w:rPr>
                <w:rFonts w:ascii="Times New Roman" w:hAnsi="Times New Roman"/>
                <w:sz w:val="26"/>
                <w:szCs w:val="26"/>
              </w:rPr>
            </w:pPr>
            <w:r>
              <w:rPr>
                <w:rFonts w:ascii="Times New Roman" w:hAnsi="Times New Roman" w:eastAsia="MS Mincho"/>
                <w:sz w:val="26"/>
                <w:szCs w:val="26"/>
                <w:lang w:eastAsia="ja-JP"/>
              </w:rPr>
              <w:t xml:space="preserve">5.2. </w:t>
            </w:r>
            <w:r>
              <w:rPr>
                <w:rFonts w:ascii="Times New Roman" w:hAnsi="Times New Roman"/>
                <w:sz w:val="26"/>
                <w:szCs w:val="26"/>
              </w:rPr>
              <w:t>Tổ chức &amp; quản lý dịch vụ giặt là.</w:t>
            </w:r>
          </w:p>
          <w:p>
            <w:pPr>
              <w:shd w:val="clear" w:color="auto" w:fill="FFFFFF"/>
              <w:spacing w:before="40" w:after="40" w:line="264" w:lineRule="auto"/>
              <w:rPr>
                <w:rFonts w:ascii="Times New Roman" w:hAnsi="Times New Roman"/>
                <w:sz w:val="26"/>
                <w:szCs w:val="26"/>
                <w:lang w:val="en-US"/>
              </w:rPr>
            </w:pPr>
            <w:r>
              <w:rPr>
                <w:rFonts w:ascii="Times New Roman" w:hAnsi="Times New Roman" w:eastAsia="MS Mincho"/>
                <w:sz w:val="26"/>
                <w:szCs w:val="26"/>
                <w:lang w:eastAsia="ja-JP"/>
              </w:rPr>
              <w:t xml:space="preserve">5.3. </w:t>
            </w:r>
            <w:r>
              <w:rPr>
                <w:rFonts w:ascii="Times New Roman" w:hAnsi="Times New Roman"/>
                <w:sz w:val="26"/>
                <w:szCs w:val="26"/>
              </w:rPr>
              <w:t>Tổ chức &amp; quản lý dịch vụ babysitting service ( giữ trẻ).</w:t>
            </w:r>
          </w:p>
        </w:tc>
        <w:tc>
          <w:tcPr>
            <w:tcW w:w="918"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12</w:t>
            </w:r>
          </w:p>
        </w:tc>
        <w:tc>
          <w:tcPr>
            <w:tcW w:w="979" w:type="dxa"/>
            <w:shd w:val="clear" w:color="auto" w:fill="auto"/>
          </w:tcPr>
          <w:p>
            <w:pPr>
              <w:tabs>
                <w:tab w:val="center" w:pos="6946"/>
              </w:tabs>
              <w:spacing w:before="40" w:after="40" w:line="264" w:lineRule="auto"/>
              <w:jc w:val="center"/>
              <w:rPr>
                <w:rFonts w:ascii="Times New Roman" w:hAnsi="Times New Roman" w:eastAsia="MS Mincho"/>
                <w:sz w:val="26"/>
                <w:szCs w:val="26"/>
                <w:lang w:eastAsia="ja-JP"/>
              </w:rPr>
            </w:pPr>
            <w:r>
              <w:rPr>
                <w:rFonts w:ascii="Times New Roman" w:hAnsi="Times New Roman" w:eastAsia="MS Mincho"/>
                <w:sz w:val="26"/>
                <w:szCs w:val="26"/>
                <w:lang w:eastAsia="ja-JP"/>
              </w:rPr>
              <w:t>2</w:t>
            </w:r>
          </w:p>
        </w:tc>
        <w:tc>
          <w:tcPr>
            <w:tcW w:w="2063"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05" w:type="dxa"/>
            <w:gridSpan w:val="2"/>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tabs>
                <w:tab w:val="center" w:pos="6946"/>
              </w:tabs>
              <w:spacing w:before="40" w:after="40" w:line="264" w:lineRule="auto"/>
              <w:jc w:val="center"/>
              <w:rPr>
                <w:rFonts w:ascii="Times New Roman" w:hAnsi="Times New Roman" w:eastAsia="MS Mincho"/>
                <w:b/>
                <w:sz w:val="26"/>
                <w:szCs w:val="26"/>
                <w:lang w:eastAsia="ja-JP"/>
              </w:rPr>
            </w:pPr>
            <w:r>
              <w:rPr>
                <w:rFonts w:ascii="Times New Roman" w:hAnsi="Times New Roman" w:eastAsia="MS Mincho"/>
                <w:b/>
                <w:sz w:val="26"/>
                <w:szCs w:val="26"/>
                <w:lang w:eastAsia="ja-JP"/>
              </w:rPr>
              <w:t>45</w:t>
            </w:r>
          </w:p>
        </w:tc>
        <w:tc>
          <w:tcPr>
            <w:tcW w:w="979" w:type="dxa"/>
            <w:shd w:val="clear" w:color="auto" w:fill="auto"/>
            <w:vAlign w:val="center"/>
          </w:tcPr>
          <w:p>
            <w:pPr>
              <w:tabs>
                <w:tab w:val="center" w:pos="6946"/>
              </w:tabs>
              <w:spacing w:before="40" w:after="40" w:line="264" w:lineRule="auto"/>
              <w:jc w:val="center"/>
              <w:rPr>
                <w:rFonts w:ascii="Times New Roman" w:hAnsi="Times New Roman" w:eastAsia="MS Mincho"/>
                <w:b/>
                <w:sz w:val="26"/>
                <w:szCs w:val="26"/>
                <w:lang w:eastAsia="ja-JP"/>
              </w:rPr>
            </w:pPr>
            <w:r>
              <w:rPr>
                <w:rFonts w:ascii="Times New Roman" w:hAnsi="Times New Roman" w:eastAsia="MS Mincho"/>
                <w:b/>
                <w:sz w:val="26"/>
                <w:szCs w:val="26"/>
                <w:lang w:eastAsia="ja-JP"/>
              </w:rPr>
              <w:t>13</w:t>
            </w:r>
          </w:p>
        </w:tc>
        <w:tc>
          <w:tcPr>
            <w:tcW w:w="2063"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t>2. Nội dung chi tiết:</w:t>
      </w:r>
    </w:p>
    <w:p>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hAnsi="Times New Roman" w:eastAsia="MS Mincho"/>
          <w:b/>
          <w:i/>
          <w:sz w:val="26"/>
          <w:szCs w:val="26"/>
          <w:lang w:val="sv-SE" w:eastAsia="ja-JP"/>
        </w:rPr>
        <w:t>3</w:t>
      </w:r>
      <w:r>
        <w:rPr>
          <w:rFonts w:ascii="Times New Roman" w:hAnsi="Times New Roman"/>
          <w:b/>
          <w:i/>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cách tổ chức và quản lý ca phục vụ</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338"/>
        <w:gridCol w:w="2346"/>
      </w:tblGrid>
      <w:tr>
        <w:tblPrEx>
          <w:tblCellMar>
            <w:top w:w="0" w:type="dxa"/>
            <w:left w:w="108" w:type="dxa"/>
            <w:bottom w:w="0" w:type="dxa"/>
            <w:right w:w="108" w:type="dxa"/>
          </w:tblCellMar>
        </w:tblPrEx>
        <w:tc>
          <w:tcPr>
            <w:tcW w:w="7338"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1.1.2. Công tác lập kế hoạch biên chế lao động bộ phận KTLT.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338" w:type="dxa"/>
            <w:shd w:val="clear" w:color="auto" w:fill="auto"/>
          </w:tcPr>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 Tổ chức phục vụ.</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hAnsi="Times New Roman" w:eastAsia="MS Mincho"/>
          <w:b/>
          <w:i/>
          <w:sz w:val="26"/>
          <w:szCs w:val="26"/>
          <w:lang w:val="sv-SE" w:eastAsia="ja-JP"/>
        </w:rPr>
        <w:t>6</w:t>
      </w:r>
      <w:r>
        <w:rPr>
          <w:rFonts w:ascii="Times New Roman" w:hAnsi="Times New Roman"/>
          <w:b/>
          <w:i/>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 vệ sinh</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2.1.2. Nguyên tắc khi lập kế hoạch.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tblPrEx>
          <w:tblCellMar>
            <w:top w:w="0" w:type="dxa"/>
            <w:left w:w="108" w:type="dxa"/>
            <w:bottom w:w="0" w:type="dxa"/>
            <w:right w:w="108" w:type="dxa"/>
          </w:tblCellMar>
        </w:tblPrEx>
        <w:tc>
          <w:tcPr>
            <w:tcW w:w="7479" w:type="dxa"/>
            <w:shd w:val="clear" w:color="auto" w:fill="auto"/>
          </w:tcPr>
          <w:p>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2.2.2. Kế hoạch làm vệ sinh KVCC.</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công tác quản lý kiểm tra chất lượng</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r>
        <w:rPr>
          <w:rFonts w:ascii="Times New Roman" w:hAnsi="Times New Roman"/>
          <w:b/>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Khái niệm về công tác quản lý tiêu chuẩn chất lượng.</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3.1.3. Trình tự thao tác kiểm tra.</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3.2.2. Hình thức đánh giá chất lượng qua phiếu thăm dò ý kiến khách.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3.3.1. Quản lý định mức &amp; năng suất làm vệ sinh phòng.</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3.3.2. Quản lý hiệu quả kinh doanh dịch vụ lưu trú.</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tblPrEx>
          <w:tblCellMar>
            <w:top w:w="0" w:type="dxa"/>
            <w:left w:w="108" w:type="dxa"/>
            <w:bottom w:w="0" w:type="dxa"/>
            <w:right w:w="108" w:type="dxa"/>
          </w:tblCellMar>
        </w:tblPrEx>
        <w:tc>
          <w:tcPr>
            <w:tcW w:w="7479" w:type="dxa"/>
            <w:shd w:val="clear" w:color="auto" w:fill="auto"/>
          </w:tcPr>
          <w:p>
            <w:pPr>
              <w:spacing w:before="40" w:after="40" w:line="264" w:lineRule="auto"/>
              <w:rPr>
                <w:rFonts w:ascii="Times New Roman" w:hAnsi="Times New Roman"/>
                <w:sz w:val="26"/>
                <w:szCs w:val="26"/>
              </w:rPr>
            </w:pPr>
            <w:r>
              <w:rPr>
                <w:rFonts w:ascii="Times New Roman" w:hAnsi="Times New Roman"/>
                <w:sz w:val="26"/>
                <w:szCs w:val="26"/>
              </w:rPr>
              <w:t>3.4. Kế hoạch ngân sách</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3.4.1. Ngân sách đầu tư.</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hAnsi="Times New Roman" w:eastAsia="MS Mincho"/>
          <w:b/>
          <w:i/>
          <w:sz w:val="26"/>
          <w:szCs w:val="26"/>
          <w:lang w:val="sv-SE" w:eastAsia="ja-JP"/>
        </w:rPr>
        <w:t>12</w:t>
      </w:r>
      <w:r>
        <w:rPr>
          <w:rFonts w:ascii="Times New Roman" w:hAnsi="Times New Roman"/>
          <w:b/>
          <w:i/>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i/>
          <w:sz w:val="26"/>
          <w:szCs w:val="26"/>
          <w:lang w:val="sv-SE"/>
        </w:rPr>
        <w:t>Mục tiêu</w:t>
      </w:r>
      <w:r>
        <w:rPr>
          <w:rFonts w:ascii="Times New Roman" w:hAnsi="Times New Roman" w:eastAsia="MS Mincho"/>
          <w:b/>
          <w:i/>
          <w:sz w:val="26"/>
          <w:szCs w:val="26"/>
          <w:lang w:val="sv-SE" w:eastAsia="ja-JP"/>
        </w:rPr>
        <w:t>:</w:t>
      </w:r>
    </w:p>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val="sv-SE" w:eastAsia="ja-JP"/>
        </w:rPr>
      </w:pPr>
      <w:r>
        <w:rPr>
          <w:rFonts w:ascii="Times New Roman" w:hAnsi="Times New Roman" w:eastAsia="MS Mincho"/>
          <w:sz w:val="26"/>
          <w:szCs w:val="26"/>
          <w:lang w:val="sv-SE" w:eastAsia="ja-JP"/>
        </w:rPr>
        <w:t>- Biết lập kế hoạch mua sắm vật tư</w:t>
      </w:r>
    </w:p>
    <w:p>
      <w:pPr>
        <w:tabs>
          <w:tab w:val="left" w:pos="567"/>
          <w:tab w:val="left" w:pos="3969"/>
          <w:tab w:val="left" w:pos="5103"/>
          <w:tab w:val="center" w:pos="6946"/>
        </w:tabs>
        <w:spacing w:before="40" w:after="40" w:line="264" w:lineRule="auto"/>
        <w:jc w:val="both"/>
        <w:rPr>
          <w:rFonts w:ascii="Times New Roman" w:hAnsi="Times New Roman" w:eastAsia="MS Mincho"/>
          <w:sz w:val="26"/>
          <w:szCs w:val="26"/>
          <w:lang w:val="sv-SE" w:eastAsia="ja-JP"/>
        </w:rPr>
      </w:pPr>
      <w:r>
        <w:rPr>
          <w:rFonts w:ascii="Times New Roman" w:hAnsi="Times New Roman" w:eastAsia="MS Mincho"/>
          <w:sz w:val="26"/>
          <w:szCs w:val="26"/>
          <w:lang w:val="sv-SE" w:eastAsia="ja-JP"/>
        </w:rPr>
        <w:t>- Biết cách quản lý đồ vải phục vụ khách, biết quản lý đồng phục, phù hiệu, mỹ phẩm và tạp phẩm</w:t>
      </w:r>
    </w:p>
    <w:p>
      <w:pPr>
        <w:tabs>
          <w:tab w:val="left" w:pos="567"/>
          <w:tab w:val="left" w:pos="3969"/>
          <w:tab w:val="left" w:pos="5103"/>
          <w:tab w:val="center" w:pos="6946"/>
        </w:tabs>
        <w:spacing w:before="40" w:after="40" w:line="264" w:lineRule="auto"/>
        <w:jc w:val="both"/>
        <w:rPr>
          <w:rFonts w:ascii="Times New Roman" w:hAnsi="Times New Roman" w:eastAsia="MS Mincho"/>
          <w:b/>
          <w:i/>
          <w:sz w:val="26"/>
          <w:szCs w:val="26"/>
          <w:lang w:val="sv-SE" w:eastAsia="ja-JP"/>
        </w:rPr>
      </w:pPr>
      <w:r>
        <w:rPr>
          <w:rFonts w:ascii="Times New Roman" w:hAnsi="Times New Roman"/>
          <w:b/>
          <w:sz w:val="26"/>
          <w:szCs w:val="26"/>
          <w:lang w:val="sv-SE"/>
        </w:rPr>
        <w:t>Nội dung chương:</w:t>
      </w:r>
    </w:p>
    <w:tbl>
      <w:tblPr>
        <w:tblStyle w:val="49"/>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 cung cấp vật tư </w:t>
            </w:r>
            <w:r>
              <w:rPr>
                <w:rFonts w:ascii="Times New Roman" w:hAnsi="Times New Roman"/>
                <w:b/>
                <w:bCs/>
                <w:i/>
                <w:iCs/>
                <w:sz w:val="26"/>
                <w:szCs w:val="26"/>
                <w:lang w:val="sv-SE"/>
              </w:rPr>
              <w:t>.</w:t>
            </w:r>
          </w:p>
          <w:p>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4.2.3. Kiểm kê, lập báo cáo đồ vải.</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bl>
    <w:p>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hAnsi="Times New Roman" w:eastAsia="MS Mincho"/>
          <w:b/>
          <w:sz w:val="26"/>
          <w:szCs w:val="26"/>
          <w:lang w:eastAsia="ja-JP"/>
        </w:rPr>
        <w:t xml:space="preserve">: </w:t>
      </w:r>
      <w:r>
        <w:rPr>
          <w:rFonts w:ascii="Times New Roman" w:hAnsi="Times New Roman"/>
          <w:b/>
          <w:sz w:val="26"/>
          <w:szCs w:val="26"/>
        </w:rPr>
        <w:t>QUẢN LÝ DỊCH VỤ BỔ SUNG.</w:t>
      </w:r>
      <w:r>
        <w:rPr>
          <w:rFonts w:ascii="Times New Roman" w:hAnsi="Times New Roman"/>
          <w:b/>
          <w:i/>
          <w:sz w:val="26"/>
          <w:szCs w:val="26"/>
          <w:lang w:val="sv-SE"/>
        </w:rPr>
        <w:tab/>
      </w:r>
      <w:r>
        <w:rPr>
          <w:rFonts w:ascii="Times New Roman" w:hAnsi="Times New Roman"/>
          <w:b/>
          <w:i/>
          <w:sz w:val="26"/>
          <w:szCs w:val="26"/>
          <w:lang w:val="sv-SE"/>
        </w:rPr>
        <w:t xml:space="preserve">Thời gian: </w:t>
      </w:r>
      <w:r>
        <w:rPr>
          <w:rFonts w:ascii="Times New Roman" w:hAnsi="Times New Roman" w:eastAsia="MS Mincho"/>
          <w:b/>
          <w:i/>
          <w:sz w:val="26"/>
          <w:szCs w:val="26"/>
          <w:lang w:val="sv-SE" w:eastAsia="ja-JP"/>
        </w:rPr>
        <w:t>12</w:t>
      </w:r>
      <w:r>
        <w:rPr>
          <w:rFonts w:ascii="Times New Roman" w:hAnsi="Times New Roman"/>
          <w:b/>
          <w:i/>
          <w:sz w:val="26"/>
          <w:szCs w:val="26"/>
          <w:lang w:val="sv-SE"/>
        </w:rPr>
        <w:t xml:space="preserve"> giờ </w:t>
      </w:r>
    </w:p>
    <w:p>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eastAsia="MS Mincho"/>
          <w:sz w:val="26"/>
          <w:szCs w:val="26"/>
          <w:lang w:val="sv-SE" w:eastAsia="ja-JP"/>
        </w:rPr>
        <w:t>- Biết cách tổ chức và quản lý dịch vụ minibar, quản lý giặt là và giữ trẻ.</w:t>
      </w:r>
    </w:p>
    <w:p>
      <w:pPr>
        <w:tabs>
          <w:tab w:val="left" w:pos="567"/>
          <w:tab w:val="right" w:leader="dot" w:pos="3331"/>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r>
        <w:rPr>
          <w:rFonts w:ascii="Times New Roman" w:hAnsi="Times New Roman"/>
          <w:b/>
          <w:sz w:val="26"/>
          <w:szCs w:val="26"/>
          <w:lang w:val="sv-SE"/>
        </w:rPr>
        <w:t>Nội dung chương:</w:t>
      </w:r>
    </w:p>
    <w:tbl>
      <w:tblPr>
        <w:tblStyle w:val="49"/>
        <w:tblpPr w:leftFromText="180" w:rightFromText="180" w:vertAnchor="text" w:horzAnchor="margin" w:tblpY="217"/>
        <w:tblW w:w="0" w:type="auto"/>
        <w:tblInd w:w="0" w:type="dxa"/>
        <w:tblLayout w:type="autofit"/>
        <w:tblCellMar>
          <w:top w:w="0" w:type="dxa"/>
          <w:left w:w="108" w:type="dxa"/>
          <w:bottom w:w="0" w:type="dxa"/>
          <w:right w:w="108" w:type="dxa"/>
        </w:tblCellMar>
      </w:tblPr>
      <w:tblGrid>
        <w:gridCol w:w="7479"/>
        <w:gridCol w:w="2205"/>
      </w:tblGrid>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eastAsia="MS Mincho"/>
                <w:sz w:val="26"/>
                <w:szCs w:val="26"/>
                <w:lang w:val="sv-SE" w:eastAsia="ja-JP"/>
              </w:rPr>
              <w:t xml:space="preserve">5.1. </w:t>
            </w:r>
            <w:r>
              <w:rPr>
                <w:rFonts w:ascii="Times New Roman" w:hAnsi="Times New Roman"/>
                <w:sz w:val="26"/>
                <w:szCs w:val="26"/>
                <w:lang w:val="sv-SE"/>
              </w:rPr>
              <w:t>Tổ chức &amp; quản lý dịch vụ minibar.</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r>
        <w:tblPrEx>
          <w:tblCellMar>
            <w:top w:w="0" w:type="dxa"/>
            <w:left w:w="108" w:type="dxa"/>
            <w:bottom w:w="0" w:type="dxa"/>
            <w:right w:w="108" w:type="dxa"/>
          </w:tblCellMar>
        </w:tblPrEx>
        <w:tc>
          <w:tcPr>
            <w:tcW w:w="7479" w:type="dxa"/>
            <w:shd w:val="clear" w:color="auto" w:fill="auto"/>
          </w:tcPr>
          <w:p>
            <w:pPr>
              <w:shd w:val="clear" w:color="auto" w:fill="FFFFFF"/>
              <w:spacing w:before="40" w:after="40" w:line="264" w:lineRule="auto"/>
              <w:rPr>
                <w:rFonts w:ascii="Times New Roman" w:hAnsi="Times New Roman"/>
                <w:sz w:val="26"/>
                <w:szCs w:val="26"/>
                <w:lang w:val="sv-SE"/>
              </w:rPr>
            </w:pPr>
            <w:r>
              <w:rPr>
                <w:rFonts w:ascii="Times New Roman" w:hAnsi="Times New Roman" w:eastAsia="MS Mincho"/>
                <w:sz w:val="26"/>
                <w:szCs w:val="26"/>
                <w:lang w:val="sv-SE" w:eastAsia="ja-JP"/>
              </w:rPr>
              <w:t xml:space="preserve">5.2. </w:t>
            </w:r>
            <w:r>
              <w:rPr>
                <w:rFonts w:ascii="Times New Roman" w:hAnsi="Times New Roman"/>
                <w:sz w:val="26"/>
                <w:szCs w:val="26"/>
                <w:lang w:val="sv-SE"/>
              </w:rPr>
              <w:t>Tổ chức &amp; quản lý dịch vụ giặt là.</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t>5.2.3.  Trả đồ,  thanh toán và lập báo cáo.</w:t>
            </w:r>
          </w:p>
          <w:p>
            <w:pPr>
              <w:shd w:val="clear" w:color="auto" w:fill="FFFFFF"/>
              <w:spacing w:before="40" w:after="40" w:line="264" w:lineRule="auto"/>
              <w:rPr>
                <w:rFonts w:ascii="Times New Roman" w:hAnsi="Times New Roman"/>
                <w:sz w:val="26"/>
                <w:szCs w:val="26"/>
              </w:rPr>
            </w:pPr>
            <w:r>
              <w:rPr>
                <w:rFonts w:ascii="Times New Roman" w:hAnsi="Times New Roman" w:eastAsia="MS Mincho"/>
                <w:sz w:val="26"/>
                <w:szCs w:val="26"/>
                <w:lang w:eastAsia="ja-JP"/>
              </w:rPr>
              <w:t xml:space="preserve">5.3. </w:t>
            </w:r>
            <w:r>
              <w:rPr>
                <w:rFonts w:ascii="Times New Roman" w:hAnsi="Times New Roman"/>
                <w:sz w:val="26"/>
                <w:szCs w:val="26"/>
              </w:rPr>
              <w:t>Tổ chức &amp; quản lý dịch vụ babysitting service ( giữ trẻ).</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p>
        </w:tc>
        <w:tc>
          <w:tcPr>
            <w:tcW w:w="2205" w:type="dxa"/>
            <w:shd w:val="clear" w:color="auto" w:fill="auto"/>
          </w:tcPr>
          <w:p>
            <w:pPr>
              <w:tabs>
                <w:tab w:val="left" w:pos="567"/>
                <w:tab w:val="left" w:pos="3969"/>
                <w:tab w:val="left" w:pos="5103"/>
                <w:tab w:val="center" w:pos="6946"/>
              </w:tabs>
              <w:spacing w:before="40" w:after="40" w:line="264" w:lineRule="auto"/>
              <w:jc w:val="both"/>
              <w:rPr>
                <w:rFonts w:ascii="Times New Roman" w:hAnsi="Times New Roman" w:eastAsia="MS Mincho"/>
                <w:b/>
                <w:sz w:val="26"/>
                <w:szCs w:val="26"/>
                <w:lang w:val="sv-SE" w:eastAsia="ja-JP"/>
              </w:rPr>
            </w:pPr>
          </w:p>
        </w:tc>
      </w:tr>
    </w:tbl>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phương pháp kế toán.</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Sử dụng được các phương pháp kế toán để thực hành ghi chép các hoạt động chủ yếu trong đơn vị kế toán.</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phẩm chất của nghề kế toán là trung thực, chính xác, khoa học.</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hAnsi="Times New Roman" w:eastAsia="MS Mincho"/>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hAnsi="Times New Roman" w:eastAsia="MS Mincho"/>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Nghiệp vụ lưu trú- Hội đồng cấp chứng chỉ nghiệp vụ du lịch- Lux Development- 2015</w:t>
      </w:r>
    </w:p>
    <w:p>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pPr>
        <w:tabs>
          <w:tab w:val="center" w:pos="7088"/>
        </w:tabs>
        <w:spacing w:before="40" w:after="40" w:line="264" w:lineRule="auto"/>
        <w:ind w:firstLine="425"/>
        <w:rPr>
          <w:rFonts w:ascii="Times New Roman" w:hAnsi="Times New Roman"/>
          <w:sz w:val="26"/>
          <w:szCs w:val="26"/>
          <w:lang w:val="sv-SE"/>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TRƯỞNG KHOA</w:t>
      </w: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lang w:val="sv-SE"/>
        </w:rPr>
      </w:pPr>
    </w:p>
    <w:p>
      <w:pPr>
        <w:spacing w:before="40" w:after="40" w:line="264" w:lineRule="auto"/>
        <w:jc w:val="center"/>
        <w:rPr>
          <w:rFonts w:ascii="Times New Roman" w:hAnsi="Times New Roman"/>
          <w:b/>
          <w:bCs/>
          <w:sz w:val="26"/>
          <w:szCs w:val="26"/>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ascii="Times New Roman" w:hAnsi="Times New Roman"/>
          <w:b/>
          <w:bCs/>
          <w:sz w:val="32"/>
          <w:szCs w:val="32"/>
        </w:rPr>
      </w:pPr>
      <w:r>
        <w:rPr>
          <w:rFonts w:ascii="Times New Roman" w:hAnsi="Times New Roman"/>
          <w:b/>
          <w:bCs/>
          <w:sz w:val="32"/>
          <w:szCs w:val="32"/>
        </w:rPr>
        <w:t xml:space="preserve">CHƯƠNG TRÌNH MÔN HỌC </w:t>
      </w:r>
    </w:p>
    <w:p>
      <w:pPr>
        <w:spacing w:before="40" w:after="40" w:line="264" w:lineRule="auto"/>
        <w:jc w:val="both"/>
        <w:rPr>
          <w:rFonts w:ascii="Times New Roman" w:hAnsi="Times New Roman"/>
          <w:b/>
          <w:sz w:val="26"/>
          <w:szCs w:val="26"/>
          <w:lang w:val="sv-SE"/>
        </w:rPr>
      </w:pPr>
    </w:p>
    <w:p>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 chương trình đào tạo.</w:t>
      </w:r>
    </w:p>
    <w:p>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 vụ cơ bản</w:t>
      </w:r>
    </w:p>
    <w:p>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bàn giao ca</w:t>
      </w:r>
    </w:p>
    <w:p>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các loại tiệc ngồi Âu/Á, tiệc đứng, hội nghị, hội thảo và tiệc trà đúng quy trình và tiêu chuẩn</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định lượng đảm bảo ngon, hấp dẫn</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Giải quyết các tình huống phát sinh trong quá trình phục vụ khách ăn uống theo đúng quy trình và làm hài lòng khách hàng;</w:t>
      </w:r>
    </w:p>
    <w:p>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sz w:val="26"/>
          <w:szCs w:val="26"/>
          <w:lang w:val="it-IT"/>
        </w:rPr>
        <w:t xml:space="preserve">+ </w:t>
      </w:r>
      <w:r>
        <w:rPr>
          <w:rFonts w:ascii="Times New Roman" w:hAnsi="Times New Roman" w:eastAsia="MS Mincho"/>
          <w:sz w:val="26"/>
          <w:szCs w:val="26"/>
          <w:lang w:val="it-IT"/>
        </w:rPr>
        <w:t>Quan tâm, chăm sóc khách hàng với thái độ lịch sự, thân thiện;</w:t>
      </w:r>
    </w:p>
    <w:p>
      <w:pPr>
        <w:spacing w:before="40" w:after="40" w:line="264" w:lineRule="auto"/>
        <w:ind w:firstLine="450"/>
        <w:jc w:val="both"/>
        <w:rPr>
          <w:rFonts w:ascii="Times New Roman" w:hAnsi="Times New Roman" w:eastAsia="MS Mincho"/>
          <w:spacing w:val="-16"/>
          <w:sz w:val="26"/>
          <w:szCs w:val="26"/>
          <w:lang w:val="it-IT"/>
        </w:rPr>
      </w:pPr>
      <w:r>
        <w:rPr>
          <w:rFonts w:ascii="Times New Roman" w:hAnsi="Times New Roman" w:eastAsia="MS Mincho"/>
          <w:sz w:val="26"/>
          <w:szCs w:val="26"/>
          <w:lang w:val="it-IT"/>
        </w:rPr>
        <w:t>+ Có ý thức trách nhiệm trong việc sử dụng, bảo quản tài sản trong nhà hàng</w:t>
      </w:r>
      <w:r>
        <w:rPr>
          <w:rFonts w:ascii="Times New Roman" w:hAnsi="Times New Roman" w:eastAsia="MS Mincho"/>
          <w:spacing w:val="-16"/>
          <w:sz w:val="26"/>
          <w:szCs w:val="26"/>
          <w:lang w:val="it-IT"/>
        </w:rPr>
        <w:t>;</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eastAsia="MS Mincho"/>
          <w:sz w:val="26"/>
          <w:szCs w:val="26"/>
          <w:lang w:val="it-IT"/>
        </w:rPr>
        <w:t>+ Tự giác học tập, rèn luyện và nâng cao trình độ chuyên môn;</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eastAsia="MS Mincho"/>
          <w:sz w:val="26"/>
          <w:szCs w:val="26"/>
          <w:lang w:val="it-IT"/>
        </w:rPr>
        <w:t>+ Làm việc độc lập, làm việc theo nhóm;</w:t>
      </w:r>
    </w:p>
    <w:p>
      <w:pPr>
        <w:spacing w:before="40" w:after="40" w:line="264" w:lineRule="auto"/>
        <w:ind w:firstLine="450"/>
        <w:jc w:val="both"/>
        <w:rPr>
          <w:rFonts w:ascii="Times New Roman" w:hAnsi="Times New Roman" w:eastAsia="MS Mincho"/>
          <w:sz w:val="26"/>
          <w:szCs w:val="26"/>
          <w:lang w:val="it-IT"/>
        </w:rPr>
      </w:pPr>
      <w:r>
        <w:rPr>
          <w:rFonts w:ascii="Times New Roman" w:hAnsi="Times New Roman" w:eastAsia="MS Mincho"/>
          <w:spacing w:val="-18"/>
          <w:sz w:val="26"/>
          <w:szCs w:val="26"/>
          <w:lang w:val="it-IT"/>
        </w:rPr>
        <w:t xml:space="preserve">+ </w:t>
      </w:r>
      <w:r>
        <w:rPr>
          <w:rFonts w:ascii="Times New Roman" w:hAnsi="Times New Roman" w:eastAsia="MS Mincho"/>
          <w:sz w:val="26"/>
          <w:szCs w:val="26"/>
          <w:lang w:val="it-IT"/>
        </w:rPr>
        <w:t>Hợp tác với đồng nghiệp để thực hiện tốt các nhiệm vụ được giao;</w:t>
      </w:r>
    </w:p>
    <w:p>
      <w:pPr>
        <w:spacing w:before="40" w:after="40" w:line="264" w:lineRule="auto"/>
        <w:ind w:firstLine="450"/>
        <w:rPr>
          <w:rFonts w:ascii="Times New Roman" w:hAnsi="Times New Roman" w:eastAsia="MS Mincho"/>
          <w:sz w:val="26"/>
          <w:szCs w:val="26"/>
          <w:lang w:val="it-IT"/>
        </w:rPr>
      </w:pPr>
      <w:r>
        <w:rPr>
          <w:rFonts w:ascii="Times New Roman" w:hAnsi="Times New Roman" w:eastAsia="MS Mincho"/>
          <w:sz w:val="26"/>
          <w:szCs w:val="26"/>
          <w:lang w:val="it-IT"/>
        </w:rPr>
        <w:t>+ Tuân thủ các quy định về vệ sinh an toàn thực phẩm, phòng  cháy chữa cháy;</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Style w:val="49"/>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467"/>
        <w:gridCol w:w="901"/>
        <w:gridCol w:w="1030"/>
        <w:gridCol w:w="1980"/>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622"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r>
              <w:rPr>
                <w:rFonts w:ascii="Times New Roman" w:hAnsi="Times New Roman"/>
                <w:b/>
                <w:bCs/>
                <w:sz w:val="26"/>
                <w:szCs w:val="26"/>
                <w:lang w:val="de-DE"/>
              </w:rPr>
              <w:t>TT</w:t>
            </w:r>
          </w:p>
        </w:tc>
        <w:tc>
          <w:tcPr>
            <w:tcW w:w="4467"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bCs/>
                <w:sz w:val="26"/>
                <w:szCs w:val="26"/>
                <w:lang w:val="de-DE"/>
              </w:rPr>
            </w:pPr>
            <w:r>
              <w:rPr>
                <w:rFonts w:ascii="Times New Roman" w:hAnsi="Times New Roman"/>
                <w:b/>
                <w:bCs/>
                <w:sz w:val="26"/>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622"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 w:val="26"/>
                <w:szCs w:val="26"/>
                <w:lang w:val="de-DE"/>
              </w:rPr>
            </w:pPr>
          </w:p>
        </w:tc>
        <w:tc>
          <w:tcPr>
            <w:tcW w:w="4467" w:type="dxa"/>
            <w:vMerge w:val="continue"/>
            <w:tcBorders>
              <w:left w:val="single" w:color="auto" w:sz="4" w:space="0"/>
              <w:bottom w:val="single" w:color="auto" w:sz="4" w:space="0"/>
              <w:right w:val="single" w:color="auto" w:sz="4" w:space="0"/>
            </w:tcBorders>
            <w:vAlign w:val="center"/>
          </w:tcPr>
          <w:p>
            <w:pPr>
              <w:tabs>
                <w:tab w:val="left" w:pos="4316"/>
              </w:tabs>
              <w:spacing w:before="40" w:after="40" w:line="264" w:lineRule="auto"/>
              <w:jc w:val="center"/>
              <w:rPr>
                <w:rFonts w:ascii="Times New Roman" w:hAnsi="Times New Roman" w:eastAsia="MS Mincho"/>
                <w:b/>
                <w:bCs/>
                <w:sz w:val="26"/>
                <w:szCs w:val="26"/>
                <w:lang w:val="de-DE"/>
              </w:rPr>
            </w:pP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Tổng</w:t>
            </w:r>
          </w:p>
          <w:p>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Kiểm</w:t>
            </w:r>
          </w:p>
          <w:p>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 w:val="26"/>
                <w:szCs w:val="26"/>
                <w:lang w:val="de-DE"/>
              </w:rPr>
            </w:pPr>
            <w:r>
              <w:rPr>
                <w:rFonts w:ascii="Times New Roman" w:hAnsi="Times New Roman"/>
                <w:b/>
                <w:sz w:val="26"/>
                <w:szCs w:val="26"/>
                <w:lang w:val="de-DE"/>
              </w:rPr>
              <w:t>1</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1. Nội dung của môn học</w:t>
            </w:r>
          </w:p>
          <w:p>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 w:val="26"/>
                <w:szCs w:val="26"/>
                <w:lang w:val="de-DE"/>
              </w:rPr>
            </w:pPr>
            <w:r>
              <w:rPr>
                <w:rFonts w:ascii="Times New Roman" w:hAnsi="Times New Roman"/>
                <w:b/>
                <w:sz w:val="26"/>
                <w:szCs w:val="26"/>
                <w:lang w:val="de-DE"/>
              </w:rPr>
              <w:t>2</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Yêu cầu cơ bản đối với nhân viên phục vụ ăn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3.1. Các kiểu khăn ăn Âu</w:t>
            </w:r>
          </w:p>
          <w:p>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2: Các kỹ thuật phục vụ cơ bản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Phục vụ nước đóng hộp, đóng chai</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Phục vụ xúp</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4.1. Dùng 1 gạt tàn sạch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3: Đặt bàn và phục vụ bữa ăn Âu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Âu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5</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Á chọn món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Âu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 w:val="26"/>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 w:val="26"/>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ind w:firstLine="16"/>
              <w:jc w:val="center"/>
              <w:rPr>
                <w:rFonts w:ascii="Times New Roman" w:hAnsi="Times New Roman" w:eastAsia="MS Mincho"/>
                <w:b/>
                <w:sz w:val="26"/>
                <w:szCs w:val="26"/>
                <w:lang w:val="de-DE"/>
              </w:rPr>
            </w:pPr>
            <w:r>
              <w:rPr>
                <w:rFonts w:ascii="Times New Roman" w:hAnsi="Times New Roman"/>
                <w:b/>
                <w:sz w:val="26"/>
                <w:szCs w:val="26"/>
                <w:lang w:val="de-DE"/>
              </w:rPr>
              <w:t>Tổng cộng</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Thời gian: 6 giờ</w:t>
      </w:r>
      <w:r>
        <w:rPr>
          <w:rFonts w:ascii="Times New Roman" w:hAnsi="Times New Roman"/>
          <w:i/>
          <w:iCs/>
          <w:sz w:val="26"/>
          <w:szCs w:val="26"/>
          <w:lang w:val="it-IT"/>
        </w:rPr>
        <w:tab/>
      </w:r>
    </w:p>
    <w:p>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phương pháp dạy và học của giáo viên và sinh viên, phương pháp đánh giá, hoàn thành môn học</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2.2.2. Kỹ năng</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2.3.2. Đối với sinh viên</w:t>
      </w:r>
    </w:p>
    <w:p>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sinh trong nhà hàng</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nhà hàng và các khu vực xung quanh sạch sẽ theo đúng tiêu chuẩn</w:t>
      </w:r>
    </w:p>
    <w:p>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theo đúng quy trình</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Có ý thức và thói quen chuyên nghiệp trong giữ gìn vệ sinh cá nhân, vệ sinh nơi làm việc</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2.2.1. Vệ sinh nhà hàng và các khu vực xung quanh</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2.2.3. Vệ sinh thực phẩm</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2.4.3. Dỡ đồ ra khỏi khay</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2.5.2. Gấp khăn bàn</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Trình bày được trình tự và tiêu chuẩn thực hiện các kỹ thuật phục vụ cơ bản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 tàn, thay đặt dụng cụ ăn uống cho khách</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đóng hộp, đóng chai</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2.1.3. Phục vụ bia</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rượu vang</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2.3.2. Đặt dụng cụ ăn uống cho khách</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Âu chọn món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trình phục vụ bữa ăn sáng, trưa và tối Âu chọn món</w:t>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 bảo bàn ăn cân đối, đẹp mắt</w:t>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Cẩn thận, chu đáo, tỉ mỉ trong chuẩn bị và phục vụ khách ăn uống</w:t>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Lịch sự, thân thiện và quan tâm để đáp ứng các yêu cầu trong quá trình phục vụ khách ăn chọn món</w:t>
      </w:r>
    </w:p>
    <w:p>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an toàn thực phẩm, phòng  cháy chữa cháy</w:t>
      </w:r>
    </w:p>
    <w:p>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 tra</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2.2.3. Trình thực đơn và danh mục đồ uống</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phận có liên quan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Á chọn món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Á chọn món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Đặt bàn bữa ăn sáng, trưa và tối Á chọn món theo đúng quy trình và tiêu chuẩn đảm bảo bàn ăn cân đối, đẹp mắt</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 tiêu chuẩn</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Lịch sự, thân thiện và quan tâm để đáp ứng các yêu cầu trong quá trình phục vụ khách ăn chọn món</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khách ăn uống</w:t>
      </w:r>
      <w:r>
        <w:rPr>
          <w:rFonts w:ascii="Times New Roman" w:hAnsi="Times New Roman"/>
          <w:sz w:val="26"/>
          <w:szCs w:val="26"/>
          <w:lang w:val="it-IT"/>
        </w:rPr>
        <w:t>.</w:t>
      </w:r>
    </w:p>
    <w:p>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2.2.2. Đón dẫn khách, mời ngồi và trải khăn ăn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 ghi yêu cầu cho các bộ phận có liên quan</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t xml:space="preserve">Kiểm tra </w:t>
      </w:r>
    </w:p>
    <w:p>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Thời gian: 6 giờ</w:t>
      </w:r>
    </w:p>
    <w:p>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Âu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Âu theo thực đơn theo đúng quy trình và tiêu chuẩn đảm bảo bàn ăn cân đối, đẹp mắt</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Âu theo thực đơn đúng quy trình, tiêu chuẩn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Đặt bàn bữa ăn sáng Âu theo thực đơn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trưa, tối Âu theo thực đơn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Á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Á theo thực đơn theo đúng quy trình và tiêu chuẩn đảm bảo bàn ăn cân đối, đẹp mắt</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Á theo thực đơn đúng quy trình, tiêu chuẩn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 thực hành nhà hàng với đầy đủ trang thiết bị, dụng cụ phục vụ ăn uống</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Các trang thiết bị, máy móc trong nhà hàng</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Giáo trình Nghiệp vụ nhà hàng</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các trang thiết bị phương tiện dạy học tiêu chuẩn</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 học tập và thực tiễn nghề nghiệp:</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Tiêu chuẩn thực hiện các kỹ thuật phục vụ cơ bản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kỹ thuật phục vụ cơ bản: phục vụ đồ uống, phục vụ xúp, thay gạt tàn, thay đặt dụng cụ ăn uống cho khách</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ăn bữa sáng, trưa, tối Âu/Á chọn món và theo thực đơn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vụ các loại tiệc</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trong nhà hàng</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w:t>
      </w:r>
    </w:p>
    <w:p>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 học:</w:t>
      </w:r>
    </w:p>
    <w:p>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 giá, nhận xét, rút kinh nghiệm</w:t>
      </w:r>
    </w:p>
    <w:p>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kiến thức, kỹ năng thực tế về nghiệp vụ nhà hàng</w:t>
      </w:r>
    </w:p>
    <w:p>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tế</w:t>
      </w:r>
      <w:r>
        <w:rPr>
          <w:rFonts w:ascii="Times New Roman" w:hAnsi="Times New Roman"/>
          <w:sz w:val="26"/>
          <w:szCs w:val="26"/>
        </w:rPr>
        <w:t xml:space="preserve"> giảng dạy</w:t>
      </w:r>
    </w:p>
    <w:p>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Được trang bị những kiến thức cơ bản về</w:t>
      </w:r>
      <w:r>
        <w:rPr>
          <w:rFonts w:ascii="Times New Roman" w:hAnsi="Times New Roman"/>
          <w:spacing w:val="-6"/>
          <w:sz w:val="26"/>
          <w:szCs w:val="26"/>
        </w:rPr>
        <w:t xml:space="preserve"> công tác tổ chức phục vụ khách ăn uống </w:t>
      </w:r>
    </w:p>
    <w:p>
      <w:pPr>
        <w:spacing w:before="40" w:after="40" w:line="264" w:lineRule="auto"/>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pPr>
        <w:spacing w:before="40" w:after="40" w:line="264" w:lineRule="auto"/>
        <w:rPr>
          <w:rFonts w:ascii="Times New Roman" w:hAnsi="Times New Roman"/>
          <w:sz w:val="26"/>
          <w:szCs w:val="26"/>
        </w:rPr>
      </w:pPr>
      <w:r>
        <w:rPr>
          <w:rFonts w:ascii="Times New Roman" w:hAnsi="Times New Roman"/>
          <w:sz w:val="26"/>
          <w:szCs w:val="26"/>
        </w:rPr>
        <w:t xml:space="preserve">3. Những trọng tâm cần chú ý:  Cả chương trình  </w:t>
      </w:r>
    </w:p>
    <w:p>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Cách tiếp cận thực tế, in lần thứ hai, NXB Thanh niên, 2005.</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NXB Lao động - Xã hội, 2003.</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tài liệu dịch NXB Giáo dục, 1999.</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pPr>
        <w:spacing w:before="40" w:after="40" w:line="264" w:lineRule="auto"/>
        <w:jc w:val="both"/>
        <w:rPr>
          <w:rFonts w:ascii="Times New Roman" w:hAnsi="Times New Roman"/>
          <w:sz w:val="26"/>
          <w:szCs w:val="26"/>
        </w:rPr>
      </w:pPr>
      <w:r>
        <w:rPr>
          <w:rFonts w:ascii="Times New Roman" w:hAnsi="Times New Roman"/>
          <w:sz w:val="26"/>
          <w:szCs w:val="26"/>
        </w:rPr>
        <w:t>-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 học Mỏ Hà Nội, 1997.</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2003.</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Hospitality Training Foundation Macmilan</w:t>
      </w:r>
      <w:r>
        <w:rPr>
          <w:rFonts w:ascii="Times New Roman" w:hAnsi="Times New Roman"/>
          <w:sz w:val="26"/>
          <w:szCs w:val="26"/>
        </w:rPr>
        <w:t>, London England, 1996.</w:t>
      </w:r>
    </w:p>
    <w:p>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service skill - NXB Công Đoàn, 2004.</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quầy Bar</w:t>
      </w:r>
      <w:r>
        <w:rPr>
          <w:rFonts w:ascii="Times New Roman" w:hAnsi="Times New Roman"/>
          <w:sz w:val="26"/>
          <w:szCs w:val="26"/>
        </w:rPr>
        <w:t xml:space="preserve"> (Dublin Reprinted 1996).</w:t>
      </w:r>
    </w:p>
    <w:p>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Keith Waller, Butterworth Heinemann, Oxford, 1996.</w:t>
      </w:r>
    </w:p>
    <w:p>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pPr>
        <w:tabs>
          <w:tab w:val="center" w:pos="7088"/>
        </w:tabs>
        <w:spacing w:before="40" w:after="40" w:line="264" w:lineRule="auto"/>
        <w:ind w:firstLine="425"/>
        <w:rPr>
          <w:rFonts w:ascii="Times New Roman" w:hAnsi="Times New Roman"/>
          <w:sz w:val="26"/>
          <w:szCs w:val="26"/>
        </w:rPr>
      </w:pP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TRƯỞNG KHOA</w:t>
      </w: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p>
    <w:p>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Nguyễn Trọng Nghĩa</w:t>
      </w:r>
    </w:p>
    <w:p>
      <w:pPr>
        <w:spacing w:before="60" w:after="60" w:line="312" w:lineRule="auto"/>
        <w:jc w:val="center"/>
        <w:rPr>
          <w:rFonts w:ascii="Times New Roman" w:hAnsi="Times New Roman"/>
          <w:b/>
          <w:bCs/>
          <w:sz w:val="26"/>
          <w:szCs w:val="26"/>
        </w:rPr>
      </w:pPr>
    </w:p>
    <w:p>
      <w:pPr>
        <w:rPr>
          <w:rFonts w:ascii="Times New Roman" w:hAnsi="Times New Roman"/>
          <w:b/>
          <w:szCs w:val="26"/>
          <w:lang w:val="pt-BR"/>
        </w:rPr>
      </w:pPr>
      <w:r>
        <w:rPr>
          <w:rFonts w:ascii="Times New Roman" w:hAnsi="Times New Roman"/>
          <w:b/>
          <w:szCs w:val="26"/>
          <w:lang w:val="pt-BR"/>
        </w:rPr>
        <w:br w:type="page"/>
      </w:r>
    </w:p>
    <w:p>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t>CHƯƠNG TRÌNH MÔN HỌC</w:t>
      </w:r>
    </w:p>
    <w:p>
      <w:pPr>
        <w:spacing w:line="288" w:lineRule="auto"/>
        <w:jc w:val="center"/>
        <w:outlineLvl w:val="0"/>
        <w:rPr>
          <w:rFonts w:ascii="Times New Roman" w:hAnsi="Times New Roman"/>
          <w:b/>
          <w:bCs/>
          <w:color w:val="000000"/>
          <w:szCs w:val="26"/>
          <w:lang w:val="pt-BR"/>
        </w:rPr>
      </w:pPr>
    </w:p>
    <w:p>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Pr>
          <w:rFonts w:ascii="Times New Roman" w:hAnsi="Times New Roman"/>
          <w:b/>
          <w:color w:val="000000"/>
          <w:szCs w:val="26"/>
          <w:lang w:val="pt-BR"/>
        </w:rPr>
        <w:t>: KTC1286</w:t>
      </w:r>
    </w:p>
    <w:p>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 xml:space="preserve">Thời gian thực hiện môn học: </w:t>
      </w:r>
      <w:r>
        <w:rPr>
          <w:rFonts w:hint="default" w:ascii="Times New Roman" w:hAnsi="Times New Roman"/>
          <w:b/>
          <w:bCs/>
          <w:color w:val="000000"/>
          <w:szCs w:val="26"/>
          <w:lang w:val="en-US"/>
        </w:rPr>
        <w:t>18</w:t>
      </w:r>
      <w:r>
        <w:rPr>
          <w:rFonts w:ascii="Times New Roman" w:hAnsi="Times New Roman"/>
          <w:b/>
          <w:bCs/>
          <w:color w:val="000000"/>
          <w:szCs w:val="26"/>
          <w:lang w:val="pt-BR"/>
        </w:rPr>
        <w:t>0 giờ;</w:t>
      </w:r>
      <w:r>
        <w:rPr>
          <w:rFonts w:ascii="Times New Roman" w:hAnsi="Times New Roman"/>
          <w:bCs/>
          <w:color w:val="000000"/>
          <w:szCs w:val="26"/>
          <w:lang w:val="pt-BR"/>
        </w:rPr>
        <w:t xml:space="preserve"> (Lý thuyết: 0 giờ; Thực hành, thí nghiệm, thảo luận, bài tập: </w:t>
      </w:r>
      <w:r>
        <w:rPr>
          <w:rFonts w:hint="default" w:ascii="Times New Roman" w:hAnsi="Times New Roman"/>
          <w:bCs/>
          <w:color w:val="000000"/>
          <w:szCs w:val="26"/>
          <w:lang w:val="en-US"/>
        </w:rPr>
        <w:t>18</w:t>
      </w:r>
      <w:r>
        <w:rPr>
          <w:rFonts w:ascii="Times New Roman" w:hAnsi="Times New Roman"/>
          <w:bCs/>
          <w:color w:val="000000"/>
          <w:szCs w:val="26"/>
          <w:lang w:val="pt-BR"/>
        </w:rPr>
        <w:t>0 giờ; Kiểm tra: 0 giờ)</w:t>
      </w:r>
    </w:p>
    <w:p>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 Quản trị du lịch MICE</w:t>
      </w:r>
      <w:r>
        <w:rPr>
          <w:rFonts w:ascii="Times New Roman" w:hAnsi="Times New Roman"/>
          <w:color w:val="000000"/>
          <w:szCs w:val="26"/>
        </w:rPr>
        <w:t>.</w:t>
      </w:r>
    </w:p>
    <w:p>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pPr>
        <w:spacing w:line="288" w:lineRule="auto"/>
        <w:rPr>
          <w:rFonts w:ascii="Times New Roman" w:hAnsi="Times New Roman"/>
          <w:b/>
          <w:color w:val="000000"/>
          <w:szCs w:val="26"/>
        </w:rPr>
      </w:pPr>
      <w:r>
        <w:rPr>
          <w:rFonts w:ascii="Times New Roman" w:hAnsi="Times New Roman"/>
          <w:b/>
          <w:color w:val="000000"/>
          <w:szCs w:val="26"/>
        </w:rPr>
        <w:t>Kiến thức:</w:t>
      </w:r>
    </w:p>
    <w:p>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r>
      <w:r>
        <w:rPr>
          <w:rFonts w:ascii="Times New Roman" w:hAnsi="Times New Roman"/>
          <w:color w:val="000000"/>
          <w:szCs w:val="26"/>
        </w:rPr>
        <w:t xml:space="preserve">ược tình hình cơ bản của doanh nghiệp mình đang thực tập. </w:t>
      </w:r>
    </w:p>
    <w:p>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r>
      <w:r>
        <w:rPr>
          <w:rFonts w:ascii="Times New Roman" w:hAnsi="Times New Roman"/>
          <w:color w:val="000000"/>
          <w:szCs w:val="26"/>
        </w:rPr>
        <w:t>ợc các kiến thức, kỹ năng thực hành tại doanh nghiệp</w:t>
      </w:r>
    </w:p>
    <w:p>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r>
      <w:r>
        <w:rPr>
          <w:rFonts w:ascii="Times New Roman" w:hAnsi="Times New Roman"/>
          <w:color w:val="000000"/>
          <w:szCs w:val="26"/>
        </w:rPr>
        <w:t>ớc ban hành, các quy định của đơn vị thực tập.</w:t>
      </w:r>
    </w:p>
    <w:p>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pPr>
        <w:spacing w:line="288" w:lineRule="auto"/>
        <w:jc w:val="both"/>
        <w:rPr>
          <w:rFonts w:ascii="Times New Roman" w:hAnsi="Times New Roman"/>
          <w:color w:val="000000"/>
          <w:szCs w:val="26"/>
        </w:rPr>
      </w:pPr>
      <w:r>
        <w:rPr>
          <w:rFonts w:ascii="Times New Roman" w:hAnsi="Times New Roman"/>
          <w:b/>
          <w:color w:val="000000"/>
          <w:szCs w:val="26"/>
        </w:rPr>
        <w:t xml:space="preserve">III. </w:t>
      </w:r>
      <w:r>
        <w:rPr>
          <w:rFonts w:ascii="Times New Roman" w:hAnsi="Times New Roman"/>
          <w:b/>
          <w:color w:val="000000"/>
          <w:szCs w:val="26"/>
          <w:lang w:val="pt-BR"/>
        </w:rPr>
        <w:t>NỘI DUNG MÔN HỌC</w:t>
      </w:r>
      <w:r>
        <w:rPr>
          <w:rFonts w:ascii="Times New Roman" w:hAnsi="Times New Roman"/>
          <w:b/>
          <w:color w:val="000000"/>
          <w:szCs w:val="26"/>
        </w:rPr>
        <w:t>:</w:t>
      </w:r>
    </w:p>
    <w:p>
      <w:pPr>
        <w:numPr>
          <w:ilvl w:val="0"/>
          <w:numId w:val="40"/>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Style w:val="49"/>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4530"/>
        <w:gridCol w:w="840"/>
        <w:gridCol w:w="1020"/>
        <w:gridCol w:w="192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pPr>
              <w:spacing w:line="288" w:lineRule="auto"/>
              <w:rPr>
                <w:rFonts w:ascii="Times New Roman" w:hAnsi="Times New Roman"/>
                <w:b/>
                <w:color w:val="000000"/>
                <w:szCs w:val="26"/>
              </w:rPr>
            </w:pPr>
            <w:r>
              <w:rPr>
                <w:rFonts w:ascii="Times New Roman" w:hAnsi="Times New Roman"/>
                <w:b/>
                <w:color w:val="000000"/>
                <w:szCs w:val="26"/>
              </w:rPr>
              <w:t>Tên các bài trong môn học</w:t>
            </w:r>
          </w:p>
        </w:tc>
        <w:tc>
          <w:tcPr>
            <w:tcW w:w="4590" w:type="dxa"/>
            <w:gridSpan w:val="4"/>
            <w:vAlign w:val="center"/>
          </w:tcPr>
          <w:p>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spacing w:line="288" w:lineRule="auto"/>
              <w:jc w:val="center"/>
              <w:rPr>
                <w:rFonts w:ascii="Times New Roman" w:hAnsi="Times New Roman"/>
                <w:b/>
                <w:color w:val="000000"/>
                <w:szCs w:val="26"/>
              </w:rPr>
            </w:pPr>
          </w:p>
        </w:tc>
        <w:tc>
          <w:tcPr>
            <w:tcW w:w="4530" w:type="dxa"/>
            <w:vMerge w:val="continue"/>
            <w:vAlign w:val="center"/>
          </w:tcPr>
          <w:p>
            <w:pPr>
              <w:spacing w:line="288" w:lineRule="auto"/>
              <w:jc w:val="center"/>
              <w:rPr>
                <w:rFonts w:ascii="Times New Roman" w:hAnsi="Times New Roman"/>
                <w:b/>
                <w:color w:val="000000"/>
                <w:szCs w:val="26"/>
              </w:rPr>
            </w:pPr>
          </w:p>
        </w:tc>
        <w:tc>
          <w:tcPr>
            <w:tcW w:w="840" w:type="dxa"/>
            <w:vAlign w:val="center"/>
          </w:tcPr>
          <w:p>
            <w:pPr>
              <w:spacing w:line="288" w:lineRule="auto"/>
              <w:rPr>
                <w:rFonts w:ascii="Times New Roman" w:hAnsi="Times New Roman"/>
                <w:b/>
                <w:color w:val="000000"/>
                <w:szCs w:val="26"/>
              </w:rPr>
            </w:pPr>
            <w:r>
              <w:rPr>
                <w:rFonts w:ascii="Times New Roman" w:hAnsi="Times New Roman"/>
                <w:b/>
                <w:color w:val="000000"/>
                <w:szCs w:val="26"/>
              </w:rPr>
              <w:t>Tổng</w:t>
            </w:r>
          </w:p>
          <w:p>
            <w:pPr>
              <w:spacing w:line="288" w:lineRule="auto"/>
              <w:jc w:val="center"/>
              <w:rPr>
                <w:rFonts w:ascii="Times New Roman" w:hAnsi="Times New Roman"/>
                <w:b/>
                <w:color w:val="000000"/>
                <w:szCs w:val="26"/>
              </w:rPr>
            </w:pPr>
            <w:r>
              <w:rPr>
                <w:rFonts w:ascii="Times New Roman" w:hAnsi="Times New Roman"/>
                <w:b/>
                <w:color w:val="000000"/>
                <w:szCs w:val="26"/>
              </w:rPr>
              <w:t>số</w:t>
            </w:r>
          </w:p>
        </w:tc>
        <w:tc>
          <w:tcPr>
            <w:tcW w:w="1020" w:type="dxa"/>
            <w:vAlign w:val="center"/>
          </w:tcPr>
          <w:p>
            <w:pPr>
              <w:spacing w:line="288" w:lineRule="auto"/>
              <w:rPr>
                <w:rFonts w:ascii="Times New Roman" w:hAnsi="Times New Roman"/>
                <w:b/>
                <w:color w:val="000000"/>
                <w:szCs w:val="26"/>
              </w:rPr>
            </w:pPr>
            <w:r>
              <w:rPr>
                <w:rFonts w:ascii="Times New Roman" w:hAnsi="Times New Roman"/>
                <w:b/>
                <w:color w:val="000000"/>
                <w:szCs w:val="26"/>
              </w:rPr>
              <w:t>Lý thuyết</w:t>
            </w:r>
          </w:p>
        </w:tc>
        <w:tc>
          <w:tcPr>
            <w:tcW w:w="1920" w:type="dxa"/>
            <w:vAlign w:val="center"/>
          </w:tcPr>
          <w:p>
            <w:pPr>
              <w:spacing w:line="288" w:lineRule="auto"/>
              <w:rPr>
                <w:rFonts w:ascii="Times New Roman" w:hAnsi="Times New Roman"/>
                <w:b/>
                <w:color w:val="000000"/>
                <w:szCs w:val="26"/>
              </w:rPr>
            </w:pPr>
            <w:r>
              <w:rPr>
                <w:rFonts w:ascii="Times New Roman" w:hAnsi="Times New Roman"/>
                <w:b/>
                <w:color w:val="000000"/>
                <w:szCs w:val="26"/>
              </w:rPr>
              <w:t>Thực hành / thực tập/ thí nghiệm/ bài tập/ thảo luận</w:t>
            </w:r>
          </w:p>
        </w:tc>
        <w:tc>
          <w:tcPr>
            <w:tcW w:w="810" w:type="dxa"/>
            <w:vAlign w:val="center"/>
          </w:tcPr>
          <w:p>
            <w:pPr>
              <w:spacing w:line="288" w:lineRule="auto"/>
              <w:rPr>
                <w:rFonts w:ascii="Times New Roman" w:hAnsi="Times New Roman"/>
                <w:b/>
                <w:color w:val="000000"/>
                <w:sz w:val="25"/>
                <w:szCs w:val="25"/>
              </w:rPr>
            </w:pPr>
            <w:r>
              <w:rPr>
                <w:rFonts w:ascii="Times New Roman" w:hAnsi="Times New Roman"/>
                <w:b/>
                <w:color w:val="000000"/>
                <w:sz w:val="25"/>
                <w:szCs w:val="25"/>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288" w:lineRule="auto"/>
              <w:jc w:val="center"/>
              <w:rPr>
                <w:rFonts w:ascii="Times New Roman" w:hAnsi="Times New Roman"/>
                <w:color w:val="000000"/>
                <w:szCs w:val="26"/>
              </w:rPr>
            </w:pPr>
            <w:r>
              <w:rPr>
                <w:rFonts w:ascii="Times New Roman" w:hAnsi="Times New Roman"/>
                <w:color w:val="000000"/>
                <w:szCs w:val="26"/>
              </w:rPr>
              <w:t>1</w:t>
            </w:r>
          </w:p>
        </w:tc>
        <w:tc>
          <w:tcPr>
            <w:tcW w:w="4530" w:type="dxa"/>
            <w:vAlign w:val="center"/>
          </w:tcPr>
          <w:p>
            <w:pPr>
              <w:spacing w:line="288" w:lineRule="auto"/>
              <w:rPr>
                <w:rFonts w:ascii="Times New Roman" w:hAnsi="Times New Roman"/>
                <w:color w:val="000000"/>
                <w:szCs w:val="26"/>
                <w:lang w:val="pt-BR"/>
              </w:rPr>
            </w:pPr>
            <w:r>
              <w:rPr>
                <w:rFonts w:ascii="Times New Roman" w:hAnsi="Times New Roman"/>
                <w:color w:val="000000"/>
                <w:szCs w:val="26"/>
                <w:lang w:val="pt-BR"/>
              </w:rPr>
              <w:t>Tìm hiểu về tình hình cơ bản của doanh nghiệp</w:t>
            </w:r>
          </w:p>
        </w:tc>
        <w:tc>
          <w:tcPr>
            <w:tcW w:w="840" w:type="dxa"/>
          </w:tcPr>
          <w:p>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pPr>
              <w:spacing w:line="288" w:lineRule="auto"/>
              <w:jc w:val="center"/>
              <w:rPr>
                <w:rFonts w:ascii="Times New Roman" w:hAnsi="Times New Roman"/>
                <w:color w:val="000000"/>
                <w:szCs w:val="26"/>
              </w:rPr>
            </w:pPr>
          </w:p>
        </w:tc>
        <w:tc>
          <w:tcPr>
            <w:tcW w:w="1920" w:type="dxa"/>
          </w:tcPr>
          <w:p>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pPr>
              <w:spacing w:line="288" w:lineRule="auto"/>
              <w:jc w:val="center"/>
              <w:rPr>
                <w:rFonts w:ascii="Times New Roman" w:hAnsi="Times New Roman"/>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pPr>
              <w:spacing w:line="288" w:lineRule="auto"/>
              <w:rPr>
                <w:rFonts w:ascii="Times New Roman" w:hAnsi="Times New Roman"/>
                <w:color w:val="000000"/>
                <w:szCs w:val="26"/>
                <w:lang w:val="pt-BR"/>
              </w:rPr>
            </w:pPr>
            <w:r>
              <w:rPr>
                <w:rFonts w:ascii="Times New Roman" w:hAnsi="Times New Roman"/>
                <w:color w:val="000000"/>
                <w:szCs w:val="26"/>
                <w:lang w:val="pt-BR"/>
              </w:rPr>
              <w:t>Thực tập tổ chức công tác liên quan đến tài chính trong doanh nghiệp</w:t>
            </w:r>
          </w:p>
        </w:tc>
        <w:tc>
          <w:tcPr>
            <w:tcW w:w="840" w:type="dxa"/>
          </w:tcPr>
          <w:p>
            <w:pPr>
              <w:spacing w:line="288" w:lineRule="auto"/>
              <w:jc w:val="center"/>
              <w:rPr>
                <w:rFonts w:hint="default" w:ascii="Times New Roman" w:hAnsi="Times New Roman"/>
                <w:color w:val="000000"/>
                <w:szCs w:val="26"/>
                <w:lang w:val="en-US"/>
              </w:rPr>
            </w:pPr>
            <w:r>
              <w:rPr>
                <w:rFonts w:hint="default" w:ascii="Times New Roman" w:hAnsi="Times New Roman"/>
                <w:color w:val="000000"/>
                <w:szCs w:val="26"/>
                <w:lang w:val="en-US"/>
              </w:rPr>
              <w:t>90</w:t>
            </w:r>
          </w:p>
        </w:tc>
        <w:tc>
          <w:tcPr>
            <w:tcW w:w="1020" w:type="dxa"/>
          </w:tcPr>
          <w:p>
            <w:pPr>
              <w:spacing w:line="288" w:lineRule="auto"/>
              <w:jc w:val="center"/>
              <w:rPr>
                <w:rFonts w:ascii="Times New Roman" w:hAnsi="Times New Roman"/>
                <w:color w:val="000000"/>
                <w:szCs w:val="26"/>
              </w:rPr>
            </w:pPr>
          </w:p>
        </w:tc>
        <w:tc>
          <w:tcPr>
            <w:tcW w:w="1920" w:type="dxa"/>
          </w:tcPr>
          <w:p>
            <w:pPr>
              <w:spacing w:line="288" w:lineRule="auto"/>
              <w:jc w:val="center"/>
              <w:rPr>
                <w:rFonts w:hint="default" w:ascii="Times New Roman" w:hAnsi="Times New Roman"/>
                <w:color w:val="000000"/>
                <w:szCs w:val="26"/>
                <w:lang w:val="en-US"/>
              </w:rPr>
            </w:pPr>
            <w:r>
              <w:rPr>
                <w:rFonts w:hint="default" w:ascii="Times New Roman" w:hAnsi="Times New Roman"/>
                <w:color w:val="000000"/>
                <w:szCs w:val="26"/>
                <w:lang w:val="en-US"/>
              </w:rPr>
              <w:t>90</w:t>
            </w:r>
          </w:p>
        </w:tc>
        <w:tc>
          <w:tcPr>
            <w:tcW w:w="810" w:type="dxa"/>
          </w:tcPr>
          <w:p>
            <w:pPr>
              <w:spacing w:line="288" w:lineRule="auto"/>
              <w:jc w:val="center"/>
              <w:rPr>
                <w:rFonts w:ascii="Times New Roman" w:hAnsi="Times New Roman"/>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pPr>
              <w:spacing w:line="288" w:lineRule="auto"/>
              <w:jc w:val="center"/>
              <w:rPr>
                <w:rFonts w:ascii="Times New Roman" w:hAnsi="Times New Roman"/>
                <w:color w:val="000000"/>
                <w:szCs w:val="26"/>
              </w:rPr>
            </w:pPr>
            <w:r>
              <w:rPr>
                <w:rFonts w:hint="default" w:ascii="Times New Roman" w:hAnsi="Times New Roman"/>
                <w:color w:val="000000"/>
                <w:szCs w:val="26"/>
                <w:lang w:val="en-US"/>
              </w:rPr>
              <w:t>7</w:t>
            </w:r>
            <w:r>
              <w:rPr>
                <w:rFonts w:ascii="Times New Roman" w:hAnsi="Times New Roman"/>
                <w:color w:val="000000"/>
                <w:szCs w:val="26"/>
              </w:rPr>
              <w:t>5</w:t>
            </w:r>
          </w:p>
        </w:tc>
        <w:tc>
          <w:tcPr>
            <w:tcW w:w="1020" w:type="dxa"/>
          </w:tcPr>
          <w:p>
            <w:pPr>
              <w:spacing w:line="288" w:lineRule="auto"/>
              <w:jc w:val="center"/>
              <w:rPr>
                <w:rFonts w:ascii="Times New Roman" w:hAnsi="Times New Roman"/>
                <w:color w:val="000000"/>
                <w:szCs w:val="26"/>
              </w:rPr>
            </w:pPr>
          </w:p>
        </w:tc>
        <w:tc>
          <w:tcPr>
            <w:tcW w:w="1920" w:type="dxa"/>
          </w:tcPr>
          <w:p>
            <w:pPr>
              <w:spacing w:line="288" w:lineRule="auto"/>
              <w:jc w:val="center"/>
              <w:rPr>
                <w:rFonts w:ascii="Times New Roman" w:hAnsi="Times New Roman"/>
                <w:color w:val="000000"/>
                <w:szCs w:val="26"/>
              </w:rPr>
            </w:pPr>
            <w:r>
              <w:rPr>
                <w:rFonts w:hint="default" w:ascii="Times New Roman" w:hAnsi="Times New Roman"/>
                <w:color w:val="000000"/>
                <w:szCs w:val="26"/>
                <w:lang w:val="en-US"/>
              </w:rPr>
              <w:t>7</w:t>
            </w:r>
            <w:r>
              <w:rPr>
                <w:rFonts w:ascii="Times New Roman" w:hAnsi="Times New Roman"/>
                <w:color w:val="000000"/>
                <w:szCs w:val="26"/>
              </w:rPr>
              <w:t>5</w:t>
            </w:r>
          </w:p>
        </w:tc>
        <w:tc>
          <w:tcPr>
            <w:tcW w:w="810" w:type="dxa"/>
          </w:tcPr>
          <w:p>
            <w:pPr>
              <w:spacing w:line="288" w:lineRule="auto"/>
              <w:jc w:val="center"/>
              <w:rPr>
                <w:rFonts w:ascii="Times New Roman" w:hAnsi="Times New Roman"/>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pPr>
              <w:spacing w:line="288" w:lineRule="auto"/>
              <w:jc w:val="center"/>
              <w:rPr>
                <w:rFonts w:ascii="Times New Roman" w:hAnsi="Times New Roman"/>
                <w:b/>
                <w:color w:val="000000"/>
                <w:szCs w:val="26"/>
              </w:rPr>
            </w:pPr>
          </w:p>
        </w:tc>
        <w:tc>
          <w:tcPr>
            <w:tcW w:w="4530" w:type="dxa"/>
            <w:vAlign w:val="center"/>
          </w:tcPr>
          <w:p>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pPr>
              <w:spacing w:line="288" w:lineRule="auto"/>
              <w:jc w:val="center"/>
              <w:rPr>
                <w:rFonts w:hint="default" w:ascii="Times New Roman" w:hAnsi="Times New Roman"/>
                <w:b/>
                <w:color w:val="000000"/>
                <w:szCs w:val="26"/>
                <w:lang w:val="en-US"/>
              </w:rPr>
            </w:pPr>
            <w:r>
              <w:rPr>
                <w:rFonts w:hint="default" w:ascii="Times New Roman" w:hAnsi="Times New Roman"/>
                <w:b/>
                <w:color w:val="000000"/>
                <w:szCs w:val="26"/>
                <w:lang w:val="en-US"/>
              </w:rPr>
              <w:t>180</w:t>
            </w:r>
          </w:p>
        </w:tc>
        <w:tc>
          <w:tcPr>
            <w:tcW w:w="1020" w:type="dxa"/>
            <w:vAlign w:val="center"/>
          </w:tcPr>
          <w:p>
            <w:pPr>
              <w:spacing w:line="288" w:lineRule="auto"/>
              <w:jc w:val="center"/>
              <w:rPr>
                <w:rFonts w:ascii="Times New Roman" w:hAnsi="Times New Roman"/>
                <w:b/>
                <w:color w:val="000000"/>
                <w:szCs w:val="26"/>
              </w:rPr>
            </w:pPr>
          </w:p>
        </w:tc>
        <w:tc>
          <w:tcPr>
            <w:tcW w:w="1920" w:type="dxa"/>
            <w:vAlign w:val="center"/>
          </w:tcPr>
          <w:p>
            <w:pPr>
              <w:spacing w:line="288" w:lineRule="auto"/>
              <w:jc w:val="center"/>
              <w:rPr>
                <w:rFonts w:hint="default" w:ascii="Times New Roman" w:hAnsi="Times New Roman"/>
                <w:b/>
                <w:color w:val="000000"/>
                <w:szCs w:val="26"/>
                <w:lang w:val="en-US"/>
              </w:rPr>
            </w:pPr>
            <w:r>
              <w:rPr>
                <w:rFonts w:hint="default" w:ascii="Times New Roman" w:hAnsi="Times New Roman"/>
                <w:b/>
                <w:color w:val="000000"/>
                <w:szCs w:val="26"/>
                <w:lang w:val="en-US"/>
              </w:rPr>
              <w:t>180</w:t>
            </w:r>
          </w:p>
        </w:tc>
        <w:tc>
          <w:tcPr>
            <w:tcW w:w="810" w:type="dxa"/>
            <w:vAlign w:val="center"/>
          </w:tcPr>
          <w:p>
            <w:pPr>
              <w:spacing w:line="288" w:lineRule="auto"/>
              <w:jc w:val="center"/>
              <w:rPr>
                <w:rFonts w:ascii="Times New Roman" w:hAnsi="Times New Roman"/>
                <w:b/>
                <w:color w:val="000000"/>
                <w:szCs w:val="26"/>
              </w:rPr>
            </w:pPr>
          </w:p>
        </w:tc>
      </w:tr>
    </w:tbl>
    <w:p>
      <w:pPr>
        <w:spacing w:line="288" w:lineRule="auto"/>
        <w:rPr>
          <w:rFonts w:ascii="Times New Roman" w:hAnsi="Times New Roman"/>
          <w:i/>
          <w:color w:val="000000"/>
          <w:szCs w:val="26"/>
        </w:rPr>
      </w:pPr>
      <w:r>
        <w:rPr>
          <w:rFonts w:ascii="Times New Roman" w:hAnsi="Times New Roman"/>
          <w:i/>
          <w:color w:val="000000"/>
          <w:szCs w:val="26"/>
        </w:rPr>
        <w:t>2. Nội dung chi tiết:</w:t>
      </w:r>
    </w:p>
    <w:p>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r>
      <w:r>
        <w:rPr>
          <w:rFonts w:ascii="Times New Roman" w:hAnsi="Times New Roman"/>
          <w:color w:val="000000"/>
          <w:szCs w:val="26"/>
        </w:rPr>
        <w:t>ược hoạt động của doanh nghiệp, cơ cấu tổ chức bộ máy quản lý.</w:t>
      </w:r>
    </w:p>
    <w:p>
      <w:pPr>
        <w:spacing w:line="288" w:lineRule="auto"/>
        <w:rPr>
          <w:rFonts w:ascii="Times New Roman" w:hAnsi="Times New Roman"/>
          <w:color w:val="000000"/>
          <w:szCs w:val="26"/>
        </w:rPr>
      </w:pPr>
      <w:r>
        <w:rPr>
          <w:rFonts w:ascii="Times New Roman" w:hAnsi="Times New Roman"/>
          <w:color w:val="000000"/>
          <w:szCs w:val="26"/>
        </w:rPr>
        <w:t>- Trình bày đ</w:t>
      </w:r>
      <w:r>
        <w:rPr>
          <w:rFonts w:ascii="Times New Roman" w:hAnsi="Times New Roman"/>
          <w:color w:val="000000"/>
          <w:szCs w:val="26"/>
        </w:rPr>
        <w:softHyphen/>
      </w:r>
      <w:r>
        <w:rPr>
          <w:rFonts w:ascii="Times New Roman" w:hAnsi="Times New Roman"/>
          <w:color w:val="000000"/>
          <w:szCs w:val="26"/>
        </w:rPr>
        <w:t xml:space="preserve">ược tổ chức công tác </w:t>
      </w:r>
      <w:r>
        <w:rPr>
          <w:rFonts w:ascii="Times New Roman" w:hAnsi="Times New Roman"/>
          <w:color w:val="000000"/>
          <w:szCs w:val="26"/>
          <w:lang w:val="pt-BR"/>
        </w:rPr>
        <w:t>Quản trị du lịch MICE</w:t>
      </w:r>
    </w:p>
    <w:p>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r>
      <w:r>
        <w:rPr>
          <w:rFonts w:ascii="Times New Roman" w:hAnsi="Times New Roman"/>
          <w:color w:val="000000"/>
          <w:szCs w:val="26"/>
        </w:rPr>
        <w:t xml:space="preserve">ược </w:t>
      </w:r>
      <w:r>
        <w:rPr>
          <w:rFonts w:ascii="Times New Roman" w:hAnsi="Times New Roman"/>
          <w:color w:val="000000"/>
          <w:szCs w:val="26"/>
          <w:lang w:val="pt-BR"/>
        </w:rPr>
        <w:t>Viết được chuyên đề thực tập doanh nghiệp.</w:t>
      </w:r>
    </w:p>
    <w:p>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r>
      <w:r>
        <w:rPr>
          <w:rFonts w:ascii="Times New Roman" w:hAnsi="Times New Roman"/>
          <w:color w:val="000000"/>
          <w:szCs w:val="26"/>
        </w:rPr>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 vụ chủ yếu của doanh nghiệp thực tập.</w:t>
      </w:r>
    </w:p>
    <w:p>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Viết báo cáo thực tập doanh 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IV. ĐIỀU KIỆN THỰC HIỆN:</w:t>
      </w:r>
    </w:p>
    <w:p>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 thực tập</w:t>
      </w:r>
    </w:p>
    <w:p>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r>
      <w:r>
        <w:rPr>
          <w:rFonts w:ascii="Times New Roman" w:hAnsi="Times New Roman"/>
          <w:color w:val="000000"/>
          <w:szCs w:val="26"/>
          <w:lang w:val="it-IT"/>
        </w:rPr>
        <w:t>ơng thực tập, giáo án</w:t>
      </w:r>
    </w:p>
    <w:p>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4. Các điều kiện khác:</w:t>
      </w:r>
    </w:p>
    <w:p>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V. NỘI DUNG VÀ PHƯƠNG PHÁP ĐÁNH GIÁ:</w:t>
      </w:r>
    </w:p>
    <w:p>
      <w:pPr>
        <w:spacing w:line="288" w:lineRule="auto"/>
        <w:rPr>
          <w:rFonts w:ascii="Times New Roman" w:hAnsi="Times New Roman"/>
          <w:b/>
          <w:color w:val="000000"/>
          <w:szCs w:val="26"/>
          <w:lang w:val="it-IT"/>
        </w:rPr>
      </w:pPr>
      <w:r>
        <w:rPr>
          <w:rFonts w:ascii="Times New Roman" w:hAnsi="Times New Roman"/>
          <w:b/>
          <w:color w:val="000000"/>
          <w:szCs w:val="26"/>
          <w:lang w:val="it-IT"/>
        </w:rPr>
        <w:t>1. Nội dung</w:t>
      </w:r>
    </w:p>
    <w:p>
      <w:pPr>
        <w:spacing w:line="288" w:lineRule="auto"/>
        <w:rPr>
          <w:rFonts w:ascii="Times New Roman" w:hAnsi="Times New Roman"/>
          <w:b/>
          <w:color w:val="000000"/>
          <w:szCs w:val="26"/>
        </w:rPr>
      </w:pPr>
      <w:r>
        <w:rPr>
          <w:rFonts w:ascii="Times New Roman" w:hAnsi="Times New Roman"/>
          <w:b/>
          <w:color w:val="000000"/>
          <w:szCs w:val="26"/>
        </w:rPr>
        <w:t>Kiến thức:</w:t>
      </w:r>
    </w:p>
    <w:p>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r>
      <w:r>
        <w:rPr>
          <w:rFonts w:ascii="Times New Roman" w:hAnsi="Times New Roman"/>
          <w:color w:val="000000"/>
          <w:szCs w:val="26"/>
        </w:rPr>
        <w:t xml:space="preserve">ược tình hình cơ bản của doanh nghiệp mình đang thực tập. </w:t>
      </w:r>
    </w:p>
    <w:p>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r>
      <w:r>
        <w:rPr>
          <w:rFonts w:ascii="Times New Roman" w:hAnsi="Times New Roman"/>
          <w:color w:val="000000"/>
          <w:szCs w:val="26"/>
        </w:rPr>
        <w:t>ợc các kiến thức, kỹ năng thực hành tại doanh nghiệp</w:t>
      </w:r>
    </w:p>
    <w:p>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r>
      <w:r>
        <w:rPr>
          <w:rFonts w:ascii="Times New Roman" w:hAnsi="Times New Roman"/>
          <w:color w:val="000000"/>
          <w:szCs w:val="26"/>
        </w:rPr>
        <w:t>ớc ban hành, các quy định của đơn vị thực tập.</w:t>
      </w:r>
    </w:p>
    <w:p>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pPr>
        <w:spacing w:line="288" w:lineRule="auto"/>
        <w:rPr>
          <w:rFonts w:ascii="Times New Roman" w:hAnsi="Times New Roman"/>
          <w:b/>
          <w:color w:val="000000"/>
          <w:szCs w:val="26"/>
          <w:lang w:val="it-IT"/>
        </w:rPr>
      </w:pPr>
      <w:r>
        <w:rPr>
          <w:rFonts w:ascii="Times New Roman" w:hAnsi="Times New Roman"/>
          <w:b/>
          <w:color w:val="000000"/>
          <w:szCs w:val="26"/>
          <w:lang w:val="it-IT"/>
        </w:rPr>
        <w:t>2. Phương pháp</w:t>
      </w:r>
    </w:p>
    <w:p>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r>
      <w:r>
        <w:rPr>
          <w:rFonts w:ascii="Times New Roman" w:hAnsi="Times New Roman"/>
          <w:color w:val="000000"/>
          <w:szCs w:val="26"/>
          <w:lang w:val="it-IT"/>
        </w:rPr>
        <w:t>ược đánh giá qua kết quả báo cáo thực tập doanh nghiệp.</w:t>
      </w:r>
    </w:p>
    <w:p>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 xml:space="preserve">VI. HƯỚNG DẪN THỰC HIỆN: </w:t>
      </w:r>
    </w:p>
    <w:p>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r>
      <w:r>
        <w:rPr>
          <w:rFonts w:ascii="Times New Roman" w:hAnsi="Times New Roman"/>
          <w:i/>
          <w:color w:val="000000"/>
          <w:szCs w:val="26"/>
          <w:lang w:val="it-IT"/>
        </w:rPr>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Tổng thời gian thực hiện 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r>
      <w:r>
        <w:rPr>
          <w:rFonts w:ascii="Times New Roman" w:hAnsi="Times New Roman"/>
          <w:i/>
          <w:color w:val="000000"/>
          <w:spacing w:val="-12"/>
          <w:szCs w:val="26"/>
          <w:lang w:val="it-IT"/>
        </w:rPr>
        <w:t>ớng dẫn một số điểm chính về ph</w:t>
      </w:r>
      <w:r>
        <w:rPr>
          <w:rFonts w:ascii="Times New Roman" w:hAnsi="Times New Roman"/>
          <w:i/>
          <w:color w:val="000000"/>
          <w:spacing w:val="-12"/>
          <w:szCs w:val="26"/>
          <w:lang w:val="it-IT"/>
        </w:rPr>
        <w:softHyphen/>
      </w:r>
      <w:r>
        <w:rPr>
          <w:rFonts w:ascii="Times New Roman" w:hAnsi="Times New Roman"/>
          <w:i/>
          <w:color w:val="000000"/>
          <w:spacing w:val="-12"/>
          <w:szCs w:val="26"/>
          <w:lang w:val="it-IT"/>
        </w:rPr>
        <w:t>ương pháp giảng dạy môn học:</w:t>
      </w:r>
    </w:p>
    <w:p>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Hình thức giảng dạy chính của 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pPr>
        <w:spacing w:line="288" w:lineRule="auto"/>
        <w:jc w:val="both"/>
        <w:rPr>
          <w:rFonts w:ascii="Times New Roman" w:hAnsi="Times New Roman"/>
          <w:color w:val="000000"/>
          <w:szCs w:val="26"/>
          <w:lang w:val="it-IT"/>
        </w:rPr>
      </w:pPr>
      <w:r>
        <w:rPr>
          <w:rFonts w:ascii="Times New Roman" w:hAnsi="Times New Roman"/>
          <w:color w:val="000000"/>
          <w:szCs w:val="26"/>
        </w:rPr>
        <w:t>- 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r>
      <w:r>
        <w:rPr>
          <w:rFonts w:ascii="Times New Roman" w:hAnsi="Times New Roman"/>
          <w:color w:val="000000"/>
          <w:szCs w:val="26"/>
        </w:rPr>
        <w:t>ớc khi giảng dạy cần phải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 ch</w:t>
      </w:r>
      <w:r>
        <w:rPr>
          <w:rFonts w:ascii="Times New Roman" w:hAnsi="Times New Roman"/>
          <w:color w:val="000000"/>
          <w:szCs w:val="26"/>
          <w:lang w:val="it-IT"/>
        </w:rPr>
        <w:softHyphen/>
      </w:r>
      <w:r>
        <w:rPr>
          <w:rFonts w:ascii="Times New Roman" w:hAnsi="Times New Roman"/>
          <w:color w:val="000000"/>
          <w:szCs w:val="26"/>
          <w:lang w:val="it-IT"/>
        </w:rPr>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r>
      <w:r>
        <w:rPr>
          <w:rFonts w:ascii="Times New Roman" w:hAnsi="Times New Roman"/>
          <w:color w:val="000000"/>
          <w:szCs w:val="26"/>
        </w:rPr>
        <w:t>ợng</w:t>
      </w:r>
      <w:r>
        <w:rPr>
          <w:rFonts w:ascii="Times New Roman" w:hAnsi="Times New Roman"/>
          <w:color w:val="000000"/>
          <w:szCs w:val="26"/>
          <w:lang w:val="it-IT"/>
        </w:rPr>
        <w:t>.</w:t>
      </w:r>
    </w:p>
    <w:p>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pPr>
        <w:spacing w:line="288" w:lineRule="auto"/>
        <w:ind w:firstLine="284"/>
        <w:jc w:val="both"/>
        <w:rPr>
          <w:rFonts w:ascii="Times New Roman" w:hAnsi="Times New Roman"/>
          <w:color w:val="000000"/>
          <w:szCs w:val="26"/>
        </w:rPr>
      </w:pPr>
      <w:r>
        <w:rPr>
          <w:rFonts w:ascii="Times New Roman" w:hAnsi="Times New Roman"/>
          <w:color w:val="000000"/>
          <w:szCs w:val="26"/>
        </w:rPr>
        <w:t>- Cách viết báo cáo thực tập doanh nghiệp</w:t>
      </w:r>
    </w:p>
    <w:p>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Tham khảo các chuyên đề về Quản trị du lịch MICE tại các trường.</w:t>
      </w:r>
    </w:p>
    <w:p>
      <w:pPr>
        <w:spacing w:line="288" w:lineRule="auto"/>
        <w:ind w:firstLine="284"/>
        <w:jc w:val="both"/>
        <w:rPr>
          <w:rFonts w:ascii="Times New Roman" w:hAnsi="Times New Roman"/>
          <w:color w:val="000000"/>
          <w:szCs w:val="26"/>
        </w:rPr>
      </w:pPr>
      <w:r>
        <w:rPr>
          <w:rFonts w:ascii="Times New Roman" w:hAnsi="Times New Roman"/>
          <w:color w:val="000000"/>
          <w:szCs w:val="26"/>
        </w:rPr>
        <w:t xml:space="preserve">- Hệ thống biểu mẫu </w:t>
      </w:r>
      <w:r>
        <w:rPr>
          <w:rFonts w:ascii="Times New Roman" w:hAnsi="Times New Roman"/>
          <w:color w:val="000000"/>
          <w:szCs w:val="26"/>
          <w:lang w:val="pt-BR"/>
        </w:rPr>
        <w:t>tại doanh nghiệp thực tập</w:t>
      </w:r>
    </w:p>
    <w:p>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Các bài thực hành về Quản trị du lịch MICE</w:t>
      </w:r>
    </w:p>
    <w:p>
      <w:pPr>
        <w:rPr>
          <w:rFonts w:ascii="Times New Roman" w:hAnsi="Times New Roman"/>
          <w:i/>
          <w:szCs w:val="26"/>
          <w:lang w:val="sv-SE"/>
        </w:rPr>
      </w:pPr>
      <w:r>
        <w:rPr>
          <w:rFonts w:ascii="Times New Roman" w:hAnsi="Times New Roman"/>
          <w:i/>
          <w:szCs w:val="26"/>
          <w:lang w:val="sv-SE"/>
        </w:rPr>
        <w:t>5. Ghi chú và giải thích (nếu có):</w:t>
      </w:r>
    </w:p>
    <w:p>
      <w:pPr>
        <w:spacing w:line="288" w:lineRule="auto"/>
        <w:ind w:left="2880"/>
        <w:jc w:val="both"/>
        <w:rPr>
          <w:rFonts w:ascii="Times New Roman" w:hAnsi="Times New Roman"/>
          <w:i/>
          <w:color w:val="000000"/>
          <w:szCs w:val="26"/>
          <w:lang w:val="pl-PL"/>
        </w:rPr>
      </w:pPr>
      <w:r>
        <w:rPr>
          <w:rFonts w:ascii="Times New Roman" w:hAnsi="Times New Roman"/>
          <w:i/>
          <w:color w:val="000000"/>
          <w:szCs w:val="26"/>
          <w:lang w:val="pl-PL"/>
        </w:rPr>
        <w:t>Thành phố Hồ Chí Minh, ngày         tháng          năm 2019</w:t>
      </w:r>
    </w:p>
    <w:p>
      <w:pPr>
        <w:spacing w:line="288" w:lineRule="auto"/>
        <w:ind w:left="6480"/>
        <w:jc w:val="both"/>
        <w:rPr>
          <w:rFonts w:ascii="Times New Roman" w:hAnsi="Times New Roman"/>
          <w:color w:val="000000"/>
          <w:szCs w:val="26"/>
          <w:lang w:val="pl-PL"/>
        </w:rPr>
      </w:pPr>
      <w:r>
        <w:rPr>
          <w:rFonts w:ascii="Times New Roman" w:hAnsi="Times New Roman"/>
          <w:color w:val="000000"/>
          <w:szCs w:val="26"/>
          <w:lang w:val="pl-PL"/>
        </w:rPr>
        <w:t xml:space="preserve">      Trưởng khoa</w:t>
      </w:r>
    </w:p>
    <w:p>
      <w:pPr>
        <w:spacing w:line="288" w:lineRule="auto"/>
        <w:ind w:firstLine="567"/>
        <w:jc w:val="both"/>
        <w:rPr>
          <w:rFonts w:ascii="Times New Roman" w:hAnsi="Times New Roman"/>
          <w:color w:val="000000"/>
          <w:szCs w:val="26"/>
          <w:lang w:val="pl-PL"/>
        </w:rPr>
      </w:pPr>
    </w:p>
    <w:p>
      <w:pPr>
        <w:spacing w:line="288" w:lineRule="auto"/>
        <w:ind w:left="5760" w:firstLine="720"/>
        <w:jc w:val="both"/>
        <w:rPr>
          <w:rFonts w:ascii="Times New Roman" w:hAnsi="Times New Roman"/>
          <w:color w:val="000000"/>
          <w:szCs w:val="26"/>
          <w:lang w:val="pl-PL"/>
        </w:rPr>
      </w:pPr>
    </w:p>
    <w:p>
      <w:pPr>
        <w:spacing w:line="288" w:lineRule="auto"/>
        <w:ind w:left="5760" w:firstLine="720"/>
        <w:jc w:val="both"/>
        <w:rPr>
          <w:rFonts w:ascii="Times New Roman" w:hAnsi="Times New Roman"/>
          <w:color w:val="000000"/>
          <w:szCs w:val="26"/>
          <w:lang w:val="pl-PL"/>
        </w:rPr>
      </w:pPr>
    </w:p>
    <w:p>
      <w:pPr>
        <w:spacing w:line="288" w:lineRule="auto"/>
        <w:ind w:left="5760" w:firstLine="720"/>
        <w:jc w:val="both"/>
        <w:rPr>
          <w:rFonts w:ascii="Times New Roman" w:hAnsi="Times New Roman"/>
          <w:color w:val="000000"/>
          <w:szCs w:val="26"/>
          <w:lang w:val="pl-PL"/>
        </w:rPr>
      </w:pPr>
    </w:p>
    <w:p>
      <w:pPr>
        <w:spacing w:line="288" w:lineRule="auto"/>
        <w:ind w:left="5760" w:firstLine="720"/>
        <w:jc w:val="both"/>
        <w:rPr>
          <w:rFonts w:ascii="Times New Roman" w:hAnsi="Times New Roman"/>
          <w:color w:val="000000"/>
          <w:szCs w:val="26"/>
          <w:lang w:val="pl-PL"/>
        </w:rPr>
      </w:pPr>
      <w:r>
        <w:rPr>
          <w:rFonts w:ascii="Times New Roman" w:hAnsi="Times New Roman"/>
          <w:color w:val="000000"/>
          <w:szCs w:val="26"/>
          <w:lang w:val="pl-PL"/>
        </w:rPr>
        <w:t>Nguyễn Trọng Nghĩa</w:t>
      </w:r>
    </w:p>
    <w:p>
      <w:pPr>
        <w:rPr>
          <w:rFonts w:ascii="Times New Roman" w:hAnsi="Times New Roman"/>
        </w:rPr>
      </w:pPr>
    </w:p>
    <w:p>
      <w:pPr>
        <w:rPr>
          <w:rFonts w:ascii="Times New Roman" w:hAnsi="Times New Roman"/>
          <w:b/>
          <w:szCs w:val="26"/>
          <w:lang w:val="pt-BR"/>
        </w:rPr>
      </w:pPr>
      <w:r>
        <w:rPr>
          <w:rFonts w:ascii="Times New Roman" w:hAnsi="Times New Roman"/>
          <w:b/>
          <w:szCs w:val="26"/>
          <w:lang w:val="pt-BR"/>
        </w:rPr>
        <w:br w:type="page"/>
      </w:r>
    </w:p>
    <w:p>
      <w:pPr>
        <w:spacing w:before="40" w:after="40" w:line="264" w:lineRule="auto"/>
        <w:jc w:val="center"/>
        <w:rPr>
          <w:rFonts w:ascii="Times New Roman" w:hAnsi="Times New Roman"/>
          <w:b/>
          <w:bCs/>
          <w:szCs w:val="26"/>
          <w:lang w:val="sv-SE"/>
        </w:rPr>
      </w:pPr>
      <w:r>
        <w:rPr>
          <w:rFonts w:ascii="Times New Roman" w:hAnsi="Times New Roman"/>
          <w:b/>
          <w:bCs/>
          <w:szCs w:val="26"/>
          <w:lang w:val="sv-SE"/>
        </w:rPr>
        <w:t>CH</w:t>
      </w:r>
      <w:r>
        <w:rPr>
          <w:rFonts w:ascii="Times New Roman" w:hAnsi="Times New Roman"/>
          <w:b/>
          <w:bCs/>
          <w:szCs w:val="26"/>
        </w:rPr>
        <w:t>ƯƠNG TRÌNH MÔN HỌC</w:t>
      </w:r>
    </w:p>
    <w:p>
      <w:pPr>
        <w:spacing w:before="40" w:after="40" w:line="264" w:lineRule="auto"/>
        <w:jc w:val="both"/>
        <w:rPr>
          <w:rFonts w:ascii="Times New Roman" w:hAnsi="Times New Roman"/>
          <w:b/>
          <w:szCs w:val="26"/>
          <w:lang w:val="sv-SE"/>
        </w:rPr>
      </w:pPr>
      <w:r>
        <w:rPr>
          <w:rFonts w:ascii="Times New Roman" w:hAnsi="Times New Roman"/>
          <w:b/>
          <w:szCs w:val="26"/>
          <w:lang w:val="sv-SE"/>
        </w:rPr>
        <w:t>Tên môn học:Nghiệp vụ nhà hàng</w:t>
      </w:r>
    </w:p>
    <w:p>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 giờ; Thực hành, thí nghiệm, thảo luận, bài tập: 30 giờ; Kiểm tra: 2 giờ)</w:t>
      </w:r>
    </w:p>
    <w:p>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 môn học tự chọn chương trình đào tạo ngành quản trị du lịch MICE.</w:t>
      </w:r>
    </w:p>
    <w:p>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pPr>
        <w:spacing w:before="40" w:after="40" w:line="264" w:lineRule="auto"/>
        <w:jc w:val="both"/>
        <w:rPr>
          <w:rFonts w:ascii="Times New Roman" w:hAnsi="Times New Roman"/>
          <w:szCs w:val="26"/>
          <w:lang w:val="it-IT"/>
        </w:rPr>
      </w:pPr>
      <w:r>
        <w:rPr>
          <w:rFonts w:ascii="Times New Roman" w:hAnsi="Times New Roman"/>
          <w:szCs w:val="26"/>
          <w:lang w:val="it-IT"/>
        </w:rPr>
        <w:t>+ Đánh giá kết thúc môn học bằng hình thức thi kết thúc hết môn học.</w:t>
      </w:r>
    </w:p>
    <w:p>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Ghi nhớ các yêu cầu cần có đối với nhân viên phục vụ ăn uống</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Trình bày được cách thức và tiêu chuẩn vệ sinh các loại dụng cụ phục vụ ăn uống: đồ sành sứ, đồ thủy tinh, đồ kim loại và các đồ dùng khác</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Phân biệt được các loại đồ uống không cồn và có cồn</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Trình bày được trình tự và tiêu chuẩn thực hiện các kỹ thuật phục vụ cơ bản</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được các công việc cần thiết trong quá trình nhận và bàn giao ca</w:t>
      </w:r>
    </w:p>
    <w:p>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Thực hiện được các công việc trong quá trình chuẩn bị và kết thúc ca làm việc </w:t>
      </w:r>
    </w:p>
    <w:p>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Đặt được bàn ăn bữa sáng, trưa, tối Âu/Á chọn món và theo thực đơn đúng trình tự và nguyên tắc đảm bảo cân đối, đẹp mắt</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Đặt được bàn các loại tiệc ngồi Âu/Á, tiệc đứng, hội nghị, hội thảo và tiệc trà đúng quy trình và tiêu chuẩn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Phục vụ khách bữa sáng, trưa, tối Âu/Á chọn món, theo thực đơn; phục vụ tiệc và phục vụ ăn uống tại buồng khách theo đúng quy trình và tiêu chuẩn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Pha chế được các loại đồ uống không cồn và có cồn đúng định lượng đảm bảo ngon, hấp dẫn</w:t>
      </w:r>
    </w:p>
    <w:p>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r>
      <w:r>
        <w:rPr>
          <w:rFonts w:ascii="Times New Roman" w:hAnsi="Times New Roman"/>
          <w:szCs w:val="26"/>
          <w:lang w:val="it-IT"/>
        </w:rPr>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pPr>
        <w:spacing w:before="40" w:after="40" w:line="264" w:lineRule="auto"/>
        <w:rPr>
          <w:rFonts w:ascii="Times New Roman" w:hAnsi="Times New Roman"/>
          <w:b/>
          <w:i/>
          <w:szCs w:val="26"/>
          <w:lang w:val="it-IT"/>
        </w:rPr>
      </w:pPr>
      <w:r>
        <w:rPr>
          <w:rFonts w:ascii="Times New Roman" w:hAnsi="Times New Roman"/>
          <w:b/>
          <w:i/>
          <w:szCs w:val="26"/>
          <w:lang w:val="it-IT"/>
        </w:rPr>
        <w:t>- Năng lực tự chủ và trách nhiệm:</w:t>
      </w:r>
    </w:p>
    <w:p>
      <w:pPr>
        <w:spacing w:before="40" w:after="40" w:line="264" w:lineRule="auto"/>
        <w:jc w:val="both"/>
        <w:rPr>
          <w:rFonts w:ascii="Times New Roman" w:hAnsi="Times New Roman" w:eastAsia="MS Mincho"/>
          <w:szCs w:val="26"/>
          <w:lang w:val="it-IT"/>
        </w:rPr>
      </w:pPr>
      <w:r>
        <w:rPr>
          <w:rFonts w:ascii="Times New Roman" w:hAnsi="Times New Roman"/>
          <w:szCs w:val="26"/>
          <w:lang w:val="it-IT"/>
        </w:rPr>
        <w:tab/>
      </w:r>
      <w:r>
        <w:rPr>
          <w:rFonts w:ascii="Times New Roman" w:hAnsi="Times New Roman"/>
          <w:szCs w:val="26"/>
          <w:lang w:val="it-IT"/>
        </w:rPr>
        <w:t xml:space="preserve">+ </w:t>
      </w:r>
      <w:r>
        <w:rPr>
          <w:rFonts w:ascii="Times New Roman" w:hAnsi="Times New Roman" w:eastAsia="MS Mincho"/>
          <w:szCs w:val="26"/>
          <w:lang w:val="it-IT"/>
        </w:rPr>
        <w:t>Quan tâm, chăm sóc khách hàng với thái độ lịch sự, thân thiện;</w:t>
      </w:r>
    </w:p>
    <w:p>
      <w:pPr>
        <w:spacing w:before="40" w:after="40" w:line="264" w:lineRule="auto"/>
        <w:jc w:val="both"/>
        <w:rPr>
          <w:rFonts w:ascii="Times New Roman" w:hAnsi="Times New Roman" w:eastAsia="MS Mincho"/>
          <w:spacing w:val="-16"/>
          <w:szCs w:val="26"/>
          <w:lang w:val="it-IT"/>
        </w:rPr>
      </w:pPr>
      <w:r>
        <w:rPr>
          <w:rFonts w:ascii="Times New Roman" w:hAnsi="Times New Roman" w:eastAsia="MS Mincho"/>
          <w:szCs w:val="26"/>
          <w:lang w:val="it-IT"/>
        </w:rPr>
        <w:tab/>
      </w:r>
      <w:r>
        <w:rPr>
          <w:rFonts w:ascii="Times New Roman" w:hAnsi="Times New Roman" w:eastAsia="MS Mincho"/>
          <w:szCs w:val="26"/>
          <w:lang w:val="it-IT"/>
        </w:rPr>
        <w:t>+ Có ý thức trách nhiệm trong việc sử dụng, bảo quản tài sản trong nhà hàng</w:t>
      </w:r>
      <w:r>
        <w:rPr>
          <w:rFonts w:ascii="Times New Roman" w:hAnsi="Times New Roman" w:eastAsia="MS Mincho"/>
          <w:spacing w:val="-16"/>
          <w:szCs w:val="26"/>
          <w:lang w:val="it-IT"/>
        </w:rPr>
        <w:t>;</w:t>
      </w:r>
    </w:p>
    <w:p>
      <w:pPr>
        <w:spacing w:before="40" w:after="40" w:line="264" w:lineRule="auto"/>
        <w:jc w:val="both"/>
        <w:rPr>
          <w:rFonts w:ascii="Times New Roman" w:hAnsi="Times New Roman" w:eastAsia="MS Mincho"/>
          <w:szCs w:val="26"/>
          <w:lang w:val="it-IT"/>
        </w:rPr>
      </w:pPr>
      <w:r>
        <w:rPr>
          <w:rFonts w:ascii="Times New Roman" w:hAnsi="Times New Roman" w:eastAsia="MS Mincho"/>
          <w:szCs w:val="26"/>
          <w:lang w:val="it-IT"/>
        </w:rPr>
        <w:tab/>
      </w:r>
      <w:r>
        <w:rPr>
          <w:rFonts w:ascii="Times New Roman" w:hAnsi="Times New Roman" w:eastAsia="MS Mincho"/>
          <w:szCs w:val="26"/>
          <w:lang w:val="it-IT"/>
        </w:rPr>
        <w:t>+ Tự giác học tập, rèn luyện và nâng cao trình độ chuyên môn;</w:t>
      </w:r>
    </w:p>
    <w:p>
      <w:pPr>
        <w:spacing w:before="40" w:after="40" w:line="264" w:lineRule="auto"/>
        <w:jc w:val="both"/>
        <w:rPr>
          <w:rFonts w:ascii="Times New Roman" w:hAnsi="Times New Roman" w:eastAsia="MS Mincho"/>
          <w:szCs w:val="26"/>
          <w:lang w:val="it-IT"/>
        </w:rPr>
      </w:pPr>
      <w:r>
        <w:rPr>
          <w:rFonts w:ascii="Times New Roman" w:hAnsi="Times New Roman" w:eastAsia="MS Mincho"/>
          <w:b/>
          <w:i/>
          <w:szCs w:val="26"/>
          <w:lang w:val="it-IT"/>
        </w:rPr>
        <w:tab/>
      </w:r>
      <w:r>
        <w:rPr>
          <w:rFonts w:ascii="Times New Roman" w:hAnsi="Times New Roman" w:eastAsia="MS Mincho"/>
          <w:szCs w:val="26"/>
          <w:lang w:val="it-IT"/>
        </w:rPr>
        <w:t>+ Làm việc độc lập, làm việc theo nhóm;</w:t>
      </w:r>
    </w:p>
    <w:p>
      <w:pPr>
        <w:spacing w:before="40" w:after="40" w:line="264" w:lineRule="auto"/>
        <w:jc w:val="both"/>
        <w:rPr>
          <w:rFonts w:ascii="Times New Roman" w:hAnsi="Times New Roman" w:eastAsia="MS Mincho"/>
          <w:szCs w:val="26"/>
          <w:lang w:val="it-IT"/>
        </w:rPr>
      </w:pPr>
      <w:r>
        <w:rPr>
          <w:rFonts w:ascii="Times New Roman" w:hAnsi="Times New Roman" w:eastAsia="MS Mincho"/>
          <w:b/>
          <w:i/>
          <w:szCs w:val="26"/>
          <w:lang w:val="it-IT"/>
        </w:rPr>
        <w:tab/>
      </w:r>
      <w:r>
        <w:rPr>
          <w:rFonts w:ascii="Times New Roman" w:hAnsi="Times New Roman" w:eastAsia="MS Mincho"/>
          <w:spacing w:val="-18"/>
          <w:szCs w:val="26"/>
          <w:lang w:val="it-IT"/>
        </w:rPr>
        <w:t xml:space="preserve">+ </w:t>
      </w:r>
      <w:r>
        <w:rPr>
          <w:rFonts w:ascii="Times New Roman" w:hAnsi="Times New Roman" w:eastAsia="MS Mincho"/>
          <w:szCs w:val="26"/>
          <w:lang w:val="it-IT"/>
        </w:rPr>
        <w:t>Hợp tác với đồng nghiệp để thực hiện tốt các nhiệm vụ được giao;</w:t>
      </w:r>
    </w:p>
    <w:p>
      <w:pPr>
        <w:spacing w:before="40" w:after="40" w:line="264" w:lineRule="auto"/>
        <w:rPr>
          <w:rFonts w:ascii="Times New Roman" w:hAnsi="Times New Roman" w:eastAsia="MS Mincho"/>
          <w:szCs w:val="26"/>
          <w:lang w:val="it-IT"/>
        </w:rPr>
      </w:pPr>
      <w:r>
        <w:rPr>
          <w:rFonts w:ascii="Times New Roman" w:hAnsi="Times New Roman" w:eastAsia="MS Mincho"/>
          <w:szCs w:val="26"/>
          <w:lang w:val="it-IT"/>
        </w:rPr>
        <w:tab/>
      </w:r>
      <w:r>
        <w:rPr>
          <w:rFonts w:ascii="Times New Roman" w:hAnsi="Times New Roman" w:eastAsia="MS Mincho"/>
          <w:szCs w:val="26"/>
          <w:lang w:val="it-IT"/>
        </w:rPr>
        <w:t>+ Tuân thủ các quy định về vệ sinh an toàn thực phẩm, phòng  cháy chữa cháy;</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Style w:val="49"/>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467"/>
        <w:gridCol w:w="901"/>
        <w:gridCol w:w="1030"/>
        <w:gridCol w:w="1980"/>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622"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Cs w:val="26"/>
                <w:lang w:val="de-DE"/>
              </w:rPr>
            </w:pPr>
            <w:r>
              <w:rPr>
                <w:rFonts w:ascii="Times New Roman" w:hAnsi="Times New Roman"/>
                <w:b/>
                <w:bCs/>
                <w:szCs w:val="26"/>
                <w:lang w:val="de-DE"/>
              </w:rPr>
              <w:t>TT</w:t>
            </w:r>
          </w:p>
        </w:tc>
        <w:tc>
          <w:tcPr>
            <w:tcW w:w="4467"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ascii="Times New Roman" w:hAnsi="Times New Roman" w:eastAsia="MS Mincho"/>
                <w:b/>
                <w:bCs/>
                <w:szCs w:val="26"/>
                <w:lang w:val="de-DE"/>
              </w:rPr>
            </w:pPr>
            <w:r>
              <w:rPr>
                <w:rFonts w:ascii="Times New Roman" w:hAnsi="Times New Roman"/>
                <w:b/>
                <w:bCs/>
                <w:szCs w:val="26"/>
                <w:lang w:val="de-DE"/>
              </w:rPr>
              <w:t>Tên các Chương trong môn học</w:t>
            </w:r>
          </w:p>
        </w:tc>
        <w:tc>
          <w:tcPr>
            <w:tcW w:w="4807"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ascii="Times New Roman" w:hAnsi="Times New Roman" w:eastAsia="MS Mincho"/>
                <w:b/>
                <w:bCs/>
                <w:szCs w:val="26"/>
                <w:lang w:val="de-DE"/>
              </w:rPr>
            </w:pPr>
            <w:r>
              <w:rPr>
                <w:rFonts w:ascii="Times New Roman" w:hAnsi="Times New Roman"/>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622"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bCs/>
                <w:szCs w:val="26"/>
                <w:lang w:val="de-DE"/>
              </w:rPr>
            </w:pPr>
          </w:p>
        </w:tc>
        <w:tc>
          <w:tcPr>
            <w:tcW w:w="4467" w:type="dxa"/>
            <w:vMerge w:val="continue"/>
            <w:tcBorders>
              <w:left w:val="single" w:color="auto" w:sz="4" w:space="0"/>
              <w:bottom w:val="single" w:color="auto" w:sz="4" w:space="0"/>
              <w:right w:val="single" w:color="auto" w:sz="4" w:space="0"/>
            </w:tcBorders>
            <w:vAlign w:val="center"/>
          </w:tcPr>
          <w:p>
            <w:pPr>
              <w:tabs>
                <w:tab w:val="left" w:pos="4316"/>
              </w:tabs>
              <w:spacing w:before="40" w:after="40" w:line="264" w:lineRule="auto"/>
              <w:jc w:val="center"/>
              <w:rPr>
                <w:rFonts w:ascii="Times New Roman" w:hAnsi="Times New Roman" w:eastAsia="MS Mincho"/>
                <w:b/>
                <w:bCs/>
                <w:szCs w:val="26"/>
                <w:lang w:val="de-DE"/>
              </w:rPr>
            </w:pP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rPr>
            </w:pPr>
            <w:r>
              <w:rPr>
                <w:rFonts w:ascii="Times New Roman" w:hAnsi="Times New Roman"/>
                <w:b/>
                <w:szCs w:val="26"/>
              </w:rPr>
              <w:t>Tổng</w:t>
            </w:r>
          </w:p>
          <w:p>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rPr>
            </w:pPr>
            <w:r>
              <w:rPr>
                <w:rFonts w:ascii="Times New Roman" w:hAnsi="Times New Roman"/>
                <w:b/>
                <w:szCs w:val="26"/>
              </w:rPr>
              <w:t>Kiểm</w:t>
            </w:r>
          </w:p>
          <w:p>
            <w:pPr>
              <w:spacing w:before="40" w:after="40" w:line="264" w:lineRule="auto"/>
              <w:jc w:val="center"/>
              <w:rPr>
                <w:rFonts w:ascii="Times New Roman" w:hAnsi="Times New Roman"/>
                <w:b/>
                <w:szCs w:val="26"/>
              </w:rPr>
            </w:pPr>
            <w:r>
              <w:rPr>
                <w:rFonts w:ascii="Times New Roman" w:hAnsi="Times New Roman"/>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Cs w:val="26"/>
                <w:lang w:val="de-DE"/>
              </w:rPr>
            </w:pPr>
            <w:r>
              <w:rPr>
                <w:rFonts w:ascii="Times New Roman" w:hAnsi="Times New Roman"/>
                <w:b/>
                <w:szCs w:val="26"/>
                <w:lang w:val="de-DE"/>
              </w:rPr>
              <w:t>1</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pPr>
              <w:widowControl w:val="0"/>
              <w:spacing w:before="40" w:after="40" w:line="264" w:lineRule="auto"/>
              <w:rPr>
                <w:rFonts w:ascii="Times New Roman" w:hAnsi="Times New Roman"/>
                <w:bCs/>
                <w:szCs w:val="26"/>
                <w:lang w:val="de-DE"/>
              </w:rPr>
            </w:pPr>
            <w:r>
              <w:rPr>
                <w:rFonts w:ascii="Times New Roman" w:hAnsi="Times New Roman"/>
                <w:bCs/>
                <w:szCs w:val="26"/>
                <w:lang w:val="de-DE"/>
              </w:rPr>
              <w:t>4. Phương pháp đánh giá, hoàn thành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Cs w:val="26"/>
                <w:lang w:val="de-DE"/>
              </w:rPr>
            </w:pPr>
            <w:r>
              <w:rPr>
                <w:rFonts w:ascii="Times New Roman" w:hAnsi="Times New Roman"/>
                <w:b/>
                <w:szCs w:val="26"/>
                <w:lang w:val="de-DE"/>
              </w:rPr>
              <w:t>2</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1.1. Yêu cầu cơ bản đối với nhân viên phục vụ ăn uống</w:t>
            </w:r>
          </w:p>
          <w:p>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pPr>
              <w:widowControl w:val="0"/>
              <w:spacing w:before="40" w:after="40" w:line="264" w:lineRule="auto"/>
              <w:rPr>
                <w:rFonts w:ascii="Times New Roman" w:hAnsi="Times New Roman"/>
                <w:szCs w:val="26"/>
                <w:lang w:val="it-IT"/>
              </w:rPr>
            </w:pPr>
            <w:r>
              <w:rPr>
                <w:rFonts w:ascii="Times New Roman" w:hAnsi="Times New Roman"/>
                <w:szCs w:val="26"/>
                <w:lang w:val="it-IT"/>
              </w:rPr>
              <w:t>2.2. Vệ sinh dụng cụ ăn uống</w:t>
            </w:r>
          </w:p>
          <w:p>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pPr>
              <w:widowControl w:val="0"/>
              <w:spacing w:before="40" w:after="40" w:line="264" w:lineRule="auto"/>
              <w:rPr>
                <w:rFonts w:ascii="Times New Roman" w:hAnsi="Times New Roman"/>
                <w:szCs w:val="26"/>
                <w:lang w:val="de-DE"/>
              </w:rPr>
            </w:pPr>
            <w:r>
              <w:rPr>
                <w:rFonts w:ascii="Times New Roman" w:hAnsi="Times New Roman"/>
                <w:szCs w:val="26"/>
                <w:lang w:val="de-DE"/>
              </w:rPr>
              <w:t>3.2. Các kiểu khăn ăn Á</w:t>
            </w:r>
          </w:p>
          <w:p>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de-DE"/>
              </w:rPr>
            </w:pPr>
            <w:r>
              <w:rPr>
                <w:rFonts w:ascii="Times New Roman" w:hAnsi="Times New Roman"/>
                <w:szCs w:val="26"/>
                <w:lang w:val="de-DE"/>
              </w:rPr>
              <w:t>5.1. Trải khăn bàn</w:t>
            </w:r>
          </w:p>
          <w:p>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 Phục vụ đồ uống trong bữa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pPr>
              <w:widowControl w:val="0"/>
              <w:spacing w:before="40" w:after="40" w:line="264" w:lineRule="auto"/>
              <w:rPr>
                <w:rFonts w:ascii="Times New Roman" w:hAnsi="Times New Roman"/>
                <w:szCs w:val="26"/>
                <w:lang w:val="it-IT"/>
              </w:rPr>
            </w:pPr>
            <w:r>
              <w:rPr>
                <w:rFonts w:ascii="Times New Roman" w:hAnsi="Times New Roman"/>
                <w:szCs w:val="26"/>
                <w:lang w:val="it-IT"/>
              </w:rPr>
              <w:t>1.5. Phục rượu vang</w:t>
            </w:r>
          </w:p>
          <w:p>
            <w:pPr>
              <w:widowControl w:val="0"/>
              <w:spacing w:before="40" w:after="40" w:line="264" w:lineRule="auto"/>
              <w:rPr>
                <w:rFonts w:ascii="Times New Roman" w:hAnsi="Times New Roman"/>
                <w:szCs w:val="26"/>
                <w:lang w:val="it-IT"/>
              </w:rPr>
            </w:pPr>
            <w:r>
              <w:rPr>
                <w:rFonts w:ascii="Times New Roman" w:hAnsi="Times New Roman"/>
                <w:szCs w:val="26"/>
                <w:lang w:val="it-IT"/>
              </w:rPr>
              <w:t>1.6. Phục vụ rượu mạnh</w:t>
            </w:r>
          </w:p>
          <w:p>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3.2. Đặt dụng cụ ăn uống cho khách</w:t>
            </w:r>
          </w:p>
          <w:p>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pPr>
              <w:widowControl w:val="0"/>
              <w:spacing w:before="40" w:after="40" w:line="264" w:lineRule="auto"/>
              <w:rPr>
                <w:rFonts w:ascii="Times New Roman" w:hAnsi="Times New Roman"/>
                <w:szCs w:val="26"/>
                <w:lang w:val="it-IT"/>
              </w:rPr>
            </w:pPr>
            <w:r>
              <w:rPr>
                <w:rFonts w:ascii="Times New Roman" w:hAnsi="Times New Roman"/>
                <w:szCs w:val="26"/>
                <w:lang w:val="it-IT"/>
              </w:rPr>
              <w:t>4.2. Dùng 2 gạt tàn sạch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1.1. Đặt bàn và phục vụ tiệc ngồi Âu</w:t>
            </w:r>
          </w:p>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 bàn tiệc đứng</w:t>
            </w:r>
          </w:p>
          <w:p>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pPr>
              <w:widowControl w:val="0"/>
              <w:spacing w:before="40" w:after="40" w:line="264" w:lineRule="auto"/>
              <w:rPr>
                <w:rFonts w:ascii="Times New Roman" w:hAnsi="Times New Roman"/>
                <w:szCs w:val="26"/>
                <w:lang w:val="it-IT"/>
              </w:rPr>
            </w:pPr>
            <w:r>
              <w:rPr>
                <w:rFonts w:ascii="Times New Roman" w:hAnsi="Times New Roman"/>
                <w:szCs w:val="26"/>
                <w:lang w:val="it-IT"/>
              </w:rPr>
              <w:t>3.2. Phục vụ hội nghị, hội thảo</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4. Đặt bàn và phục vụ tiệc trà</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pPr>
              <w:widowControl w:val="0"/>
              <w:spacing w:before="40" w:after="40" w:line="264" w:lineRule="auto"/>
              <w:rPr>
                <w:rFonts w:ascii="Times New Roman" w:hAnsi="Times New Roman"/>
                <w:szCs w:val="26"/>
                <w:lang w:val="it-IT"/>
              </w:rPr>
            </w:pPr>
            <w:r>
              <w:rPr>
                <w:rFonts w:ascii="Times New Roman" w:hAnsi="Times New Roman"/>
                <w:szCs w:val="26"/>
                <w:lang w:val="it-IT"/>
              </w:rPr>
              <w:t>1.3. Tổng hợp thông tin về công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ascii="Times New Roman" w:hAnsi="Times New Roman"/>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eastAsia="MS Mincho"/>
                <w:b/>
                <w:szCs w:val="26"/>
                <w:lang w:val="de-DE"/>
              </w:rPr>
            </w:pPr>
            <w:r>
              <w:rPr>
                <w:rFonts w:ascii="Times New Roman" w:hAnsi="Times New Roman"/>
                <w:b/>
                <w:szCs w:val="26"/>
                <w:lang w:val="de-DE"/>
              </w:rPr>
              <w:t>Tổng cộng</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Thời gian: 01 giờ</w:t>
      </w:r>
      <w:r>
        <w:rPr>
          <w:rFonts w:ascii="Times New Roman" w:hAnsi="Times New Roman"/>
          <w:i/>
          <w:iCs/>
          <w:szCs w:val="26"/>
          <w:lang w:val="it-IT"/>
        </w:rPr>
        <w:tab/>
      </w:r>
    </w:p>
    <w:p>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Xác định được nội dung cốt lõi của môn học</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Trình bày được mục tiêu của môn học về kiến thức, kỹ năng, năng lực tự chủ và trách nhiệm</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Mô tả được phương pháp dạy và học của giáo viên và sinh viên, phương pháp đánh giá, hoàn thành môn học</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Thực hiện được các yêu cầu đối với sinh viên trong quá trình học tập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2.2.2. Kỹ năng</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r>
      <w:r>
        <w:rPr>
          <w:rFonts w:ascii="Times New Roman" w:hAnsi="Times New Roman"/>
          <w:i/>
          <w:iCs/>
          <w:szCs w:val="26"/>
          <w:lang w:val="it-IT"/>
        </w:rPr>
        <w:t>Thời gian: 11 giờ</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việc cần thiết khi nhận ca và kết thúc ca làm việc, vệ sinh trong nhà hàng</w:t>
      </w:r>
    </w:p>
    <w:p>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r>
      <w:r>
        <w:rPr>
          <w:rFonts w:ascii="Times New Roman" w:hAnsi="Times New Roman"/>
          <w:bCs/>
          <w:szCs w:val="26"/>
          <w:lang w:val="de-DE"/>
        </w:rPr>
        <w:t>- Thực hiện tốt việc nhận và kết thúc ca làm việc, vệ sinh cá nhân của nhân viên phục vụ ăn uống</w:t>
      </w:r>
    </w:p>
    <w:p>
      <w:pPr>
        <w:spacing w:before="40" w:after="40" w:line="264" w:lineRule="auto"/>
        <w:jc w:val="both"/>
        <w:rPr>
          <w:rFonts w:ascii="Times New Roman" w:hAnsi="Times New Roman"/>
          <w:bCs/>
          <w:szCs w:val="26"/>
          <w:lang w:val="de-DE"/>
        </w:rPr>
      </w:pPr>
      <w:r>
        <w:rPr>
          <w:rFonts w:ascii="Times New Roman" w:hAnsi="Times New Roman"/>
          <w:bCs/>
          <w:szCs w:val="26"/>
          <w:lang w:val="de-DE"/>
        </w:rPr>
        <w:tab/>
      </w:r>
      <w:r>
        <w:rPr>
          <w:rFonts w:ascii="Times New Roman" w:hAnsi="Times New Roman"/>
          <w:bCs/>
          <w:szCs w:val="26"/>
          <w:lang w:val="de-DE"/>
        </w:rPr>
        <w:t>- Vệ sinh nhà hàng và các khu vực xung quanh sạch sẽ theo đúng tiêu chuẩn</w:t>
      </w:r>
    </w:p>
    <w:p>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r>
      <w:r>
        <w:rPr>
          <w:rFonts w:ascii="Times New Roman" w:hAnsi="Times New Roman"/>
          <w:bCs/>
          <w:szCs w:val="26"/>
          <w:lang w:val="de-DE"/>
        </w:rPr>
        <w:t>- Vệ sinh dụng cụ ăn uống bao gồm đồ sành sứ, đồ thủy tinh, đồ kim loại và các đồ dùng khác đảm bảo sạch sẽ, sáng bóng</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r>
      <w:r>
        <w:rPr>
          <w:rFonts w:ascii="Times New Roman" w:hAnsi="Times New Roman"/>
          <w:szCs w:val="26"/>
          <w:lang w:val="es-ES"/>
        </w:rPr>
        <w:t>- Sử dụng khay hiệu quả và an toàn</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r>
      <w:r>
        <w:rPr>
          <w:rFonts w:ascii="Times New Roman" w:hAnsi="Times New Roman"/>
          <w:szCs w:val="26"/>
          <w:lang w:val="es-ES"/>
        </w:rPr>
        <w:t>- Thực hiện trải, gấp khăn bàn theo đúng quy trình</w:t>
      </w:r>
    </w:p>
    <w:p>
      <w:pPr>
        <w:spacing w:before="40" w:after="40" w:line="264" w:lineRule="auto"/>
        <w:jc w:val="both"/>
        <w:rPr>
          <w:rFonts w:ascii="Times New Roman" w:hAnsi="Times New Roman"/>
          <w:szCs w:val="26"/>
          <w:lang w:val="es-ES"/>
        </w:rPr>
      </w:pPr>
      <w:r>
        <w:rPr>
          <w:rFonts w:ascii="Times New Roman" w:hAnsi="Times New Roman"/>
          <w:szCs w:val="26"/>
          <w:lang w:val="es-ES"/>
        </w:rPr>
        <w:t>- Có ý thức và thói quen chuyên nghiệp trong giữ gìn vệ sinh cá nhân, vệ sinh nơi làm việc</w:t>
      </w:r>
    </w:p>
    <w:p>
      <w:pPr>
        <w:spacing w:before="40" w:after="40" w:line="264" w:lineRule="auto"/>
        <w:jc w:val="both"/>
        <w:rPr>
          <w:rFonts w:ascii="Times New Roman" w:hAnsi="Times New Roman"/>
          <w:szCs w:val="26"/>
          <w:lang w:val="es-ES"/>
        </w:rPr>
      </w:pPr>
      <w:r>
        <w:rPr>
          <w:rFonts w:ascii="Times New Roman" w:hAnsi="Times New Roman"/>
          <w:szCs w:val="26"/>
          <w:lang w:val="es-ES"/>
        </w:rPr>
        <w:tab/>
      </w:r>
      <w:r>
        <w:rPr>
          <w:rFonts w:ascii="Times New Roman" w:hAnsi="Times New Roman"/>
          <w:szCs w:val="26"/>
          <w:lang w:val="es-ES"/>
        </w:rPr>
        <w:t>- Có ý thức trách nhiệm trong việc sử dụng, bảo quản tài sản trong nhà hàng</w:t>
      </w:r>
    </w:p>
    <w:p>
      <w:pPr>
        <w:spacing w:before="40" w:after="40" w:line="264" w:lineRule="auto"/>
        <w:jc w:val="both"/>
        <w:rPr>
          <w:rFonts w:ascii="Times New Roman" w:hAnsi="Times New Roman"/>
          <w:szCs w:val="26"/>
          <w:lang w:val="es-ES"/>
        </w:rPr>
      </w:pPr>
      <w:r>
        <w:rPr>
          <w:rFonts w:ascii="Times New Roman" w:hAnsi="Times New Roman"/>
          <w:szCs w:val="26"/>
          <w:lang w:val="es-ES"/>
        </w:rPr>
        <w:tab/>
      </w:r>
      <w:r>
        <w:rPr>
          <w:rFonts w:ascii="Times New Roman" w:hAnsi="Times New Roman"/>
          <w:szCs w:val="26"/>
          <w:lang w:val="es-ES"/>
        </w:rPr>
        <w:t>- Hợp tác với đồng nghiệp để thực hiện tốt các nhiệm vụ được giao</w:t>
      </w:r>
    </w:p>
    <w:p>
      <w:pPr>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 xml:space="preserve">2.1. </w:t>
      </w:r>
      <w:r>
        <w:rPr>
          <w:rFonts w:ascii="Times New Roman" w:hAnsi="Times New Roman"/>
          <w:szCs w:val="26"/>
          <w:lang w:val="es-ES"/>
        </w:rPr>
        <w:t>Nhận ca</w:t>
      </w:r>
    </w:p>
    <w:p>
      <w:pPr>
        <w:spacing w:before="40" w:after="40" w:line="264" w:lineRule="auto"/>
        <w:rPr>
          <w:rFonts w:ascii="Times New Roman" w:hAnsi="Times New Roman"/>
          <w:szCs w:val="26"/>
          <w:lang w:val="es-ES"/>
        </w:rPr>
      </w:pPr>
      <w:r>
        <w:rPr>
          <w:rFonts w:ascii="Times New Roman" w:hAnsi="Times New Roman"/>
          <w:szCs w:val="26"/>
          <w:lang w:val="es-ES"/>
        </w:rPr>
        <w:t>2.1.1. Yêu cầu cơ bản đối với nhân viên phục vụ ăn uống</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2.2.1. Vệ sinh nhà hàng và các khu vực xung quanh</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 ăn Á</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2.5. Trải, gấp khăn bàn  </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gian:12 giờ</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 thành thạo các việc: phục vụ đồ uống, phục vụ xúp, thay gạt tàn, thay đặt dụng cụ ăn uống cho khách</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bảo quản tài sản trong nhà hàng</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kỹ năng phục vụ khách ăn uống. </w:t>
      </w:r>
    </w:p>
    <w:p>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2.1.7. Phục vụ rượu mùi</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2.1.8. Phục vụ trà, cà phê</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Phục vụ xúp</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 uống cho khách</w:t>
      </w:r>
    </w:p>
    <w:p>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2.3.3. Dọn sơ bàn ăn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sạch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 12 giờ</w:t>
      </w:r>
    </w:p>
    <w:p>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tiệc đứng, hội nghị - hội thảo, tiệc trà đảm bảo đúng quy trình và tiêu chuẩn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sự, thân thiện và quan tâm để đáp ứng các yêu cầu trong quá trình phục vụ các loại tiệc</w:t>
      </w:r>
    </w:p>
    <w:p>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rèn luyện kỹ năng phục vụ các loại tiệc </w:t>
      </w:r>
    </w:p>
    <w:p>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Đặt bàn và phục vụ tiệc ngồi Á</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 đứng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 nghị, hội thảo</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Đặt bàn và phục vụ tiệc trà</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i/>
          <w:spacing w:val="-4"/>
          <w:szCs w:val="26"/>
          <w:lang w:val="it-IT"/>
        </w:rPr>
        <w:t>Thời gian: 9 giờ</w:t>
      </w:r>
    </w:p>
    <w:p>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t>1. Mục tiêu:</w:t>
      </w:r>
    </w:p>
    <w:p>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Liệt kê được các công việc cần chuẩn bị chu đáo cho ca làm việc tiếp theo</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Thực hiện các bước kết thúc công việc theo yêu cầu một cách an toàn, đúng quy định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việc kết thúc và bàn giao ca</w:t>
      </w:r>
    </w:p>
    <w:p>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pPr>
        <w:widowControl w:val="0"/>
        <w:spacing w:before="40" w:after="40" w:line="264" w:lineRule="auto"/>
        <w:jc w:val="both"/>
        <w:rPr>
          <w:rFonts w:ascii="Times New Roman" w:hAnsi="Times New Roman" w:eastAsia="MS Mincho"/>
          <w:spacing w:val="-16"/>
          <w:szCs w:val="26"/>
          <w:lang w:val="es-ES"/>
        </w:rPr>
      </w:pPr>
      <w:r>
        <w:rPr>
          <w:rFonts w:ascii="Times New Roman" w:hAnsi="Times New Roman" w:eastAsia="MS Mincho"/>
          <w:spacing w:val="-16"/>
          <w:szCs w:val="26"/>
          <w:lang w:val="es-ES"/>
        </w:rPr>
        <w:t xml:space="preserve">- </w:t>
      </w:r>
      <w:r>
        <w:rPr>
          <w:rFonts w:ascii="Times New Roman" w:hAnsi="Times New Roman"/>
          <w:szCs w:val="26"/>
          <w:lang w:val="it-IT"/>
        </w:rPr>
        <w:t>Có ý thức trách nhiệm trong việc sử dụng, bảo quản tài sản trong nhà hàng</w:t>
      </w:r>
    </w:p>
    <w:p>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Thu dọn vệ sinh và cất trữ dụng cụ</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Ghi sổ và bàn giao các công việc</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Phòng thực hành nhà hàng với đầy đủ trang thiết bị, dụng cụ phục vụ ăn uống</w:t>
      </w:r>
    </w:p>
    <w:p>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Các trang thiết bị, máy móc trong nhà hàng</w:t>
      </w:r>
    </w:p>
    <w:p>
      <w:pPr>
        <w:spacing w:before="40" w:after="40" w:line="264" w:lineRule="auto"/>
        <w:jc w:val="both"/>
        <w:rPr>
          <w:rFonts w:ascii="Times New Roman" w:hAnsi="Times New Roman"/>
          <w:szCs w:val="26"/>
          <w:lang w:val="it-IT"/>
        </w:rPr>
      </w:pPr>
      <w:r>
        <w:rPr>
          <w:rFonts w:ascii="Times New Roman" w:hAnsi="Times New Roman"/>
          <w:szCs w:val="26"/>
          <w:lang w:val="it-IT"/>
        </w:rPr>
        <w:t>- Máy tính, máy chiếu, màn hứng, tivi, đầu DVD, loa trợ giảng</w:t>
      </w:r>
    </w:p>
    <w:p>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Giáo trình Nghiệp vụ nhà hàng</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Các loại biểu mẫu, tranh ảnh</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Đĩa DVD, bảng lật, máy chiếu, màn hứng, máy tính xách tay</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Phòng học với các trang thiết bị phương tiện dạy học tiêu chuẩn</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Giáo án, tư liệu, tài liệu minh họa, ...</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Điều kiện tự học tập và thực tiễn nghề nghiệp:</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Thư viện nhà trường</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Các cơ sở thực tập tại địa phương</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Điều kiện kiểm tra hết môn học: </w:t>
      </w:r>
      <w:r>
        <w:rPr>
          <w:rFonts w:ascii="Times New Roman" w:hAnsi="Times New Roman"/>
          <w:szCs w:val="26"/>
          <w:lang w:val="de-DE"/>
        </w:rPr>
        <w:t>Theo Quy định hiện hành của nhà trường</w:t>
      </w:r>
    </w:p>
    <w:p>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Kiến thức:</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Quy trình đặt bàn ăn; quy trình đặt bàn tiệc; quy trình phục vụ bữa sáng, trưa, tối Âu/Á chọn món và theo thực đơn; quy trình phục vụ ăn uống tại buồng khách</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Tiêu chuẩn thực hiện các kỹ thuật phục vụ cơ bản</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Quy trình pha chế và phục vụ đồ uống không cồn, có cồn</w:t>
      </w:r>
    </w:p>
    <w:p>
      <w:pPr>
        <w:spacing w:before="40" w:after="40" w:line="264" w:lineRule="auto"/>
        <w:jc w:val="both"/>
        <w:rPr>
          <w:rFonts w:ascii="Times New Roman" w:hAnsi="Times New Roman"/>
          <w:szCs w:val="26"/>
          <w:lang w:val="it-IT"/>
        </w:rPr>
      </w:pPr>
      <w:r>
        <w:rPr>
          <w:rFonts w:ascii="Times New Roman" w:hAnsi="Times New Roman"/>
          <w:szCs w:val="26"/>
          <w:lang w:val="it-IT"/>
        </w:rPr>
        <w:t>- Kỹ năng:</w:t>
      </w:r>
    </w:p>
    <w:p>
      <w:pPr>
        <w:spacing w:before="40" w:after="40" w:line="264" w:lineRule="auto"/>
        <w:jc w:val="both"/>
        <w:rPr>
          <w:rFonts w:ascii="Times New Roman" w:hAnsi="Times New Roman"/>
          <w:szCs w:val="26"/>
          <w:lang w:val="it-IT"/>
        </w:rPr>
      </w:pPr>
      <w:r>
        <w:rPr>
          <w:rFonts w:ascii="Times New Roman" w:hAnsi="Times New Roman"/>
          <w:szCs w:val="26"/>
          <w:lang w:val="it-IT"/>
        </w:rPr>
        <w:t>+ Các kỹ thuật phục vụ cơ bản: phục vụ đồ uống, phục vụ xúp, thay gạt tàn, thay đặt dụng cụ ăn uống cho khách</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Đặt bàn ăn bữa sáng, trưa, tối Âu/Á chọn món và theo thực đơn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Phục vụ khách bữa sáng, trưa, tối Âu/Á chọn món, theo thực đơn </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Đặt bàn và phục vụ các loại tiệc</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Pha chế và phục vụ đồ uống không cồn, có cồn</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xml:space="preserve">+ Xử lý tình huống phát sinh trong quá trình phục vụ </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Quan tâm, chăm sóc khách hàng với thái độ lịch sự, thân thiện</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Có ý thức trách nhiệm trong việc sử dụng, bảo quản tài sản trong nhà hàng</w:t>
      </w:r>
    </w:p>
    <w:p>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Tự giác học tập, rèn luyện và nâng cao trình độ chuyên môn</w:t>
      </w:r>
    </w:p>
    <w:p>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zCs w:val="26"/>
          <w:lang w:val="it-IT"/>
        </w:rPr>
        <w:t>+ Tuân thủ các quy định về vệ sinh an toàn thực phẩm</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 thực hiện</w:t>
      </w:r>
      <w:r>
        <w:rPr>
          <w:rFonts w:ascii="Times New Roman" w:hAnsi="Times New Roman"/>
          <w:szCs w:val="26"/>
          <w:lang w:val="it-IT"/>
        </w:rPr>
        <w:t>:</w:t>
      </w:r>
    </w:p>
    <w:p>
      <w:pPr>
        <w:spacing w:before="40" w:after="40" w:line="264" w:lineRule="auto"/>
        <w:rPr>
          <w:rFonts w:ascii="Times New Roman" w:hAnsi="Times New Roman"/>
          <w:szCs w:val="26"/>
          <w:lang w:val="it-IT"/>
        </w:rPr>
      </w:pPr>
      <w:r>
        <w:rPr>
          <w:rFonts w:ascii="Times New Roman" w:hAnsi="Times New Roman"/>
          <w:szCs w:val="26"/>
          <w:lang w:val="it-IT"/>
        </w:rPr>
        <w:t>1. Phạm vi áp dụng môn học: Chương trình áp dụng cho người học trình độ Cao đẳng.</w:t>
      </w:r>
    </w:p>
    <w:p>
      <w:pPr>
        <w:spacing w:before="40" w:after="40" w:line="264" w:lineRule="auto"/>
        <w:rPr>
          <w:rFonts w:ascii="Times New Roman" w:hAnsi="Times New Roman"/>
          <w:szCs w:val="26"/>
          <w:lang w:val="it-IT"/>
        </w:rPr>
      </w:pPr>
      <w:r>
        <w:rPr>
          <w:rFonts w:ascii="Times New Roman" w:hAnsi="Times New Roman"/>
          <w:szCs w:val="26"/>
          <w:lang w:val="it-IT"/>
        </w:rPr>
        <w:t>2. Hướng dẫn về phương pháp giảng dạy, học tập môn học:</w:t>
      </w:r>
    </w:p>
    <w:p>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Kiểm tra, đánh giá, nhận xét, rút kinh nghiệm</w:t>
      </w:r>
    </w:p>
    <w:p>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pPr>
        <w:spacing w:before="40" w:after="40" w:line="264" w:lineRule="auto"/>
        <w:jc w:val="both"/>
        <w:rPr>
          <w:rFonts w:ascii="Times New Roman" w:hAnsi="Times New Roman"/>
          <w:szCs w:val="26"/>
          <w:lang w:val="it-IT"/>
        </w:rPr>
      </w:pPr>
      <w:r>
        <w:rPr>
          <w:rFonts w:ascii="Times New Roman" w:hAnsi="Times New Roman"/>
          <w:szCs w:val="26"/>
          <w:lang w:val="it-IT"/>
        </w:rPr>
        <w:t>+ Tốt nghiệp đại học chuyên ngành khách sạn hoặc tương đương</w:t>
      </w:r>
    </w:p>
    <w:p>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nghề vào thực tế</w:t>
      </w:r>
      <w:r>
        <w:rPr>
          <w:rFonts w:ascii="Times New Roman" w:hAnsi="Times New Roman"/>
          <w:szCs w:val="26"/>
        </w:rPr>
        <w:t xml:space="preserve"> giảng dạy</w:t>
      </w:r>
    </w:p>
    <w:p>
      <w:pPr>
        <w:spacing w:before="40" w:after="40" w:line="264" w:lineRule="auto"/>
        <w:jc w:val="both"/>
        <w:rPr>
          <w:rFonts w:ascii="Times New Roman" w:hAnsi="Times New Roman"/>
          <w:szCs w:val="26"/>
        </w:rPr>
      </w:pPr>
      <w:r>
        <w:rPr>
          <w:rFonts w:ascii="Times New Roman" w:hAnsi="Times New Roman"/>
          <w:szCs w:val="26"/>
        </w:rPr>
        <w:t>+ Có chương trình đào tạo môn học, đề cương chi tiết môn học, giáo trình, Chương giảng chi tiết</w:t>
      </w:r>
    </w:p>
    <w:p>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Thường xuyên đọc các các tài liệu tham khảo, cập nhật kỹ năng nghề và các thông tin có liên quan</w:t>
      </w:r>
    </w:p>
    <w:p>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pPr>
        <w:widowControl w:val="0"/>
        <w:spacing w:before="40" w:after="40" w:line="264" w:lineRule="auto"/>
        <w:jc w:val="both"/>
        <w:rPr>
          <w:rFonts w:ascii="Times New Roman" w:hAnsi="Times New Roman"/>
          <w:i/>
          <w:szCs w:val="26"/>
        </w:rPr>
      </w:pPr>
      <w:r>
        <w:rPr>
          <w:rFonts w:ascii="Times New Roman" w:hAnsi="Times New Roman"/>
          <w:i/>
          <w:szCs w:val="26"/>
        </w:rPr>
        <w:t>- Đối với người học:</w:t>
      </w:r>
    </w:p>
    <w:p>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jc w:val="both"/>
        <w:rPr>
          <w:rFonts w:ascii="Times New Roman" w:hAnsi="Times New Roman"/>
          <w:i/>
          <w:szCs w:val="26"/>
        </w:rPr>
      </w:pPr>
      <w:r>
        <w:rPr>
          <w:rFonts w:ascii="Times New Roman" w:hAnsi="Times New Roman"/>
          <w:szCs w:val="26"/>
        </w:rPr>
        <w:t>+ Được trang bị những kiến thức cơ bản về</w:t>
      </w:r>
      <w:r>
        <w:rPr>
          <w:rFonts w:ascii="Times New Roman" w:hAnsi="Times New Roman"/>
          <w:spacing w:val="-6"/>
          <w:szCs w:val="26"/>
        </w:rPr>
        <w:t xml:space="preserve"> công tác tổ chức phục vụ khách ăn uống </w:t>
      </w:r>
    </w:p>
    <w:p>
      <w:pPr>
        <w:spacing w:before="40" w:after="40" w:line="264" w:lineRule="auto"/>
        <w:jc w:val="both"/>
        <w:rPr>
          <w:rFonts w:ascii="Times New Roman" w:hAnsi="Times New Roman"/>
          <w:szCs w:val="26"/>
        </w:rPr>
      </w:pPr>
      <w:r>
        <w:rPr>
          <w:rFonts w:ascii="Times New Roman" w:hAnsi="Times New Roman"/>
          <w:szCs w:val="26"/>
        </w:rPr>
        <w:t>+ Yêu thích nghề nghiệp, chăm chỉ, cầu thị, có ý thức tự giác cao trong việc tự học, chuẩn bị các ý kiến, đề xuất khi nghe giảng</w:t>
      </w:r>
    </w:p>
    <w:p>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pPr>
        <w:spacing w:before="40" w:after="40" w:line="264" w:lineRule="auto"/>
        <w:rPr>
          <w:rFonts w:ascii="Times New Roman" w:hAnsi="Times New Roman"/>
          <w:szCs w:val="26"/>
        </w:rPr>
      </w:pPr>
      <w:r>
        <w:rPr>
          <w:rFonts w:ascii="Times New Roman" w:hAnsi="Times New Roman"/>
          <w:szCs w:val="26"/>
        </w:rPr>
        <w:t xml:space="preserve">4. Tài liệu tham khảo:  </w:t>
      </w:r>
    </w:p>
    <w:p>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nhà hàng</w:t>
      </w:r>
      <w:r>
        <w:rPr>
          <w:rFonts w:ascii="Times New Roman" w:hAnsi="Times New Roman"/>
          <w:szCs w:val="26"/>
        </w:rPr>
        <w:t>, Cách tiếp cận thực tế, in lần thứ hai, NXB Thanh niên, 2005.</w:t>
      </w:r>
    </w:p>
    <w:p>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 hội, 2003.</w:t>
      </w:r>
    </w:p>
    <w:p>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Tập quán khẩu vị ăn uống của một số nước - Thực đơn trong nhà hàng</w:t>
      </w:r>
      <w:r>
        <w:rPr>
          <w:rFonts w:ascii="Times New Roman" w:hAnsi="Times New Roman"/>
          <w:szCs w:val="26"/>
        </w:rPr>
        <w:t>, 2000.</w:t>
      </w:r>
    </w:p>
    <w:p>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tài liệu dịch NXB Giáo dục, 1999.</w:t>
      </w:r>
    </w:p>
    <w:p>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tạo từ xa Đại học Huế, 1996.</w:t>
      </w:r>
    </w:p>
    <w:p>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pPr>
        <w:spacing w:before="40" w:after="40" w:line="264" w:lineRule="auto"/>
        <w:jc w:val="both"/>
        <w:rPr>
          <w:rFonts w:ascii="Times New Roman" w:hAnsi="Times New Roman"/>
          <w:szCs w:val="26"/>
        </w:rPr>
      </w:pPr>
      <w:r>
        <w:rPr>
          <w:rFonts w:ascii="Times New Roman" w:hAnsi="Times New Roman"/>
          <w:szCs w:val="26"/>
        </w:rPr>
        <w:t>- Donald E. Lundberg, John R.Walker-</w:t>
      </w:r>
      <w:r>
        <w:rPr>
          <w:rFonts w:ascii="Times New Roman" w:hAnsi="Times New Roman"/>
          <w:i/>
          <w:szCs w:val="26"/>
        </w:rPr>
        <w:t>The Restaurant, from Concept to Operation</w:t>
      </w:r>
      <w:r>
        <w:rPr>
          <w:rFonts w:ascii="Times New Roman" w:hAnsi="Times New Roman"/>
          <w:szCs w:val="26"/>
        </w:rPr>
        <w:t>-John Wiley &amp; Son, 1993.</w:t>
      </w:r>
    </w:p>
    <w:p>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 xml:space="preserve">Managing Food &amp; Berverage service </w:t>
      </w:r>
      <w:r>
        <w:rPr>
          <w:rFonts w:ascii="Times New Roman" w:hAnsi="Times New Roman"/>
          <w:szCs w:val="26"/>
        </w:rPr>
        <w:t>-Đại học Mỏ Hà Nội, 1997.</w:t>
      </w:r>
    </w:p>
    <w:p>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2003.</w:t>
      </w:r>
    </w:p>
    <w:p>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Bar service, Hospitality Training Foundation Macmilan</w:t>
      </w:r>
      <w:r>
        <w:rPr>
          <w:rFonts w:ascii="Times New Roman" w:hAnsi="Times New Roman"/>
          <w:szCs w:val="26"/>
        </w:rPr>
        <w:t>, London England, 1996.</w:t>
      </w:r>
    </w:p>
    <w:p>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Food and drink service Hospitality Training Foundation Macmilan</w:t>
      </w:r>
      <w:r>
        <w:rPr>
          <w:rFonts w:ascii="Times New Roman" w:hAnsi="Times New Roman"/>
          <w:szCs w:val="26"/>
        </w:rPr>
        <w:t>, London England, 1996.</w:t>
      </w:r>
    </w:p>
    <w:p>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service skill - NXB Công Đoàn, 2004.</w:t>
      </w:r>
    </w:p>
    <w:p>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thiệu về kỹ năng phục vụ ở quầy Bar</w:t>
      </w:r>
      <w:r>
        <w:rPr>
          <w:rFonts w:ascii="Times New Roman" w:hAnsi="Times New Roman"/>
          <w:szCs w:val="26"/>
        </w:rPr>
        <w:t xml:space="preserve"> (Dublin Reprinted 1996).</w:t>
      </w:r>
    </w:p>
    <w:p>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pPr>
        <w:widowControl w:val="0"/>
        <w:spacing w:before="40" w:after="40" w:line="264" w:lineRule="auto"/>
        <w:jc w:val="both"/>
        <w:rPr>
          <w:rFonts w:ascii="Times New Roman" w:hAnsi="Times New Roman"/>
          <w:szCs w:val="26"/>
        </w:rPr>
      </w:pPr>
      <w:r>
        <w:rPr>
          <w:rFonts w:ascii="Times New Roman" w:hAnsi="Times New Roman"/>
          <w:szCs w:val="26"/>
        </w:rPr>
        <w:t xml:space="preserve">- Richard Kotas và Bernard Davis, </w:t>
      </w:r>
      <w:r>
        <w:rPr>
          <w:rFonts w:ascii="Times New Roman" w:hAnsi="Times New Roman"/>
          <w:i/>
          <w:szCs w:val="26"/>
        </w:rPr>
        <w:t>Kiểm soát đồ ăn và đồ uống</w:t>
      </w:r>
      <w:r>
        <w:rPr>
          <w:rFonts w:ascii="Times New Roman" w:hAnsi="Times New Roman"/>
          <w:szCs w:val="26"/>
        </w:rPr>
        <w:t>, Công ty Sách giáo khoa Quốc tế.</w:t>
      </w:r>
    </w:p>
    <w:p>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and Beverage Performance</w:t>
      </w:r>
      <w:r>
        <w:rPr>
          <w:rFonts w:ascii="Times New Roman" w:hAnsi="Times New Roman"/>
          <w:szCs w:val="26"/>
        </w:rPr>
        <w:t>, Keith Waller, Butterworth Heinemann, Oxford, 1996.</w:t>
      </w:r>
    </w:p>
    <w:p>
      <w:pPr>
        <w:spacing w:before="40" w:after="40" w:line="264" w:lineRule="auto"/>
        <w:jc w:val="both"/>
        <w:rPr>
          <w:rFonts w:ascii="Times New Roman" w:hAnsi="Times New Roman"/>
          <w:i/>
          <w:szCs w:val="26"/>
        </w:rPr>
      </w:pPr>
      <w:r>
        <w:rPr>
          <w:rFonts w:ascii="Times New Roman" w:hAnsi="Times New Roman"/>
          <w:i/>
          <w:szCs w:val="26"/>
        </w:rPr>
        <w:t>- Giáo trình F&amp;B của dự án VIE002.</w:t>
      </w:r>
    </w:p>
    <w:p>
      <w:pPr>
        <w:spacing w:before="40" w:after="40" w:line="264" w:lineRule="auto"/>
        <w:rPr>
          <w:rFonts w:ascii="Times New Roman" w:hAnsi="Times New Roman"/>
          <w:szCs w:val="26"/>
        </w:rPr>
      </w:pPr>
      <w:r>
        <w:rPr>
          <w:rFonts w:ascii="Times New Roman" w:hAnsi="Times New Roman"/>
          <w:szCs w:val="26"/>
        </w:rPr>
        <w:t>5.Ghi chú và giải thích (nếu có)</w:t>
      </w:r>
    </w:p>
    <w:p>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r>
      <w:r>
        <w:rPr>
          <w:rFonts w:ascii="Times New Roman" w:hAnsi="Times New Roman"/>
          <w:i/>
          <w:szCs w:val="26"/>
          <w:lang w:val="sv-SE"/>
        </w:rPr>
        <w:t>TP. Hồ Chí Minh, ngày        tháng        năm 2020</w:t>
      </w:r>
    </w:p>
    <w:p>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r>
      <w:r>
        <w:rPr>
          <w:rFonts w:ascii="Times New Roman" w:hAnsi="Times New Roman"/>
          <w:b/>
          <w:szCs w:val="26"/>
          <w:lang w:val="sv-SE"/>
        </w:rPr>
        <w:t>TRƯỞNG KHOA</w:t>
      </w:r>
    </w:p>
    <w:p>
      <w:pPr>
        <w:tabs>
          <w:tab w:val="center" w:pos="7088"/>
        </w:tabs>
        <w:spacing w:before="40" w:after="40" w:line="264" w:lineRule="auto"/>
        <w:rPr>
          <w:rFonts w:ascii="Times New Roman" w:hAnsi="Times New Roman"/>
          <w:b/>
          <w:szCs w:val="26"/>
          <w:lang w:val="sv-SE"/>
        </w:rPr>
      </w:pPr>
    </w:p>
    <w:p>
      <w:pPr>
        <w:tabs>
          <w:tab w:val="center" w:pos="7088"/>
        </w:tabs>
        <w:spacing w:before="40" w:after="40" w:line="264" w:lineRule="auto"/>
        <w:rPr>
          <w:rFonts w:ascii="Times New Roman" w:hAnsi="Times New Roman"/>
          <w:b/>
          <w:szCs w:val="26"/>
          <w:lang w:val="sv-SE"/>
        </w:rPr>
      </w:pPr>
    </w:p>
    <w:p>
      <w:pPr>
        <w:tabs>
          <w:tab w:val="center" w:pos="7088"/>
        </w:tabs>
        <w:spacing w:before="40" w:after="40" w:line="264" w:lineRule="auto"/>
        <w:rPr>
          <w:rFonts w:ascii="Times New Roman" w:hAnsi="Times New Roman"/>
          <w:b/>
          <w:szCs w:val="26"/>
          <w:lang w:val="sv-SE"/>
        </w:rPr>
      </w:pPr>
    </w:p>
    <w:p>
      <w:pPr>
        <w:tabs>
          <w:tab w:val="center" w:pos="7088"/>
        </w:tabs>
        <w:spacing w:before="40" w:after="40" w:line="264" w:lineRule="auto"/>
        <w:rPr>
          <w:rFonts w:ascii="Times New Roman" w:hAnsi="Times New Roman"/>
          <w:b/>
          <w:szCs w:val="26"/>
          <w:lang w:val="sv-SE"/>
        </w:rPr>
      </w:pPr>
    </w:p>
    <w:p>
      <w:pPr>
        <w:tabs>
          <w:tab w:val="center" w:pos="7088"/>
        </w:tabs>
        <w:spacing w:before="40" w:after="40" w:line="264" w:lineRule="auto"/>
        <w:rPr>
          <w:rFonts w:ascii="Times New Roman" w:hAnsi="Times New Roman"/>
          <w:b/>
          <w:szCs w:val="26"/>
          <w:lang w:val="sv-SE"/>
        </w:rPr>
      </w:pPr>
    </w:p>
    <w:p>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r>
      <w:r>
        <w:rPr>
          <w:rFonts w:ascii="Times New Roman" w:hAnsi="Times New Roman"/>
          <w:b/>
          <w:szCs w:val="26"/>
          <w:lang w:val="sv-SE"/>
        </w:rPr>
        <w:t>Nguyễn Trọng Nghĩa</w:t>
      </w:r>
    </w:p>
    <w:p>
      <w:pPr>
        <w:tabs>
          <w:tab w:val="center" w:pos="7088"/>
        </w:tabs>
        <w:spacing w:before="40" w:after="40" w:line="264" w:lineRule="auto"/>
        <w:rPr>
          <w:rFonts w:ascii="Times New Roman" w:hAnsi="Times New Roman"/>
          <w:b/>
          <w:szCs w:val="26"/>
          <w:lang w:val="sv-SE"/>
        </w:rPr>
      </w:pPr>
    </w:p>
    <w:p>
      <w:pPr>
        <w:spacing w:line="288" w:lineRule="auto"/>
        <w:jc w:val="center"/>
        <w:outlineLvl w:val="0"/>
        <w:rPr>
          <w:rFonts w:ascii="Times New Roman" w:hAnsi="Times New Roman"/>
          <w:b/>
          <w:szCs w:val="26"/>
          <w:lang w:val="pt-BR"/>
        </w:rPr>
      </w:pPr>
    </w:p>
    <w:sectPr>
      <w:pgSz w:w="11907" w:h="16840"/>
      <w:pgMar w:top="851" w:right="851" w:bottom="851" w:left="153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VnTimeH">
    <w:panose1 w:val="020B7200000000000000"/>
    <w:charset w:val="00"/>
    <w:family w:val="swiss"/>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VnArial">
    <w:altName w:val="Segoe Print"/>
    <w:panose1 w:val="020B7200000000000000"/>
    <w:charset w:val="00"/>
    <w:family w:val="swiss"/>
    <w:pitch w:val="default"/>
    <w:sig w:usb0="00000000" w:usb1="00000000" w:usb2="00000000" w:usb3="00000000" w:csb0="00000013" w:csb1="00000000"/>
  </w:font>
  <w:font w:name="MS Mincho">
    <w:altName w:val="Yu Gothic UI"/>
    <w:panose1 w:val="02020609040205080304"/>
    <w:charset w:val="80"/>
    <w:family w:val="modern"/>
    <w:pitch w:val="default"/>
    <w:sig w:usb0="00000000" w:usb1="00000000" w:usb2="00000012" w:usb3="00000000" w:csb0="0002009F"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7"/>
      </w:rPr>
    </w:pPr>
    <w:r>
      <w:rPr>
        <w:rStyle w:val="47"/>
      </w:rPr>
      <w:fldChar w:fldCharType="begin"/>
    </w:r>
    <w:r>
      <w:rPr>
        <w:rStyle w:val="47"/>
      </w:rPr>
      <w:instrText xml:space="preserve">PAGE  </w:instrText>
    </w:r>
    <w:r>
      <w:rPr>
        <w:rStyle w:val="47"/>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abstractNum w:abstractNumId="1">
    <w:nsid w:val="012D42C3"/>
    <w:multiLevelType w:val="multilevel"/>
    <w:tmpl w:val="012D42C3"/>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
    <w:nsid w:val="03D06BB8"/>
    <w:multiLevelType w:val="multilevel"/>
    <w:tmpl w:val="03D06BB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5A709B4"/>
    <w:multiLevelType w:val="multilevel"/>
    <w:tmpl w:val="05A709B4"/>
    <w:lvl w:ilvl="0" w:tentative="0">
      <w:start w:val="1"/>
      <w:numFmt w:val="decimal"/>
      <w:lvlText w:val="%1."/>
      <w:lvlJc w:val="left"/>
      <w:pPr>
        <w:ind w:left="1036" w:hanging="360"/>
      </w:pPr>
      <w:rPr>
        <w:rFonts w:hint="default"/>
      </w:rPr>
    </w:lvl>
    <w:lvl w:ilvl="1" w:tentative="0">
      <w:start w:val="1"/>
      <w:numFmt w:val="lowerLetter"/>
      <w:lvlText w:val="%2."/>
      <w:lvlJc w:val="left"/>
      <w:pPr>
        <w:ind w:left="1756" w:hanging="360"/>
      </w:pPr>
    </w:lvl>
    <w:lvl w:ilvl="2" w:tentative="0">
      <w:start w:val="1"/>
      <w:numFmt w:val="lowerRoman"/>
      <w:lvlText w:val="%3."/>
      <w:lvlJc w:val="right"/>
      <w:pPr>
        <w:ind w:left="2476" w:hanging="180"/>
      </w:pPr>
    </w:lvl>
    <w:lvl w:ilvl="3" w:tentative="0">
      <w:start w:val="1"/>
      <w:numFmt w:val="decimal"/>
      <w:lvlText w:val="%4."/>
      <w:lvlJc w:val="left"/>
      <w:pPr>
        <w:ind w:left="3196" w:hanging="360"/>
      </w:pPr>
    </w:lvl>
    <w:lvl w:ilvl="4" w:tentative="0">
      <w:start w:val="1"/>
      <w:numFmt w:val="lowerLetter"/>
      <w:lvlText w:val="%5."/>
      <w:lvlJc w:val="left"/>
      <w:pPr>
        <w:ind w:left="3916" w:hanging="360"/>
      </w:pPr>
    </w:lvl>
    <w:lvl w:ilvl="5" w:tentative="0">
      <w:start w:val="1"/>
      <w:numFmt w:val="lowerRoman"/>
      <w:lvlText w:val="%6."/>
      <w:lvlJc w:val="right"/>
      <w:pPr>
        <w:ind w:left="4636" w:hanging="180"/>
      </w:pPr>
    </w:lvl>
    <w:lvl w:ilvl="6" w:tentative="0">
      <w:start w:val="1"/>
      <w:numFmt w:val="decimal"/>
      <w:lvlText w:val="%7."/>
      <w:lvlJc w:val="left"/>
      <w:pPr>
        <w:ind w:left="5356" w:hanging="360"/>
      </w:pPr>
    </w:lvl>
    <w:lvl w:ilvl="7" w:tentative="0">
      <w:start w:val="1"/>
      <w:numFmt w:val="lowerLetter"/>
      <w:lvlText w:val="%8."/>
      <w:lvlJc w:val="left"/>
      <w:pPr>
        <w:ind w:left="6076" w:hanging="360"/>
      </w:pPr>
    </w:lvl>
    <w:lvl w:ilvl="8" w:tentative="0">
      <w:start w:val="1"/>
      <w:numFmt w:val="lowerRoman"/>
      <w:lvlText w:val="%9."/>
      <w:lvlJc w:val="right"/>
      <w:pPr>
        <w:ind w:left="6796" w:hanging="180"/>
      </w:pPr>
    </w:lvl>
  </w:abstractNum>
  <w:abstractNum w:abstractNumId="4">
    <w:nsid w:val="0D924CB3"/>
    <w:multiLevelType w:val="multilevel"/>
    <w:tmpl w:val="0D924CB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02D35F5"/>
    <w:multiLevelType w:val="multilevel"/>
    <w:tmpl w:val="102D35F5"/>
    <w:lvl w:ilvl="0" w:tentative="0">
      <w:start w:val="1"/>
      <w:numFmt w:val="upperRoman"/>
      <w:lvlText w:val="%1."/>
      <w:lvlJc w:val="left"/>
      <w:pPr>
        <w:ind w:left="720" w:hanging="72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10F7043E"/>
    <w:multiLevelType w:val="multilevel"/>
    <w:tmpl w:val="10F7043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4B17742"/>
    <w:multiLevelType w:val="multilevel"/>
    <w:tmpl w:val="14B17742"/>
    <w:lvl w:ilvl="0" w:tentative="0">
      <w:start w:val="1"/>
      <w:numFmt w:val="decimal"/>
      <w:lvlText w:val="%1."/>
      <w:lvlJc w:val="left"/>
      <w:pPr>
        <w:ind w:left="1036" w:hanging="360"/>
      </w:pPr>
      <w:rPr>
        <w:rFonts w:hint="default"/>
      </w:rPr>
    </w:lvl>
    <w:lvl w:ilvl="1" w:tentative="0">
      <w:start w:val="1"/>
      <w:numFmt w:val="lowerLetter"/>
      <w:lvlText w:val="%2."/>
      <w:lvlJc w:val="left"/>
      <w:pPr>
        <w:ind w:left="1756" w:hanging="360"/>
      </w:pPr>
    </w:lvl>
    <w:lvl w:ilvl="2" w:tentative="0">
      <w:start w:val="1"/>
      <w:numFmt w:val="lowerRoman"/>
      <w:lvlText w:val="%3."/>
      <w:lvlJc w:val="right"/>
      <w:pPr>
        <w:ind w:left="2476" w:hanging="180"/>
      </w:pPr>
    </w:lvl>
    <w:lvl w:ilvl="3" w:tentative="0">
      <w:start w:val="1"/>
      <w:numFmt w:val="decimal"/>
      <w:lvlText w:val="%4."/>
      <w:lvlJc w:val="left"/>
      <w:pPr>
        <w:ind w:left="3196" w:hanging="360"/>
      </w:pPr>
    </w:lvl>
    <w:lvl w:ilvl="4" w:tentative="0">
      <w:start w:val="1"/>
      <w:numFmt w:val="lowerLetter"/>
      <w:lvlText w:val="%5."/>
      <w:lvlJc w:val="left"/>
      <w:pPr>
        <w:ind w:left="3916" w:hanging="360"/>
      </w:pPr>
    </w:lvl>
    <w:lvl w:ilvl="5" w:tentative="0">
      <w:start w:val="1"/>
      <w:numFmt w:val="lowerRoman"/>
      <w:lvlText w:val="%6."/>
      <w:lvlJc w:val="right"/>
      <w:pPr>
        <w:ind w:left="4636" w:hanging="180"/>
      </w:pPr>
    </w:lvl>
    <w:lvl w:ilvl="6" w:tentative="0">
      <w:start w:val="1"/>
      <w:numFmt w:val="decimal"/>
      <w:lvlText w:val="%7."/>
      <w:lvlJc w:val="left"/>
      <w:pPr>
        <w:ind w:left="5356" w:hanging="360"/>
      </w:pPr>
    </w:lvl>
    <w:lvl w:ilvl="7" w:tentative="0">
      <w:start w:val="1"/>
      <w:numFmt w:val="lowerLetter"/>
      <w:lvlText w:val="%8."/>
      <w:lvlJc w:val="left"/>
      <w:pPr>
        <w:ind w:left="6076" w:hanging="360"/>
      </w:pPr>
    </w:lvl>
    <w:lvl w:ilvl="8" w:tentative="0">
      <w:start w:val="1"/>
      <w:numFmt w:val="lowerRoman"/>
      <w:lvlText w:val="%9."/>
      <w:lvlJc w:val="right"/>
      <w:pPr>
        <w:ind w:left="6796" w:hanging="180"/>
      </w:pPr>
    </w:lvl>
  </w:abstractNum>
  <w:abstractNum w:abstractNumId="8">
    <w:nsid w:val="159D5F22"/>
    <w:multiLevelType w:val="multilevel"/>
    <w:tmpl w:val="159D5F22"/>
    <w:lvl w:ilvl="0" w:tentative="0">
      <w:start w:val="2"/>
      <w:numFmt w:val="bullet"/>
      <w:pStyle w:val="92"/>
      <w:lvlText w:val="-"/>
      <w:lvlJc w:val="left"/>
      <w:pPr>
        <w:tabs>
          <w:tab w:val="left" w:pos="3060"/>
        </w:tabs>
        <w:ind w:left="3060" w:hanging="360"/>
      </w:pPr>
      <w:rPr>
        <w:rFonts w:hint="default" w:ascii="Symbol" w:hAnsi="Symbol" w:eastAsia="Times New Roman" w:cs="Times New Roman"/>
      </w:rPr>
    </w:lvl>
    <w:lvl w:ilvl="1" w:tentative="0">
      <w:start w:val="2"/>
      <w:numFmt w:val="decimal"/>
      <w:lvlText w:val="%2.."/>
      <w:lvlJc w:val="left"/>
      <w:pPr>
        <w:tabs>
          <w:tab w:val="left" w:pos="1800"/>
        </w:tabs>
        <w:ind w:left="1800" w:hanging="720"/>
      </w:pPr>
      <w:rPr>
        <w:rFonts w:hint="default" w:ascii="Symbol" w:hAnsi="Symbol"/>
        <w:i w:val="0"/>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163761A9"/>
    <w:multiLevelType w:val="multilevel"/>
    <w:tmpl w:val="163761A9"/>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70422BE"/>
    <w:multiLevelType w:val="multilevel"/>
    <w:tmpl w:val="170422BE"/>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8E00EAB"/>
    <w:multiLevelType w:val="multilevel"/>
    <w:tmpl w:val="18E00EAB"/>
    <w:lvl w:ilvl="0" w:tentative="0">
      <w:start w:val="3"/>
      <w:numFmt w:val="bullet"/>
      <w:lvlText w:val="-"/>
      <w:lvlJc w:val="left"/>
      <w:pPr>
        <w:ind w:left="644"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19742FC"/>
    <w:multiLevelType w:val="multilevel"/>
    <w:tmpl w:val="219742FC"/>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249B12C8"/>
    <w:multiLevelType w:val="multilevel"/>
    <w:tmpl w:val="249B12C8"/>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664133D"/>
    <w:multiLevelType w:val="multilevel"/>
    <w:tmpl w:val="2664133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09718F5"/>
    <w:multiLevelType w:val="multilevel"/>
    <w:tmpl w:val="409718F5"/>
    <w:lvl w:ilvl="0" w:tentative="0">
      <w:start w:val="1"/>
      <w:numFmt w:val="bullet"/>
      <w:lvlText w:val=""/>
      <w:lvlJc w:val="left"/>
      <w:pPr>
        <w:ind w:left="1174" w:hanging="360"/>
      </w:pPr>
      <w:rPr>
        <w:rFonts w:hint="default" w:ascii="Symbol" w:hAnsi="Symbol"/>
      </w:rPr>
    </w:lvl>
    <w:lvl w:ilvl="1" w:tentative="0">
      <w:start w:val="1"/>
      <w:numFmt w:val="bullet"/>
      <w:lvlText w:val="o"/>
      <w:lvlJc w:val="left"/>
      <w:pPr>
        <w:ind w:left="1894" w:hanging="360"/>
      </w:pPr>
      <w:rPr>
        <w:rFonts w:hint="default" w:ascii="Courier New" w:hAnsi="Courier New" w:cs="Courier New"/>
      </w:rPr>
    </w:lvl>
    <w:lvl w:ilvl="2" w:tentative="0">
      <w:start w:val="1"/>
      <w:numFmt w:val="bullet"/>
      <w:lvlText w:val=""/>
      <w:lvlJc w:val="left"/>
      <w:pPr>
        <w:ind w:left="2614" w:hanging="360"/>
      </w:pPr>
      <w:rPr>
        <w:rFonts w:hint="default" w:ascii="Wingdings" w:hAnsi="Wingdings"/>
      </w:rPr>
    </w:lvl>
    <w:lvl w:ilvl="3" w:tentative="0">
      <w:start w:val="1"/>
      <w:numFmt w:val="bullet"/>
      <w:lvlText w:val=""/>
      <w:lvlJc w:val="left"/>
      <w:pPr>
        <w:ind w:left="3334" w:hanging="360"/>
      </w:pPr>
      <w:rPr>
        <w:rFonts w:hint="default" w:ascii="Symbol" w:hAnsi="Symbol"/>
      </w:rPr>
    </w:lvl>
    <w:lvl w:ilvl="4" w:tentative="0">
      <w:start w:val="1"/>
      <w:numFmt w:val="bullet"/>
      <w:lvlText w:val="o"/>
      <w:lvlJc w:val="left"/>
      <w:pPr>
        <w:ind w:left="4054" w:hanging="360"/>
      </w:pPr>
      <w:rPr>
        <w:rFonts w:hint="default" w:ascii="Courier New" w:hAnsi="Courier New" w:cs="Courier New"/>
      </w:rPr>
    </w:lvl>
    <w:lvl w:ilvl="5" w:tentative="0">
      <w:start w:val="1"/>
      <w:numFmt w:val="bullet"/>
      <w:lvlText w:val=""/>
      <w:lvlJc w:val="left"/>
      <w:pPr>
        <w:ind w:left="4774" w:hanging="360"/>
      </w:pPr>
      <w:rPr>
        <w:rFonts w:hint="default" w:ascii="Wingdings" w:hAnsi="Wingdings"/>
      </w:rPr>
    </w:lvl>
    <w:lvl w:ilvl="6" w:tentative="0">
      <w:start w:val="1"/>
      <w:numFmt w:val="bullet"/>
      <w:lvlText w:val=""/>
      <w:lvlJc w:val="left"/>
      <w:pPr>
        <w:ind w:left="5494" w:hanging="360"/>
      </w:pPr>
      <w:rPr>
        <w:rFonts w:hint="default" w:ascii="Symbol" w:hAnsi="Symbol"/>
      </w:rPr>
    </w:lvl>
    <w:lvl w:ilvl="7" w:tentative="0">
      <w:start w:val="1"/>
      <w:numFmt w:val="bullet"/>
      <w:lvlText w:val="o"/>
      <w:lvlJc w:val="left"/>
      <w:pPr>
        <w:ind w:left="6214" w:hanging="360"/>
      </w:pPr>
      <w:rPr>
        <w:rFonts w:hint="default" w:ascii="Courier New" w:hAnsi="Courier New" w:cs="Courier New"/>
      </w:rPr>
    </w:lvl>
    <w:lvl w:ilvl="8" w:tentative="0">
      <w:start w:val="1"/>
      <w:numFmt w:val="bullet"/>
      <w:lvlText w:val=""/>
      <w:lvlJc w:val="left"/>
      <w:pPr>
        <w:ind w:left="6934" w:hanging="360"/>
      </w:pPr>
      <w:rPr>
        <w:rFonts w:hint="default" w:ascii="Wingdings" w:hAnsi="Wingdings"/>
      </w:rPr>
    </w:lvl>
  </w:abstractNum>
  <w:abstractNum w:abstractNumId="16">
    <w:nsid w:val="43264043"/>
    <w:multiLevelType w:val="multilevel"/>
    <w:tmpl w:val="43264043"/>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9766859"/>
    <w:multiLevelType w:val="multilevel"/>
    <w:tmpl w:val="49766859"/>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BB51227"/>
    <w:multiLevelType w:val="multilevel"/>
    <w:tmpl w:val="4BB51227"/>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BEC6121"/>
    <w:multiLevelType w:val="multilevel"/>
    <w:tmpl w:val="4BEC6121"/>
    <w:lvl w:ilvl="0" w:tentative="0">
      <w:start w:val="1"/>
      <w:numFmt w:val="upperRoman"/>
      <w:lvlText w:val="%1."/>
      <w:lvlJc w:val="left"/>
      <w:pPr>
        <w:ind w:left="2706" w:hanging="720"/>
      </w:pPr>
      <w:rPr>
        <w:rFonts w:hint="default"/>
      </w:rPr>
    </w:lvl>
    <w:lvl w:ilvl="1" w:tentative="0">
      <w:start w:val="1"/>
      <w:numFmt w:val="lowerLetter"/>
      <w:lvlText w:val="%2."/>
      <w:lvlJc w:val="left"/>
      <w:pPr>
        <w:ind w:left="3066" w:hanging="360"/>
      </w:pPr>
    </w:lvl>
    <w:lvl w:ilvl="2" w:tentative="0">
      <w:start w:val="1"/>
      <w:numFmt w:val="lowerRoman"/>
      <w:lvlText w:val="%3."/>
      <w:lvlJc w:val="right"/>
      <w:pPr>
        <w:ind w:left="3786" w:hanging="180"/>
      </w:pPr>
    </w:lvl>
    <w:lvl w:ilvl="3" w:tentative="0">
      <w:start w:val="1"/>
      <w:numFmt w:val="decimal"/>
      <w:lvlText w:val="%4."/>
      <w:lvlJc w:val="left"/>
      <w:pPr>
        <w:ind w:left="4506" w:hanging="360"/>
      </w:pPr>
    </w:lvl>
    <w:lvl w:ilvl="4" w:tentative="0">
      <w:start w:val="1"/>
      <w:numFmt w:val="lowerLetter"/>
      <w:lvlText w:val="%5."/>
      <w:lvlJc w:val="left"/>
      <w:pPr>
        <w:ind w:left="5226" w:hanging="360"/>
      </w:pPr>
    </w:lvl>
    <w:lvl w:ilvl="5" w:tentative="0">
      <w:start w:val="1"/>
      <w:numFmt w:val="lowerRoman"/>
      <w:lvlText w:val="%6."/>
      <w:lvlJc w:val="right"/>
      <w:pPr>
        <w:ind w:left="5946" w:hanging="180"/>
      </w:pPr>
    </w:lvl>
    <w:lvl w:ilvl="6" w:tentative="0">
      <w:start w:val="1"/>
      <w:numFmt w:val="decimal"/>
      <w:lvlText w:val="%7."/>
      <w:lvlJc w:val="left"/>
      <w:pPr>
        <w:ind w:left="6666" w:hanging="360"/>
      </w:pPr>
    </w:lvl>
    <w:lvl w:ilvl="7" w:tentative="0">
      <w:start w:val="1"/>
      <w:numFmt w:val="lowerLetter"/>
      <w:lvlText w:val="%8."/>
      <w:lvlJc w:val="left"/>
      <w:pPr>
        <w:ind w:left="7386" w:hanging="360"/>
      </w:pPr>
    </w:lvl>
    <w:lvl w:ilvl="8" w:tentative="0">
      <w:start w:val="1"/>
      <w:numFmt w:val="lowerRoman"/>
      <w:lvlText w:val="%9."/>
      <w:lvlJc w:val="right"/>
      <w:pPr>
        <w:ind w:left="8106" w:hanging="180"/>
      </w:pPr>
    </w:lvl>
  </w:abstractNum>
  <w:abstractNum w:abstractNumId="20">
    <w:nsid w:val="4D422539"/>
    <w:multiLevelType w:val="multilevel"/>
    <w:tmpl w:val="4D42253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E2407DA"/>
    <w:multiLevelType w:val="multilevel"/>
    <w:tmpl w:val="4E2407D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E7C4383"/>
    <w:multiLevelType w:val="multilevel"/>
    <w:tmpl w:val="4E7C4383"/>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28E567C"/>
    <w:multiLevelType w:val="multilevel"/>
    <w:tmpl w:val="528E567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6F24C30"/>
    <w:multiLevelType w:val="multilevel"/>
    <w:tmpl w:val="56F24C3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608A4772"/>
    <w:multiLevelType w:val="multilevel"/>
    <w:tmpl w:val="608A4772"/>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60AB3B9D"/>
    <w:multiLevelType w:val="multilevel"/>
    <w:tmpl w:val="60AB3B9D"/>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1B943A3"/>
    <w:multiLevelType w:val="multilevel"/>
    <w:tmpl w:val="61B943A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3370365"/>
    <w:multiLevelType w:val="multilevel"/>
    <w:tmpl w:val="63370365"/>
    <w:lvl w:ilvl="0" w:tentative="0">
      <w:start w:val="1"/>
      <w:numFmt w:val="decimal"/>
      <w:lvlText w:val="%1."/>
      <w:lvlJc w:val="left"/>
      <w:pPr>
        <w:ind w:left="2160" w:hanging="360"/>
      </w:pPr>
      <w:rPr>
        <w:rFonts w:hint="default"/>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29">
    <w:nsid w:val="655B1634"/>
    <w:multiLevelType w:val="multilevel"/>
    <w:tmpl w:val="655B1634"/>
    <w:lvl w:ilvl="0" w:tentative="0">
      <w:start w:val="1"/>
      <w:numFmt w:val="decimal"/>
      <w:lvlText w:val="%1."/>
      <w:lvlJc w:val="left"/>
      <w:pPr>
        <w:ind w:left="3066" w:hanging="360"/>
      </w:pPr>
      <w:rPr>
        <w:rFonts w:hint="default"/>
      </w:rPr>
    </w:lvl>
    <w:lvl w:ilvl="1" w:tentative="0">
      <w:start w:val="1"/>
      <w:numFmt w:val="lowerLetter"/>
      <w:lvlText w:val="%2."/>
      <w:lvlJc w:val="left"/>
      <w:pPr>
        <w:ind w:left="3786" w:hanging="360"/>
      </w:pPr>
    </w:lvl>
    <w:lvl w:ilvl="2" w:tentative="0">
      <w:start w:val="1"/>
      <w:numFmt w:val="lowerRoman"/>
      <w:lvlText w:val="%3."/>
      <w:lvlJc w:val="right"/>
      <w:pPr>
        <w:ind w:left="4506" w:hanging="180"/>
      </w:pPr>
    </w:lvl>
    <w:lvl w:ilvl="3" w:tentative="0">
      <w:start w:val="1"/>
      <w:numFmt w:val="decimal"/>
      <w:lvlText w:val="%4."/>
      <w:lvlJc w:val="left"/>
      <w:pPr>
        <w:ind w:left="5226" w:hanging="360"/>
      </w:pPr>
    </w:lvl>
    <w:lvl w:ilvl="4" w:tentative="0">
      <w:start w:val="1"/>
      <w:numFmt w:val="lowerLetter"/>
      <w:lvlText w:val="%5."/>
      <w:lvlJc w:val="left"/>
      <w:pPr>
        <w:ind w:left="5946" w:hanging="360"/>
      </w:pPr>
    </w:lvl>
    <w:lvl w:ilvl="5" w:tentative="0">
      <w:start w:val="1"/>
      <w:numFmt w:val="lowerRoman"/>
      <w:lvlText w:val="%6."/>
      <w:lvlJc w:val="right"/>
      <w:pPr>
        <w:ind w:left="6666" w:hanging="180"/>
      </w:pPr>
    </w:lvl>
    <w:lvl w:ilvl="6" w:tentative="0">
      <w:start w:val="1"/>
      <w:numFmt w:val="decimal"/>
      <w:lvlText w:val="%7."/>
      <w:lvlJc w:val="left"/>
      <w:pPr>
        <w:ind w:left="7386" w:hanging="360"/>
      </w:pPr>
    </w:lvl>
    <w:lvl w:ilvl="7" w:tentative="0">
      <w:start w:val="1"/>
      <w:numFmt w:val="lowerLetter"/>
      <w:lvlText w:val="%8."/>
      <w:lvlJc w:val="left"/>
      <w:pPr>
        <w:ind w:left="8106" w:hanging="360"/>
      </w:pPr>
    </w:lvl>
    <w:lvl w:ilvl="8" w:tentative="0">
      <w:start w:val="1"/>
      <w:numFmt w:val="lowerRoman"/>
      <w:lvlText w:val="%9."/>
      <w:lvlJc w:val="right"/>
      <w:pPr>
        <w:ind w:left="8826" w:hanging="180"/>
      </w:pPr>
    </w:lvl>
  </w:abstractNum>
  <w:abstractNum w:abstractNumId="30">
    <w:nsid w:val="6572021A"/>
    <w:multiLevelType w:val="multilevel"/>
    <w:tmpl w:val="6572021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65C624A0"/>
    <w:multiLevelType w:val="multilevel"/>
    <w:tmpl w:val="65C624A0"/>
    <w:lvl w:ilvl="0" w:tentative="0">
      <w:start w:val="1"/>
      <w:numFmt w:val="decimal"/>
      <w:lvlText w:val="%1."/>
      <w:lvlJc w:val="left"/>
      <w:pPr>
        <w:ind w:left="3066" w:hanging="360"/>
      </w:pPr>
      <w:rPr>
        <w:rFonts w:hint="default"/>
      </w:rPr>
    </w:lvl>
    <w:lvl w:ilvl="1" w:tentative="0">
      <w:start w:val="1"/>
      <w:numFmt w:val="lowerLetter"/>
      <w:lvlText w:val="%2."/>
      <w:lvlJc w:val="left"/>
      <w:pPr>
        <w:ind w:left="3786" w:hanging="360"/>
      </w:pPr>
    </w:lvl>
    <w:lvl w:ilvl="2" w:tentative="0">
      <w:start w:val="1"/>
      <w:numFmt w:val="lowerRoman"/>
      <w:lvlText w:val="%3."/>
      <w:lvlJc w:val="right"/>
      <w:pPr>
        <w:ind w:left="4506" w:hanging="180"/>
      </w:pPr>
    </w:lvl>
    <w:lvl w:ilvl="3" w:tentative="0">
      <w:start w:val="1"/>
      <w:numFmt w:val="decimal"/>
      <w:lvlText w:val="%4."/>
      <w:lvlJc w:val="left"/>
      <w:pPr>
        <w:ind w:left="5226" w:hanging="360"/>
      </w:pPr>
    </w:lvl>
    <w:lvl w:ilvl="4" w:tentative="0">
      <w:start w:val="1"/>
      <w:numFmt w:val="lowerLetter"/>
      <w:lvlText w:val="%5."/>
      <w:lvlJc w:val="left"/>
      <w:pPr>
        <w:ind w:left="5946" w:hanging="360"/>
      </w:pPr>
    </w:lvl>
    <w:lvl w:ilvl="5" w:tentative="0">
      <w:start w:val="1"/>
      <w:numFmt w:val="lowerRoman"/>
      <w:lvlText w:val="%6."/>
      <w:lvlJc w:val="right"/>
      <w:pPr>
        <w:ind w:left="6666" w:hanging="180"/>
      </w:pPr>
    </w:lvl>
    <w:lvl w:ilvl="6" w:tentative="0">
      <w:start w:val="1"/>
      <w:numFmt w:val="decimal"/>
      <w:lvlText w:val="%7."/>
      <w:lvlJc w:val="left"/>
      <w:pPr>
        <w:ind w:left="7386" w:hanging="360"/>
      </w:pPr>
    </w:lvl>
    <w:lvl w:ilvl="7" w:tentative="0">
      <w:start w:val="1"/>
      <w:numFmt w:val="lowerLetter"/>
      <w:lvlText w:val="%8."/>
      <w:lvlJc w:val="left"/>
      <w:pPr>
        <w:ind w:left="8106" w:hanging="360"/>
      </w:pPr>
    </w:lvl>
    <w:lvl w:ilvl="8" w:tentative="0">
      <w:start w:val="1"/>
      <w:numFmt w:val="lowerRoman"/>
      <w:lvlText w:val="%9."/>
      <w:lvlJc w:val="right"/>
      <w:pPr>
        <w:ind w:left="8826" w:hanging="180"/>
      </w:pPr>
    </w:lvl>
  </w:abstractNum>
  <w:abstractNum w:abstractNumId="3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33">
    <w:nsid w:val="6E810EE0"/>
    <w:multiLevelType w:val="multilevel"/>
    <w:tmpl w:val="6E810EE0"/>
    <w:lvl w:ilvl="0" w:tentative="0">
      <w:start w:val="1"/>
      <w:numFmt w:val="upperRoman"/>
      <w:lvlText w:val="%1."/>
      <w:lvlJc w:val="left"/>
      <w:pPr>
        <w:ind w:left="2706" w:hanging="720"/>
      </w:pPr>
      <w:rPr>
        <w:rFonts w:hint="default"/>
      </w:rPr>
    </w:lvl>
    <w:lvl w:ilvl="1" w:tentative="0">
      <w:start w:val="1"/>
      <w:numFmt w:val="lowerLetter"/>
      <w:lvlText w:val="%2."/>
      <w:lvlJc w:val="left"/>
      <w:pPr>
        <w:ind w:left="3066" w:hanging="360"/>
      </w:pPr>
    </w:lvl>
    <w:lvl w:ilvl="2" w:tentative="0">
      <w:start w:val="1"/>
      <w:numFmt w:val="lowerRoman"/>
      <w:lvlText w:val="%3."/>
      <w:lvlJc w:val="right"/>
      <w:pPr>
        <w:ind w:left="3786" w:hanging="180"/>
      </w:pPr>
    </w:lvl>
    <w:lvl w:ilvl="3" w:tentative="0">
      <w:start w:val="1"/>
      <w:numFmt w:val="decimal"/>
      <w:lvlText w:val="%4."/>
      <w:lvlJc w:val="left"/>
      <w:pPr>
        <w:ind w:left="4506" w:hanging="360"/>
      </w:pPr>
    </w:lvl>
    <w:lvl w:ilvl="4" w:tentative="0">
      <w:start w:val="1"/>
      <w:numFmt w:val="lowerLetter"/>
      <w:lvlText w:val="%5."/>
      <w:lvlJc w:val="left"/>
      <w:pPr>
        <w:ind w:left="5226" w:hanging="360"/>
      </w:pPr>
    </w:lvl>
    <w:lvl w:ilvl="5" w:tentative="0">
      <w:start w:val="1"/>
      <w:numFmt w:val="lowerRoman"/>
      <w:lvlText w:val="%6."/>
      <w:lvlJc w:val="right"/>
      <w:pPr>
        <w:ind w:left="5946" w:hanging="180"/>
      </w:pPr>
    </w:lvl>
    <w:lvl w:ilvl="6" w:tentative="0">
      <w:start w:val="1"/>
      <w:numFmt w:val="decimal"/>
      <w:lvlText w:val="%7."/>
      <w:lvlJc w:val="left"/>
      <w:pPr>
        <w:ind w:left="6666" w:hanging="360"/>
      </w:pPr>
    </w:lvl>
    <w:lvl w:ilvl="7" w:tentative="0">
      <w:start w:val="1"/>
      <w:numFmt w:val="lowerLetter"/>
      <w:lvlText w:val="%8."/>
      <w:lvlJc w:val="left"/>
      <w:pPr>
        <w:ind w:left="7386" w:hanging="360"/>
      </w:pPr>
    </w:lvl>
    <w:lvl w:ilvl="8" w:tentative="0">
      <w:start w:val="1"/>
      <w:numFmt w:val="lowerRoman"/>
      <w:lvlText w:val="%9."/>
      <w:lvlJc w:val="right"/>
      <w:pPr>
        <w:ind w:left="8106" w:hanging="180"/>
      </w:pPr>
    </w:lvl>
  </w:abstractNum>
  <w:abstractNum w:abstractNumId="34">
    <w:nsid w:val="71CD17D9"/>
    <w:multiLevelType w:val="multilevel"/>
    <w:tmpl w:val="71CD17D9"/>
    <w:lvl w:ilvl="0" w:tentative="0">
      <w:start w:val="1"/>
      <w:numFmt w:val="upperRoman"/>
      <w:lvlText w:val="%1."/>
      <w:lvlJc w:val="left"/>
      <w:pPr>
        <w:ind w:left="2520" w:hanging="720"/>
      </w:pPr>
      <w:rPr>
        <w:rFonts w:hint="default"/>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35">
    <w:nsid w:val="73014ED3"/>
    <w:multiLevelType w:val="multilevel"/>
    <w:tmpl w:val="73014ED3"/>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36">
    <w:nsid w:val="77A67F12"/>
    <w:multiLevelType w:val="multilevel"/>
    <w:tmpl w:val="77A67F12"/>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7BE01668"/>
    <w:multiLevelType w:val="multilevel"/>
    <w:tmpl w:val="7BE01668"/>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7C895A1E"/>
    <w:multiLevelType w:val="multilevel"/>
    <w:tmpl w:val="7C895A1E"/>
    <w:lvl w:ilvl="0" w:tentative="0">
      <w:start w:val="2"/>
      <w:numFmt w:val="bullet"/>
      <w:lvlText w:val="-"/>
      <w:lvlJc w:val="left"/>
      <w:pPr>
        <w:ind w:left="1530" w:hanging="360"/>
      </w:pPr>
      <w:rPr>
        <w:rFonts w:hint="default" w:ascii="Times New Roman" w:hAnsi="Times New Roman" w:eastAsia="Arial" w:cs="Times New Roman"/>
      </w:rPr>
    </w:lvl>
    <w:lvl w:ilvl="1" w:tentative="0">
      <w:start w:val="1"/>
      <w:numFmt w:val="bullet"/>
      <w:lvlText w:val="o"/>
      <w:lvlJc w:val="left"/>
      <w:pPr>
        <w:ind w:left="2250" w:hanging="360"/>
      </w:pPr>
      <w:rPr>
        <w:rFonts w:hint="default" w:ascii="Courier New" w:hAnsi="Courier New" w:cs="Courier New"/>
      </w:rPr>
    </w:lvl>
    <w:lvl w:ilvl="2" w:tentative="0">
      <w:start w:val="1"/>
      <w:numFmt w:val="bullet"/>
      <w:lvlText w:val=""/>
      <w:lvlJc w:val="left"/>
      <w:pPr>
        <w:ind w:left="2970" w:hanging="360"/>
      </w:pPr>
      <w:rPr>
        <w:rFonts w:hint="default" w:ascii="Wingdings" w:hAnsi="Wingdings"/>
      </w:rPr>
    </w:lvl>
    <w:lvl w:ilvl="3" w:tentative="0">
      <w:start w:val="1"/>
      <w:numFmt w:val="bullet"/>
      <w:lvlText w:val=""/>
      <w:lvlJc w:val="left"/>
      <w:pPr>
        <w:ind w:left="3690" w:hanging="360"/>
      </w:pPr>
      <w:rPr>
        <w:rFonts w:hint="default" w:ascii="Symbol" w:hAnsi="Symbol"/>
      </w:rPr>
    </w:lvl>
    <w:lvl w:ilvl="4" w:tentative="0">
      <w:start w:val="1"/>
      <w:numFmt w:val="bullet"/>
      <w:lvlText w:val="o"/>
      <w:lvlJc w:val="left"/>
      <w:pPr>
        <w:ind w:left="4410" w:hanging="360"/>
      </w:pPr>
      <w:rPr>
        <w:rFonts w:hint="default" w:ascii="Courier New" w:hAnsi="Courier New" w:cs="Courier New"/>
      </w:rPr>
    </w:lvl>
    <w:lvl w:ilvl="5" w:tentative="0">
      <w:start w:val="1"/>
      <w:numFmt w:val="bullet"/>
      <w:lvlText w:val=""/>
      <w:lvlJc w:val="left"/>
      <w:pPr>
        <w:ind w:left="5130" w:hanging="360"/>
      </w:pPr>
      <w:rPr>
        <w:rFonts w:hint="default" w:ascii="Wingdings" w:hAnsi="Wingdings"/>
      </w:rPr>
    </w:lvl>
    <w:lvl w:ilvl="6" w:tentative="0">
      <w:start w:val="1"/>
      <w:numFmt w:val="bullet"/>
      <w:lvlText w:val=""/>
      <w:lvlJc w:val="left"/>
      <w:pPr>
        <w:ind w:left="5850" w:hanging="360"/>
      </w:pPr>
      <w:rPr>
        <w:rFonts w:hint="default" w:ascii="Symbol" w:hAnsi="Symbol"/>
      </w:rPr>
    </w:lvl>
    <w:lvl w:ilvl="7" w:tentative="0">
      <w:start w:val="1"/>
      <w:numFmt w:val="bullet"/>
      <w:lvlText w:val="o"/>
      <w:lvlJc w:val="left"/>
      <w:pPr>
        <w:ind w:left="6570" w:hanging="360"/>
      </w:pPr>
      <w:rPr>
        <w:rFonts w:hint="default" w:ascii="Courier New" w:hAnsi="Courier New" w:cs="Courier New"/>
      </w:rPr>
    </w:lvl>
    <w:lvl w:ilvl="8" w:tentative="0">
      <w:start w:val="1"/>
      <w:numFmt w:val="bullet"/>
      <w:lvlText w:val=""/>
      <w:lvlJc w:val="left"/>
      <w:pPr>
        <w:ind w:left="7290" w:hanging="360"/>
      </w:pPr>
      <w:rPr>
        <w:rFonts w:hint="default" w:ascii="Wingdings" w:hAnsi="Wingdings"/>
      </w:rPr>
    </w:lvl>
  </w:abstractNum>
  <w:num w:numId="1">
    <w:abstractNumId w:val="0"/>
  </w:num>
  <w:num w:numId="2">
    <w:abstractNumId w:val="8"/>
  </w:num>
  <w:num w:numId="3">
    <w:abstractNumId w:val="15"/>
  </w:num>
  <w:num w:numId="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
  </w:num>
  <w:num w:numId="7">
    <w:abstractNumId w:val="10"/>
  </w:num>
  <w:num w:numId="8">
    <w:abstractNumId w:val="24"/>
  </w:num>
  <w:num w:numId="9">
    <w:abstractNumId w:val="22"/>
  </w:num>
  <w:num w:numId="10">
    <w:abstractNumId w:val="23"/>
  </w:num>
  <w:num w:numId="11">
    <w:abstractNumId w:val="20"/>
  </w:num>
  <w:num w:numId="12">
    <w:abstractNumId w:val="2"/>
  </w:num>
  <w:num w:numId="13">
    <w:abstractNumId w:val="6"/>
  </w:num>
  <w:num w:numId="14">
    <w:abstractNumId w:val="21"/>
  </w:num>
  <w:num w:numId="15">
    <w:abstractNumId w:val="5"/>
  </w:num>
  <w:num w:numId="16">
    <w:abstractNumId w:val="14"/>
  </w:num>
  <w:num w:numId="17">
    <w:abstractNumId w:val="7"/>
  </w:num>
  <w:num w:numId="18">
    <w:abstractNumId w:val="3"/>
  </w:num>
  <w:num w:numId="19">
    <w:abstractNumId w:val="35"/>
  </w:num>
  <w:num w:numId="20">
    <w:abstractNumId w:val="1"/>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4"/>
  </w:num>
  <w:num w:numId="25">
    <w:abstractNumId w:val="28"/>
  </w:num>
  <w:num w:numId="26">
    <w:abstractNumId w:val="19"/>
  </w:num>
  <w:num w:numId="27">
    <w:abstractNumId w:val="29"/>
  </w:num>
  <w:num w:numId="28">
    <w:abstractNumId w:val="38"/>
  </w:num>
  <w:num w:numId="29">
    <w:abstractNumId w:val="33"/>
  </w:num>
  <w:num w:numId="30">
    <w:abstractNumId w:val="31"/>
  </w:num>
  <w:num w:numId="31">
    <w:abstractNumId w:val="26"/>
  </w:num>
  <w:num w:numId="32">
    <w:abstractNumId w:val="16"/>
  </w:num>
  <w:num w:numId="33">
    <w:abstractNumId w:val="17"/>
  </w:num>
  <w:num w:numId="34">
    <w:abstractNumId w:val="9"/>
  </w:num>
  <w:num w:numId="35">
    <w:abstractNumId w:val="37"/>
  </w:num>
  <w:num w:numId="36">
    <w:abstractNumId w:val="13"/>
  </w:num>
  <w:num w:numId="37">
    <w:abstractNumId w:val="30"/>
  </w:num>
  <w:num w:numId="38">
    <w:abstractNumId w:val="3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332D"/>
    <w:rsid w:val="002541F2"/>
    <w:rsid w:val="00257E45"/>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3607"/>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17EB"/>
    <w:rsid w:val="003C312E"/>
    <w:rsid w:val="003C463A"/>
    <w:rsid w:val="003C64DC"/>
    <w:rsid w:val="003D3C1C"/>
    <w:rsid w:val="003E2FA9"/>
    <w:rsid w:val="003E31F4"/>
    <w:rsid w:val="003E439C"/>
    <w:rsid w:val="003F00C7"/>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0EBC"/>
    <w:rsid w:val="0082315C"/>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D5E3F"/>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37810"/>
    <w:rsid w:val="00940F22"/>
    <w:rsid w:val="0094298A"/>
    <w:rsid w:val="00942FB9"/>
    <w:rsid w:val="00943A62"/>
    <w:rsid w:val="00946769"/>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06E6"/>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30B54"/>
    <w:rsid w:val="00F3138B"/>
    <w:rsid w:val="00F32786"/>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3A6452B9"/>
    <w:rsid w:val="52C531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nhideWhenUsed="0" w:uiPriority="0" w:semiHidden="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VnTime" w:hAnsi=".VnTime" w:eastAsia="Times New Roman" w:cs="Times New Roman"/>
      <w:sz w:val="28"/>
      <w:szCs w:val="28"/>
      <w:lang w:val="vi-VN" w:eastAsia="vi-VN" w:bidi="ar-SA"/>
    </w:rPr>
  </w:style>
  <w:style w:type="paragraph" w:styleId="2">
    <w:name w:val="heading 1"/>
    <w:basedOn w:val="1"/>
    <w:next w:val="1"/>
    <w:link w:val="68"/>
    <w:qFormat/>
    <w:uiPriority w:val="0"/>
    <w:pPr>
      <w:keepNext/>
      <w:spacing w:before="240" w:after="60"/>
      <w:outlineLvl w:val="0"/>
    </w:pPr>
    <w:rPr>
      <w:rFonts w:ascii="Arial" w:hAnsi="Arial"/>
      <w:b/>
      <w:bCs/>
      <w:kern w:val="32"/>
      <w:sz w:val="32"/>
      <w:szCs w:val="32"/>
    </w:rPr>
  </w:style>
  <w:style w:type="paragraph" w:styleId="3">
    <w:name w:val="heading 2"/>
    <w:basedOn w:val="1"/>
    <w:next w:val="1"/>
    <w:link w:val="69"/>
    <w:qFormat/>
    <w:uiPriority w:val="9"/>
    <w:pPr>
      <w:keepNext/>
      <w:jc w:val="both"/>
      <w:outlineLvl w:val="1"/>
    </w:pPr>
    <w:rPr>
      <w:rFonts w:ascii=".VnTimeH" w:hAnsi=".VnTimeH"/>
      <w:b/>
      <w:bCs/>
    </w:rPr>
  </w:style>
  <w:style w:type="paragraph" w:styleId="4">
    <w:name w:val="heading 3"/>
    <w:basedOn w:val="1"/>
    <w:next w:val="1"/>
    <w:link w:val="51"/>
    <w:qFormat/>
    <w:uiPriority w:val="0"/>
    <w:pPr>
      <w:keepNext/>
      <w:widowControl w:val="0"/>
      <w:spacing w:before="180" w:after="60"/>
      <w:jc w:val="both"/>
      <w:outlineLvl w:val="2"/>
    </w:pPr>
    <w:rPr>
      <w:rFonts w:ascii=".VnTimeH" w:hAnsi=".VnTimeH" w:cs=".VnTimeH"/>
      <w:b/>
      <w:bCs/>
      <w:sz w:val="24"/>
      <w:szCs w:val="24"/>
      <w:lang w:val="en-US" w:eastAsia="en-US"/>
    </w:rPr>
  </w:style>
  <w:style w:type="paragraph" w:styleId="5">
    <w:name w:val="heading 4"/>
    <w:basedOn w:val="1"/>
    <w:next w:val="1"/>
    <w:link w:val="57"/>
    <w:unhideWhenUsed/>
    <w:qFormat/>
    <w:uiPriority w:val="0"/>
    <w:pPr>
      <w:keepNext/>
      <w:spacing w:before="240" w:after="60"/>
      <w:outlineLvl w:val="3"/>
    </w:pPr>
    <w:rPr>
      <w:rFonts w:ascii="Calibri" w:hAnsi="Calibri"/>
      <w:b/>
      <w:bCs/>
    </w:rPr>
  </w:style>
  <w:style w:type="paragraph" w:styleId="6">
    <w:name w:val="heading 5"/>
    <w:basedOn w:val="1"/>
    <w:next w:val="1"/>
    <w:link w:val="62"/>
    <w:qFormat/>
    <w:uiPriority w:val="0"/>
    <w:pPr>
      <w:widowControl w:val="0"/>
      <w:spacing w:before="60" w:after="60"/>
      <w:jc w:val="both"/>
      <w:outlineLvl w:val="4"/>
    </w:pPr>
    <w:rPr>
      <w:rFonts w:eastAsia="Batang"/>
      <w:i/>
      <w:iCs/>
      <w:u w:val="single"/>
    </w:rPr>
  </w:style>
  <w:style w:type="paragraph" w:styleId="7">
    <w:name w:val="heading 6"/>
    <w:basedOn w:val="1"/>
    <w:next w:val="1"/>
    <w:link w:val="70"/>
    <w:qFormat/>
    <w:uiPriority w:val="0"/>
    <w:pPr>
      <w:keepNext/>
      <w:jc w:val="center"/>
      <w:outlineLvl w:val="5"/>
    </w:pPr>
    <w:rPr>
      <w:b/>
      <w:bCs/>
    </w:rPr>
  </w:style>
  <w:style w:type="paragraph" w:styleId="8">
    <w:name w:val="heading 7"/>
    <w:basedOn w:val="1"/>
    <w:next w:val="1"/>
    <w:link w:val="63"/>
    <w:qFormat/>
    <w:uiPriority w:val="0"/>
    <w:pPr>
      <w:spacing w:before="240" w:after="60"/>
      <w:outlineLvl w:val="6"/>
    </w:pPr>
    <w:rPr>
      <w:rFonts w:eastAsia="Batang"/>
      <w:sz w:val="24"/>
      <w:szCs w:val="24"/>
    </w:rPr>
  </w:style>
  <w:style w:type="paragraph" w:styleId="9">
    <w:name w:val="heading 8"/>
    <w:basedOn w:val="1"/>
    <w:next w:val="1"/>
    <w:link w:val="71"/>
    <w:qFormat/>
    <w:uiPriority w:val="0"/>
    <w:pPr>
      <w:spacing w:before="240" w:after="60"/>
      <w:outlineLvl w:val="7"/>
    </w:pPr>
    <w:rPr>
      <w:rFonts w:ascii="Times New Roman" w:hAnsi="Times New Roman"/>
      <w:i/>
      <w:iCs/>
      <w:sz w:val="24"/>
      <w:szCs w:val="24"/>
    </w:rPr>
  </w:style>
  <w:style w:type="paragraph" w:styleId="10">
    <w:name w:val="heading 9"/>
    <w:basedOn w:val="1"/>
    <w:next w:val="1"/>
    <w:link w:val="72"/>
    <w:qFormat/>
    <w:uiPriority w:val="0"/>
    <w:pPr>
      <w:spacing w:before="240" w:after="60"/>
      <w:outlineLvl w:val="8"/>
    </w:pPr>
    <w:rPr>
      <w:rFonts w:ascii="Arial" w:hAnsi="Arial"/>
      <w:sz w:val="22"/>
      <w:szCs w:val="22"/>
    </w:rPr>
  </w:style>
  <w:style w:type="character" w:default="1" w:styleId="4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Balloon Text"/>
    <w:basedOn w:val="1"/>
    <w:link w:val="54"/>
    <w:uiPriority w:val="99"/>
    <w:rPr>
      <w:rFonts w:ascii="Tahoma" w:hAnsi="Tahoma"/>
      <w:sz w:val="16"/>
      <w:szCs w:val="16"/>
    </w:rPr>
  </w:style>
  <w:style w:type="paragraph" w:styleId="12">
    <w:name w:val="Block Text"/>
    <w:basedOn w:val="1"/>
    <w:uiPriority w:val="0"/>
    <w:pPr>
      <w:ind w:left="285" w:right="-543"/>
    </w:pPr>
    <w:rPr>
      <w:rFonts w:cs=".VnTime"/>
      <w:color w:val="000000"/>
      <w:lang w:val="en-US" w:eastAsia="en-US"/>
    </w:rPr>
  </w:style>
  <w:style w:type="paragraph" w:styleId="13">
    <w:name w:val="Body Text"/>
    <w:basedOn w:val="1"/>
    <w:link w:val="61"/>
    <w:uiPriority w:val="0"/>
    <w:pPr>
      <w:spacing w:before="60" w:after="120" w:line="312" w:lineRule="auto"/>
    </w:pPr>
    <w:rPr>
      <w:rFonts w:ascii="Times New Roman" w:hAnsi="Times New Roman" w:eastAsia="Calibri"/>
      <w:sz w:val="26"/>
      <w:szCs w:val="22"/>
    </w:rPr>
  </w:style>
  <w:style w:type="paragraph" w:styleId="14">
    <w:name w:val="Body Text 2"/>
    <w:basedOn w:val="1"/>
    <w:link w:val="84"/>
    <w:uiPriority w:val="0"/>
    <w:pPr>
      <w:spacing w:after="120" w:line="480" w:lineRule="auto"/>
    </w:pPr>
    <w:rPr>
      <w:sz w:val="26"/>
      <w:szCs w:val="26"/>
    </w:rPr>
  </w:style>
  <w:style w:type="paragraph" w:styleId="15">
    <w:name w:val="Body Text 3"/>
    <w:basedOn w:val="1"/>
    <w:link w:val="75"/>
    <w:uiPriority w:val="0"/>
    <w:pPr>
      <w:jc w:val="both"/>
    </w:pPr>
    <w:rPr>
      <w:b/>
      <w:bCs/>
    </w:rPr>
  </w:style>
  <w:style w:type="paragraph" w:styleId="16">
    <w:name w:val="Body Text Indent"/>
    <w:basedOn w:val="1"/>
    <w:link w:val="73"/>
    <w:uiPriority w:val="0"/>
    <w:pPr>
      <w:spacing w:before="60" w:after="60" w:line="288" w:lineRule="auto"/>
      <w:ind w:firstLine="720"/>
      <w:jc w:val="both"/>
    </w:pPr>
    <w:rPr>
      <w:sz w:val="26"/>
      <w:szCs w:val="26"/>
    </w:rPr>
  </w:style>
  <w:style w:type="paragraph" w:styleId="17">
    <w:name w:val="Body Text Indent 2"/>
    <w:basedOn w:val="1"/>
    <w:link w:val="77"/>
    <w:uiPriority w:val="0"/>
    <w:pPr>
      <w:spacing w:after="120" w:line="480" w:lineRule="auto"/>
      <w:ind w:left="360"/>
    </w:pPr>
    <w:rPr>
      <w:sz w:val="26"/>
      <w:szCs w:val="26"/>
    </w:rPr>
  </w:style>
  <w:style w:type="paragraph" w:styleId="18">
    <w:name w:val="Body Text Indent 3"/>
    <w:basedOn w:val="1"/>
    <w:link w:val="79"/>
    <w:uiPriority w:val="0"/>
    <w:pPr>
      <w:spacing w:after="120"/>
      <w:ind w:left="360"/>
    </w:pPr>
    <w:rPr>
      <w:sz w:val="16"/>
      <w:szCs w:val="16"/>
    </w:rPr>
  </w:style>
  <w:style w:type="paragraph" w:styleId="19">
    <w:name w:val="annotation text"/>
    <w:basedOn w:val="1"/>
    <w:link w:val="90"/>
    <w:uiPriority w:val="0"/>
    <w:rPr>
      <w:rFonts w:ascii="Times New Roman" w:hAnsi="Times New Roman"/>
      <w:sz w:val="20"/>
      <w:szCs w:val="20"/>
      <w:lang w:val="en-US" w:eastAsia="en-US"/>
    </w:rPr>
  </w:style>
  <w:style w:type="paragraph" w:styleId="20">
    <w:name w:val="annotation subject"/>
    <w:basedOn w:val="19"/>
    <w:next w:val="19"/>
    <w:link w:val="89"/>
    <w:uiPriority w:val="0"/>
    <w:rPr>
      <w:rFonts w:ascii=".VnTime" w:hAnsi=".VnTime"/>
      <w:b/>
      <w:bCs/>
    </w:rPr>
  </w:style>
  <w:style w:type="paragraph" w:styleId="21">
    <w:name w:val="Date"/>
    <w:basedOn w:val="1"/>
    <w:next w:val="1"/>
    <w:link w:val="107"/>
    <w:uiPriority w:val="0"/>
    <w:rPr>
      <w:rFonts w:ascii="Times New Roman" w:hAnsi="Times New Roman"/>
      <w:sz w:val="24"/>
      <w:szCs w:val="24"/>
      <w:lang w:val="fr-FR" w:eastAsia="zh-CN"/>
    </w:rPr>
  </w:style>
  <w:style w:type="paragraph" w:styleId="22">
    <w:name w:val="envelope address"/>
    <w:basedOn w:val="1"/>
    <w:uiPriority w:val="0"/>
    <w:pPr>
      <w:tabs>
        <w:tab w:val="center" w:pos="4320"/>
        <w:tab w:val="right" w:pos="8640"/>
      </w:tabs>
    </w:pPr>
    <w:rPr>
      <w:szCs w:val="20"/>
      <w:lang w:val="en-US" w:eastAsia="en-US"/>
    </w:rPr>
  </w:style>
  <w:style w:type="paragraph" w:styleId="23">
    <w:name w:val="footer"/>
    <w:basedOn w:val="1"/>
    <w:link w:val="55"/>
    <w:uiPriority w:val="99"/>
    <w:pPr>
      <w:jc w:val="both"/>
    </w:pPr>
    <w:rPr>
      <w:sz w:val="26"/>
      <w:szCs w:val="26"/>
    </w:rPr>
  </w:style>
  <w:style w:type="paragraph" w:styleId="24">
    <w:name w:val="header"/>
    <w:basedOn w:val="1"/>
    <w:link w:val="65"/>
    <w:uiPriority w:val="0"/>
    <w:pPr>
      <w:tabs>
        <w:tab w:val="center" w:pos="4320"/>
        <w:tab w:val="right" w:pos="8640"/>
      </w:tabs>
    </w:pPr>
  </w:style>
  <w:style w:type="paragraph" w:styleId="25">
    <w:name w:val="List"/>
    <w:basedOn w:val="1"/>
    <w:uiPriority w:val="0"/>
    <w:pPr>
      <w:autoSpaceDE w:val="0"/>
      <w:autoSpaceDN w:val="0"/>
      <w:ind w:left="360" w:hanging="360"/>
    </w:pPr>
    <w:rPr>
      <w:rFonts w:cs=".VnTime"/>
      <w:sz w:val="26"/>
      <w:szCs w:val="26"/>
      <w:lang w:val="en-US" w:eastAsia="en-US"/>
    </w:rPr>
  </w:style>
  <w:style w:type="paragraph" w:styleId="26">
    <w:name w:val="List 2"/>
    <w:basedOn w:val="1"/>
    <w:uiPriority w:val="0"/>
    <w:pPr>
      <w:autoSpaceDE w:val="0"/>
      <w:autoSpaceDN w:val="0"/>
      <w:ind w:left="720" w:hanging="360"/>
    </w:pPr>
    <w:rPr>
      <w:rFonts w:cs=".VnTime"/>
      <w:sz w:val="26"/>
      <w:szCs w:val="26"/>
      <w:lang w:val="en-US" w:eastAsia="en-US"/>
    </w:rPr>
  </w:style>
  <w:style w:type="paragraph" w:styleId="27">
    <w:name w:val="List 3"/>
    <w:basedOn w:val="1"/>
    <w:uiPriority w:val="0"/>
    <w:pPr>
      <w:autoSpaceDE w:val="0"/>
      <w:autoSpaceDN w:val="0"/>
      <w:ind w:left="1080" w:hanging="360"/>
    </w:pPr>
    <w:rPr>
      <w:rFonts w:cs=".VnTime"/>
      <w:sz w:val="26"/>
      <w:szCs w:val="26"/>
      <w:lang w:val="en-US" w:eastAsia="en-US"/>
    </w:rPr>
  </w:style>
  <w:style w:type="paragraph" w:styleId="28">
    <w:name w:val="List 4"/>
    <w:basedOn w:val="1"/>
    <w:uiPriority w:val="0"/>
    <w:pPr>
      <w:autoSpaceDE w:val="0"/>
      <w:autoSpaceDN w:val="0"/>
      <w:ind w:left="1440" w:hanging="360"/>
    </w:pPr>
    <w:rPr>
      <w:rFonts w:cs=".VnTime"/>
      <w:sz w:val="26"/>
      <w:szCs w:val="26"/>
      <w:lang w:val="en-US" w:eastAsia="en-US"/>
    </w:rPr>
  </w:style>
  <w:style w:type="paragraph" w:styleId="29">
    <w:name w:val="List 5"/>
    <w:basedOn w:val="1"/>
    <w:uiPriority w:val="0"/>
    <w:pPr>
      <w:autoSpaceDE w:val="0"/>
      <w:autoSpaceDN w:val="0"/>
      <w:ind w:left="1800" w:hanging="360"/>
    </w:pPr>
    <w:rPr>
      <w:rFonts w:cs=".VnTime"/>
      <w:sz w:val="26"/>
      <w:szCs w:val="26"/>
      <w:lang w:val="en-US" w:eastAsia="en-US"/>
    </w:rPr>
  </w:style>
  <w:style w:type="paragraph" w:styleId="30">
    <w:name w:val="List Bullet"/>
    <w:basedOn w:val="1"/>
    <w:uiPriority w:val="0"/>
    <w:pPr>
      <w:numPr>
        <w:ilvl w:val="0"/>
        <w:numId w:val="1"/>
      </w:numPr>
    </w:pPr>
    <w:rPr>
      <w:lang w:val="en-US" w:eastAsia="en-US"/>
    </w:rPr>
  </w:style>
  <w:style w:type="paragraph" w:styleId="31">
    <w:name w:val="List Bullet 2"/>
    <w:basedOn w:val="1"/>
    <w:uiPriority w:val="0"/>
    <w:pPr>
      <w:tabs>
        <w:tab w:val="left" w:pos="720"/>
        <w:tab w:val="left" w:pos="851"/>
      </w:tabs>
      <w:autoSpaceDE w:val="0"/>
      <w:autoSpaceDN w:val="0"/>
      <w:ind w:left="720" w:hanging="567"/>
    </w:pPr>
    <w:rPr>
      <w:rFonts w:cs=".VnTime"/>
      <w:sz w:val="26"/>
      <w:szCs w:val="26"/>
      <w:lang w:val="en-US" w:eastAsia="en-US"/>
    </w:rPr>
  </w:style>
  <w:style w:type="paragraph" w:styleId="32">
    <w:name w:val="List Bullet 3"/>
    <w:basedOn w:val="1"/>
    <w:uiPriority w:val="0"/>
    <w:pPr>
      <w:tabs>
        <w:tab w:val="left" w:pos="851"/>
        <w:tab w:val="left" w:pos="1080"/>
      </w:tabs>
      <w:autoSpaceDE w:val="0"/>
      <w:autoSpaceDN w:val="0"/>
      <w:ind w:left="1080" w:hanging="567"/>
    </w:pPr>
    <w:rPr>
      <w:rFonts w:cs=".VnTime"/>
      <w:sz w:val="26"/>
      <w:szCs w:val="26"/>
      <w:lang w:val="en-US" w:eastAsia="en-US"/>
    </w:rPr>
  </w:style>
  <w:style w:type="paragraph" w:styleId="33">
    <w:name w:val="List Bullet 5"/>
    <w:basedOn w:val="1"/>
    <w:uiPriority w:val="0"/>
    <w:pPr>
      <w:tabs>
        <w:tab w:val="left" w:pos="851"/>
        <w:tab w:val="left" w:pos="1800"/>
      </w:tabs>
      <w:autoSpaceDE w:val="0"/>
      <w:autoSpaceDN w:val="0"/>
      <w:ind w:left="1800" w:hanging="567"/>
    </w:pPr>
    <w:rPr>
      <w:rFonts w:cs=".VnTime"/>
      <w:sz w:val="26"/>
      <w:szCs w:val="26"/>
      <w:lang w:val="en-US" w:eastAsia="en-US"/>
    </w:rPr>
  </w:style>
  <w:style w:type="paragraph" w:styleId="34">
    <w:name w:val="List Continue"/>
    <w:basedOn w:val="1"/>
    <w:uiPriority w:val="0"/>
    <w:pPr>
      <w:autoSpaceDE w:val="0"/>
      <w:autoSpaceDN w:val="0"/>
      <w:spacing w:after="120"/>
      <w:ind w:left="360"/>
    </w:pPr>
    <w:rPr>
      <w:rFonts w:cs=".VnTime"/>
      <w:sz w:val="26"/>
      <w:szCs w:val="26"/>
      <w:lang w:val="en-US" w:eastAsia="en-US"/>
    </w:rPr>
  </w:style>
  <w:style w:type="paragraph" w:styleId="35">
    <w:name w:val="List Continue 2"/>
    <w:basedOn w:val="1"/>
    <w:uiPriority w:val="0"/>
    <w:pPr>
      <w:autoSpaceDE w:val="0"/>
      <w:autoSpaceDN w:val="0"/>
      <w:spacing w:after="120"/>
      <w:ind w:left="720"/>
    </w:pPr>
    <w:rPr>
      <w:rFonts w:cs=".VnTime"/>
      <w:sz w:val="26"/>
      <w:szCs w:val="26"/>
      <w:lang w:val="en-US" w:eastAsia="en-US"/>
    </w:rPr>
  </w:style>
  <w:style w:type="paragraph" w:styleId="36">
    <w:name w:val="List Continue 3"/>
    <w:basedOn w:val="1"/>
    <w:uiPriority w:val="0"/>
    <w:pPr>
      <w:autoSpaceDE w:val="0"/>
      <w:autoSpaceDN w:val="0"/>
      <w:spacing w:after="120"/>
      <w:ind w:left="1080"/>
    </w:pPr>
    <w:rPr>
      <w:rFonts w:cs=".VnTime"/>
      <w:sz w:val="26"/>
      <w:szCs w:val="26"/>
      <w:lang w:val="en-US" w:eastAsia="en-US"/>
    </w:rPr>
  </w:style>
  <w:style w:type="paragraph" w:styleId="37">
    <w:name w:val="Normal (Web)"/>
    <w:basedOn w:val="1"/>
    <w:link w:val="142"/>
    <w:unhideWhenUsed/>
    <w:uiPriority w:val="0"/>
    <w:pPr>
      <w:spacing w:before="100" w:beforeAutospacing="1" w:after="100" w:afterAutospacing="1"/>
    </w:pPr>
    <w:rPr>
      <w:rFonts w:ascii="Times New Roman" w:hAnsi="Times New Roman"/>
      <w:sz w:val="24"/>
      <w:szCs w:val="24"/>
    </w:rPr>
  </w:style>
  <w:style w:type="paragraph" w:styleId="38">
    <w:name w:val="Subtitle"/>
    <w:basedOn w:val="1"/>
    <w:link w:val="86"/>
    <w:qFormat/>
    <w:uiPriority w:val="0"/>
    <w:pPr>
      <w:spacing w:line="360" w:lineRule="auto"/>
      <w:ind w:firstLine="567"/>
      <w:jc w:val="both"/>
    </w:pPr>
    <w:rPr>
      <w:rFonts w:ascii=".VnTimeH" w:hAnsi=".VnTimeH" w:eastAsia="Batang"/>
      <w:b/>
      <w:sz w:val="24"/>
      <w:szCs w:val="20"/>
    </w:rPr>
  </w:style>
  <w:style w:type="paragraph" w:styleId="39">
    <w:name w:val="Title"/>
    <w:basedOn w:val="1"/>
    <w:link w:val="82"/>
    <w:qFormat/>
    <w:uiPriority w:val="10"/>
    <w:pPr>
      <w:autoSpaceDE w:val="0"/>
      <w:autoSpaceDN w:val="0"/>
      <w:spacing w:line="360" w:lineRule="exact"/>
      <w:jc w:val="center"/>
    </w:pPr>
    <w:rPr>
      <w:rFonts w:ascii=".VnTimeH" w:hAnsi=".VnTimeH" w:eastAsia="Batang"/>
      <w:b/>
      <w:bCs/>
    </w:rPr>
  </w:style>
  <w:style w:type="paragraph" w:styleId="40">
    <w:name w:val="toc 1"/>
    <w:basedOn w:val="1"/>
    <w:next w:val="1"/>
    <w:qFormat/>
    <w:uiPriority w:val="0"/>
    <w:pPr>
      <w:spacing w:before="120" w:after="120" w:line="288" w:lineRule="auto"/>
      <w:ind w:firstLine="720"/>
    </w:pPr>
    <w:rPr>
      <w:rFonts w:ascii=".VnTimeH" w:hAnsi=".VnTimeH" w:cs=".VnTimeH"/>
      <w:b/>
      <w:bCs/>
      <w:sz w:val="20"/>
      <w:szCs w:val="20"/>
      <w:lang w:val="en-US" w:eastAsia="en-US"/>
    </w:rPr>
  </w:style>
  <w:style w:type="paragraph" w:styleId="41">
    <w:name w:val="toc 2"/>
    <w:basedOn w:val="1"/>
    <w:next w:val="1"/>
    <w:uiPriority w:val="0"/>
    <w:pPr>
      <w:spacing w:line="288" w:lineRule="auto"/>
      <w:ind w:left="280" w:firstLine="720"/>
    </w:pPr>
    <w:rPr>
      <w:rFonts w:cs=".VnTime"/>
      <w:b/>
      <w:bCs/>
      <w:sz w:val="20"/>
      <w:szCs w:val="20"/>
      <w:lang w:val="en-US" w:eastAsia="en-US"/>
    </w:rPr>
  </w:style>
  <w:style w:type="paragraph" w:styleId="42">
    <w:name w:val="toc 3"/>
    <w:basedOn w:val="1"/>
    <w:next w:val="1"/>
    <w:uiPriority w:val="0"/>
    <w:pPr>
      <w:spacing w:line="288" w:lineRule="auto"/>
      <w:ind w:left="560" w:firstLine="720"/>
    </w:pPr>
    <w:rPr>
      <w:rFonts w:cs=".VnTime"/>
      <w:i/>
      <w:iCs/>
      <w:sz w:val="20"/>
      <w:szCs w:val="20"/>
      <w:lang w:val="en-US" w:eastAsia="en-US"/>
    </w:rPr>
  </w:style>
  <w:style w:type="character" w:styleId="44">
    <w:name w:val="Emphasis"/>
    <w:qFormat/>
    <w:uiPriority w:val="20"/>
    <w:rPr>
      <w:i/>
      <w:iCs/>
    </w:rPr>
  </w:style>
  <w:style w:type="character" w:styleId="45">
    <w:name w:val="FollowedHyperlink"/>
    <w:uiPriority w:val="99"/>
    <w:rPr>
      <w:color w:val="800080"/>
      <w:u w:val="single"/>
    </w:rPr>
  </w:style>
  <w:style w:type="character" w:styleId="46">
    <w:name w:val="Hyperlink"/>
    <w:qFormat/>
    <w:uiPriority w:val="0"/>
    <w:rPr>
      <w:rFonts w:hint="default" w:ascii="Tahoma" w:hAnsi="Tahoma" w:cs="Tahoma"/>
      <w:color w:val="0066CC"/>
      <w:u w:val="none"/>
    </w:rPr>
  </w:style>
  <w:style w:type="character" w:styleId="47">
    <w:name w:val="page number"/>
    <w:basedOn w:val="43"/>
    <w:uiPriority w:val="0"/>
  </w:style>
  <w:style w:type="character" w:styleId="48">
    <w:name w:val="Strong"/>
    <w:qFormat/>
    <w:uiPriority w:val="0"/>
    <w:rPr>
      <w:b/>
      <w:bCs/>
    </w:rPr>
  </w:style>
  <w:style w:type="table" w:styleId="50">
    <w:name w:val="Table Grid"/>
    <w:basedOn w:val="4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
    <w:name w:val="Heading 3 Char"/>
    <w:link w:val="4"/>
    <w:locked/>
    <w:uiPriority w:val="0"/>
    <w:rPr>
      <w:rFonts w:ascii=".VnTimeH" w:hAnsi=".VnTimeH" w:cs=".VnTimeH"/>
      <w:b/>
      <w:bCs/>
      <w:sz w:val="24"/>
      <w:szCs w:val="24"/>
      <w:lang w:val="en-US" w:eastAsia="en-US" w:bidi="ar-SA"/>
    </w:rPr>
  </w:style>
  <w:style w:type="paragraph" w:customStyle="1" w:styleId="52">
    <w:name w:val="indent para"/>
    <w:basedOn w:val="1"/>
    <w:uiPriority w:val="0"/>
    <w:pPr>
      <w:spacing w:after="180" w:line="360" w:lineRule="exact"/>
      <w:ind w:firstLine="425"/>
      <w:jc w:val="both"/>
    </w:pPr>
    <w:rPr>
      <w:rFonts w:ascii=".VnArial" w:hAnsi=".VnArial"/>
      <w:color w:val="000000"/>
      <w:sz w:val="26"/>
      <w:szCs w:val="26"/>
      <w:lang w:val="en-US" w:eastAsia="ko-KR"/>
    </w:rPr>
  </w:style>
  <w:style w:type="paragraph" w:customStyle="1" w:styleId="53">
    <w:name w:val="Char Char Char Char Char Char Char"/>
    <w:basedOn w:val="1"/>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54">
    <w:name w:val="Balloon Text Char"/>
    <w:link w:val="11"/>
    <w:uiPriority w:val="99"/>
    <w:rPr>
      <w:rFonts w:ascii="Tahoma" w:hAnsi="Tahoma" w:cs="Tahoma"/>
      <w:sz w:val="16"/>
      <w:szCs w:val="16"/>
      <w:lang w:val="vi-VN" w:eastAsia="vi-VN"/>
    </w:rPr>
  </w:style>
  <w:style w:type="character" w:customStyle="1" w:styleId="55">
    <w:name w:val="Footer Char"/>
    <w:link w:val="23"/>
    <w:uiPriority w:val="99"/>
    <w:rPr>
      <w:rFonts w:ascii=".VnTime" w:hAnsi=".VnTime" w:cs=".VnTime"/>
      <w:sz w:val="26"/>
      <w:szCs w:val="26"/>
    </w:rPr>
  </w:style>
  <w:style w:type="paragraph" w:customStyle="1" w:styleId="56">
    <w:name w:val="paraattribute2"/>
    <w:basedOn w:val="1"/>
    <w:uiPriority w:val="0"/>
    <w:pPr>
      <w:spacing w:before="100" w:beforeAutospacing="1" w:after="100" w:afterAutospacing="1"/>
    </w:pPr>
    <w:rPr>
      <w:rFonts w:ascii="Times New Roman" w:hAnsi="Times New Roman"/>
      <w:sz w:val="24"/>
      <w:szCs w:val="24"/>
      <w:lang w:val="en-US" w:eastAsia="en-US"/>
    </w:rPr>
  </w:style>
  <w:style w:type="character" w:customStyle="1" w:styleId="57">
    <w:name w:val="Heading 4 Char"/>
    <w:link w:val="5"/>
    <w:uiPriority w:val="0"/>
    <w:rPr>
      <w:rFonts w:ascii="Calibri" w:hAnsi="Calibri" w:eastAsia="Times New Roman" w:cs="Times New Roman"/>
      <w:b/>
      <w:bCs/>
      <w:sz w:val="28"/>
      <w:szCs w:val="28"/>
      <w:lang w:val="vi-VN" w:eastAsia="vi-VN"/>
    </w:rPr>
  </w:style>
  <w:style w:type="paragraph" w:styleId="58">
    <w:name w:val="List Paragraph"/>
    <w:basedOn w:val="1"/>
    <w:link w:val="59"/>
    <w:qFormat/>
    <w:uiPriority w:val="0"/>
    <w:pPr>
      <w:spacing w:before="60" w:after="60" w:line="312" w:lineRule="auto"/>
      <w:ind w:left="720"/>
    </w:pPr>
    <w:rPr>
      <w:rFonts w:ascii="Times New Roman" w:hAnsi="Times New Roman" w:eastAsia="Calibri"/>
      <w:sz w:val="26"/>
      <w:szCs w:val="22"/>
    </w:rPr>
  </w:style>
  <w:style w:type="character" w:customStyle="1" w:styleId="59">
    <w:name w:val="List Paragraph Char"/>
    <w:link w:val="58"/>
    <w:uiPriority w:val="0"/>
    <w:rPr>
      <w:rFonts w:eastAsia="Calibri"/>
      <w:sz w:val="26"/>
      <w:szCs w:val="22"/>
    </w:rPr>
  </w:style>
  <w:style w:type="paragraph" w:customStyle="1" w:styleId="60">
    <w:name w:val="Default"/>
    <w:qFormat/>
    <w:uiPriority w:val="0"/>
    <w:pPr>
      <w:widowControl w:val="0"/>
      <w:autoSpaceDE w:val="0"/>
      <w:autoSpaceDN w:val="0"/>
      <w:adjustRightInd w:val="0"/>
      <w:spacing w:after="200" w:line="276" w:lineRule="auto"/>
    </w:pPr>
    <w:rPr>
      <w:rFonts w:ascii="Times New Roman" w:hAnsi="Times New Roman" w:eastAsia="Times New Roman" w:cs="Times New Roman"/>
      <w:color w:val="000000"/>
      <w:sz w:val="24"/>
      <w:szCs w:val="24"/>
      <w:lang w:val="en-US" w:eastAsia="en-US" w:bidi="ar-SA"/>
    </w:rPr>
  </w:style>
  <w:style w:type="character" w:customStyle="1" w:styleId="61">
    <w:name w:val="Body Text Char"/>
    <w:link w:val="13"/>
    <w:uiPriority w:val="0"/>
    <w:rPr>
      <w:rFonts w:eastAsia="Calibri"/>
      <w:sz w:val="26"/>
      <w:szCs w:val="22"/>
    </w:rPr>
  </w:style>
  <w:style w:type="character" w:customStyle="1" w:styleId="62">
    <w:name w:val="Heading 5 Char"/>
    <w:link w:val="6"/>
    <w:uiPriority w:val="0"/>
    <w:rPr>
      <w:rFonts w:ascii=".VnTime" w:hAnsi=".VnTime" w:eastAsia="Batang"/>
      <w:i/>
      <w:iCs/>
      <w:sz w:val="28"/>
      <w:szCs w:val="28"/>
      <w:u w:val="single"/>
    </w:rPr>
  </w:style>
  <w:style w:type="character" w:customStyle="1" w:styleId="63">
    <w:name w:val="Heading 7 Char"/>
    <w:link w:val="8"/>
    <w:qFormat/>
    <w:uiPriority w:val="0"/>
    <w:rPr>
      <w:rFonts w:ascii=".VnTime" w:hAnsi=".VnTime" w:eastAsia="Batang"/>
      <w:sz w:val="24"/>
      <w:szCs w:val="24"/>
    </w:rPr>
  </w:style>
  <w:style w:type="table" w:customStyle="1" w:styleId="64">
    <w:name w:val="Table Grid1"/>
    <w:basedOn w:val="49"/>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
    <w:name w:val="Header Char"/>
    <w:link w:val="24"/>
    <w:uiPriority w:val="0"/>
    <w:rPr>
      <w:rFonts w:ascii=".VnTime" w:hAnsi=".VnTime"/>
      <w:sz w:val="28"/>
      <w:szCs w:val="28"/>
    </w:rPr>
  </w:style>
  <w:style w:type="paragraph" w:styleId="66">
    <w:name w:val="No Spacing"/>
    <w:link w:val="67"/>
    <w:qFormat/>
    <w:uiPriority w:val="1"/>
    <w:pPr>
      <w:spacing w:after="200" w:line="276" w:lineRule="auto"/>
    </w:pPr>
    <w:rPr>
      <w:rFonts w:ascii="Calibri" w:hAnsi="Calibri" w:eastAsia="MS Mincho" w:cs="Times New Roman"/>
      <w:sz w:val="22"/>
      <w:szCs w:val="22"/>
      <w:lang w:val="en-US" w:eastAsia="ja-JP" w:bidi="ar-SA"/>
    </w:rPr>
  </w:style>
  <w:style w:type="character" w:customStyle="1" w:styleId="67">
    <w:name w:val="No Spacing Char"/>
    <w:link w:val="66"/>
    <w:uiPriority w:val="1"/>
    <w:rPr>
      <w:rFonts w:ascii="Calibri" w:hAnsi="Calibri" w:eastAsia="MS Mincho"/>
      <w:sz w:val="22"/>
      <w:szCs w:val="22"/>
      <w:lang w:eastAsia="ja-JP" w:bidi="ar-SA"/>
    </w:rPr>
  </w:style>
  <w:style w:type="character" w:customStyle="1" w:styleId="68">
    <w:name w:val="Heading 1 Char"/>
    <w:link w:val="2"/>
    <w:uiPriority w:val="0"/>
    <w:rPr>
      <w:rFonts w:ascii="Arial" w:hAnsi="Arial" w:cs="Arial"/>
      <w:b/>
      <w:bCs/>
      <w:kern w:val="32"/>
      <w:sz w:val="32"/>
      <w:szCs w:val="32"/>
    </w:rPr>
  </w:style>
  <w:style w:type="character" w:customStyle="1" w:styleId="69">
    <w:name w:val="Heading 2 Char"/>
    <w:link w:val="3"/>
    <w:uiPriority w:val="9"/>
    <w:rPr>
      <w:rFonts w:ascii=".VnTimeH" w:hAnsi=".VnTimeH"/>
      <w:b/>
      <w:bCs/>
      <w:sz w:val="28"/>
      <w:szCs w:val="28"/>
      <w:lang w:eastAsia="vi-VN"/>
    </w:rPr>
  </w:style>
  <w:style w:type="character" w:customStyle="1" w:styleId="70">
    <w:name w:val="Heading 6 Char"/>
    <w:link w:val="7"/>
    <w:uiPriority w:val="0"/>
    <w:rPr>
      <w:rFonts w:ascii=".VnTime" w:hAnsi=".VnTime"/>
      <w:b/>
      <w:bCs/>
      <w:sz w:val="28"/>
      <w:szCs w:val="28"/>
      <w:lang w:eastAsia="vi-VN"/>
    </w:rPr>
  </w:style>
  <w:style w:type="character" w:customStyle="1" w:styleId="71">
    <w:name w:val="Heading 8 Char"/>
    <w:link w:val="9"/>
    <w:uiPriority w:val="0"/>
    <w:rPr>
      <w:i/>
      <w:iCs/>
      <w:sz w:val="24"/>
      <w:szCs w:val="24"/>
    </w:rPr>
  </w:style>
  <w:style w:type="character" w:customStyle="1" w:styleId="72">
    <w:name w:val="Heading 9 Char"/>
    <w:link w:val="10"/>
    <w:uiPriority w:val="0"/>
    <w:rPr>
      <w:rFonts w:ascii="Arial" w:hAnsi="Arial" w:cs="Arial"/>
      <w:sz w:val="22"/>
      <w:szCs w:val="22"/>
    </w:rPr>
  </w:style>
  <w:style w:type="character" w:customStyle="1" w:styleId="73">
    <w:name w:val="Body Text Indent Char"/>
    <w:link w:val="16"/>
    <w:uiPriority w:val="0"/>
    <w:rPr>
      <w:rFonts w:ascii=".VnTime" w:hAnsi=".VnTime"/>
      <w:sz w:val="26"/>
      <w:szCs w:val="26"/>
    </w:rPr>
  </w:style>
  <w:style w:type="character" w:customStyle="1" w:styleId="74">
    <w:name w:val="Body Text Indent Char1"/>
    <w:uiPriority w:val="99"/>
    <w:rPr>
      <w:rFonts w:ascii=".VnTime" w:hAnsi=".VnTime"/>
      <w:sz w:val="28"/>
      <w:szCs w:val="28"/>
      <w:lang w:val="vi-VN" w:eastAsia="vi-VN"/>
    </w:rPr>
  </w:style>
  <w:style w:type="character" w:customStyle="1" w:styleId="75">
    <w:name w:val="Body Text 3 Char"/>
    <w:link w:val="15"/>
    <w:qFormat/>
    <w:uiPriority w:val="0"/>
    <w:rPr>
      <w:rFonts w:ascii=".VnTime" w:hAnsi=".VnTime"/>
      <w:b/>
      <w:bCs/>
      <w:sz w:val="28"/>
      <w:szCs w:val="28"/>
      <w:lang w:eastAsia="vi-VN"/>
    </w:rPr>
  </w:style>
  <w:style w:type="character" w:customStyle="1" w:styleId="76">
    <w:name w:val="Body Text 3 Char1"/>
    <w:uiPriority w:val="99"/>
    <w:rPr>
      <w:sz w:val="16"/>
      <w:szCs w:val="16"/>
    </w:rPr>
  </w:style>
  <w:style w:type="character" w:customStyle="1" w:styleId="77">
    <w:name w:val="Body Text Indent 2 Char"/>
    <w:link w:val="17"/>
    <w:uiPriority w:val="0"/>
    <w:rPr>
      <w:rFonts w:ascii=".VnTime" w:hAnsi=".VnTime"/>
      <w:sz w:val="26"/>
      <w:szCs w:val="26"/>
    </w:rPr>
  </w:style>
  <w:style w:type="character" w:customStyle="1" w:styleId="78">
    <w:name w:val="Body Text Indent 2 Char1"/>
    <w:qFormat/>
    <w:uiPriority w:val="99"/>
    <w:rPr>
      <w:rFonts w:ascii=".VnTime" w:hAnsi=".VnTime"/>
      <w:sz w:val="28"/>
      <w:szCs w:val="28"/>
      <w:lang w:val="vi-VN" w:eastAsia="vi-VN"/>
    </w:rPr>
  </w:style>
  <w:style w:type="character" w:customStyle="1" w:styleId="79">
    <w:name w:val="Body Text Indent 3 Char"/>
    <w:link w:val="18"/>
    <w:uiPriority w:val="0"/>
    <w:rPr>
      <w:rFonts w:ascii=".VnTime" w:hAnsi=".VnTime"/>
      <w:sz w:val="16"/>
      <w:szCs w:val="16"/>
    </w:rPr>
  </w:style>
  <w:style w:type="character" w:customStyle="1" w:styleId="80">
    <w:name w:val="Body Text Indent 3 Char1"/>
    <w:uiPriority w:val="99"/>
    <w:rPr>
      <w:rFonts w:ascii=".VnTime" w:hAnsi=".VnTime"/>
      <w:sz w:val="16"/>
      <w:szCs w:val="16"/>
      <w:lang w:val="vi-VN" w:eastAsia="vi-VN"/>
    </w:rPr>
  </w:style>
  <w:style w:type="character" w:customStyle="1" w:styleId="81">
    <w:name w:val="Body Text Char1"/>
    <w:uiPriority w:val="99"/>
    <w:rPr>
      <w:sz w:val="26"/>
      <w:szCs w:val="22"/>
    </w:rPr>
  </w:style>
  <w:style w:type="character" w:customStyle="1" w:styleId="82">
    <w:name w:val="Title Char"/>
    <w:link w:val="39"/>
    <w:uiPriority w:val="10"/>
    <w:rPr>
      <w:rFonts w:ascii=".VnTimeH" w:hAnsi=".VnTimeH" w:eastAsia="Batang"/>
      <w:b/>
      <w:bCs/>
      <w:sz w:val="28"/>
      <w:szCs w:val="28"/>
    </w:rPr>
  </w:style>
  <w:style w:type="character" w:customStyle="1" w:styleId="83">
    <w:name w:val="Balloon Text Char1"/>
    <w:semiHidden/>
    <w:uiPriority w:val="99"/>
    <w:rPr>
      <w:rFonts w:ascii="Tahoma" w:hAnsi="Tahoma" w:eastAsia="Times New Roman" w:cs="Tahoma"/>
      <w:sz w:val="16"/>
      <w:szCs w:val="16"/>
    </w:rPr>
  </w:style>
  <w:style w:type="character" w:customStyle="1" w:styleId="84">
    <w:name w:val="Body Text 2 Char"/>
    <w:link w:val="14"/>
    <w:uiPriority w:val="0"/>
    <w:rPr>
      <w:rFonts w:ascii=".VnTime" w:hAnsi=".VnTime" w:cs=".VnTime"/>
      <w:sz w:val="26"/>
      <w:szCs w:val="26"/>
    </w:rPr>
  </w:style>
  <w:style w:type="character" w:customStyle="1" w:styleId="85">
    <w:name w:val="Body Text 2 Char1"/>
    <w:uiPriority w:val="99"/>
    <w:rPr>
      <w:sz w:val="26"/>
      <w:szCs w:val="22"/>
    </w:rPr>
  </w:style>
  <w:style w:type="character" w:customStyle="1" w:styleId="86">
    <w:name w:val="Subtitle Char"/>
    <w:link w:val="38"/>
    <w:uiPriority w:val="0"/>
    <w:rPr>
      <w:rFonts w:ascii=".VnTimeH" w:hAnsi=".VnTimeH" w:eastAsia="Batang"/>
      <w:b/>
      <w:sz w:val="24"/>
    </w:rPr>
  </w:style>
  <w:style w:type="character" w:customStyle="1" w:styleId="87">
    <w:name w:val="Comment Text Char"/>
    <w:uiPriority w:val="0"/>
    <w:rPr>
      <w:rFonts w:ascii=".VnTime" w:hAnsi=".VnTime"/>
    </w:rPr>
  </w:style>
  <w:style w:type="character" w:customStyle="1" w:styleId="88">
    <w:name w:val="Comment Text Char1"/>
    <w:uiPriority w:val="99"/>
  </w:style>
  <w:style w:type="character" w:customStyle="1" w:styleId="89">
    <w:name w:val="Comment Subject Char"/>
    <w:link w:val="20"/>
    <w:uiPriority w:val="0"/>
    <w:rPr>
      <w:rFonts w:ascii=".VnTime" w:hAnsi=".VnTime"/>
      <w:b/>
      <w:bCs/>
    </w:rPr>
  </w:style>
  <w:style w:type="character" w:customStyle="1" w:styleId="90">
    <w:name w:val="Comment Text Char2"/>
    <w:basedOn w:val="43"/>
    <w:link w:val="19"/>
    <w:uiPriority w:val="0"/>
  </w:style>
  <w:style w:type="character" w:customStyle="1" w:styleId="91">
    <w:name w:val="Comment Subject Char1"/>
    <w:uiPriority w:val="99"/>
    <w:rPr>
      <w:rFonts w:ascii=".VnTime" w:hAnsi=".VnTime"/>
      <w:b/>
      <w:bCs/>
      <w:lang w:val="vi-VN" w:eastAsia="vi-VN"/>
    </w:rPr>
  </w:style>
  <w:style w:type="paragraph" w:customStyle="1" w:styleId="92">
    <w:name w:val="Tiep 1"/>
    <w:basedOn w:val="1"/>
    <w:link w:val="93"/>
    <w:uiPriority w:val="0"/>
    <w:pPr>
      <w:numPr>
        <w:ilvl w:val="0"/>
        <w:numId w:val="2"/>
      </w:numPr>
      <w:spacing w:line="360" w:lineRule="exact"/>
      <w:jc w:val="both"/>
    </w:pPr>
    <w:rPr>
      <w:rFonts w:eastAsia="MS Mincho"/>
    </w:rPr>
  </w:style>
  <w:style w:type="character" w:customStyle="1" w:styleId="93">
    <w:name w:val="Tiep 1 Char"/>
    <w:link w:val="92"/>
    <w:qFormat/>
    <w:uiPriority w:val="0"/>
    <w:rPr>
      <w:rFonts w:ascii=".VnTime" w:hAnsi=".VnTime" w:eastAsia="MS Mincho"/>
      <w:sz w:val="28"/>
      <w:szCs w:val="28"/>
      <w:lang w:val="vi-VN" w:eastAsia="vi-VN"/>
    </w:rPr>
  </w:style>
  <w:style w:type="character" w:customStyle="1" w:styleId="94">
    <w:name w:val="apple-converted-space"/>
    <w:uiPriority w:val="0"/>
  </w:style>
  <w:style w:type="paragraph" w:customStyle="1" w:styleId="95">
    <w:name w:val="Char"/>
    <w:basedOn w:val="1"/>
    <w:uiPriority w:val="0"/>
    <w:pPr>
      <w:spacing w:after="160" w:line="240" w:lineRule="exact"/>
    </w:pPr>
    <w:rPr>
      <w:rFonts w:ascii="Verdana" w:hAnsi="Verdana" w:cs="Verdana"/>
      <w:sz w:val="20"/>
      <w:szCs w:val="20"/>
      <w:lang w:val="en-US" w:eastAsia="en-US"/>
    </w:rPr>
  </w:style>
  <w:style w:type="paragraph" w:customStyle="1" w:styleId="96">
    <w:name w:val="contenttext"/>
    <w:basedOn w:val="1"/>
    <w:uiPriority w:val="0"/>
    <w:pPr>
      <w:spacing w:before="100" w:beforeAutospacing="1" w:after="100" w:afterAutospacing="1"/>
    </w:pPr>
    <w:rPr>
      <w:rFonts w:ascii="Times New Roman" w:hAnsi="Times New Roman"/>
      <w:sz w:val="24"/>
      <w:szCs w:val="24"/>
      <w:lang w:val="en-US" w:eastAsia="en-US"/>
    </w:rPr>
  </w:style>
  <w:style w:type="character" w:customStyle="1" w:styleId="97">
    <w:name w:val="normal1"/>
    <w:uiPriority w:val="0"/>
  </w:style>
  <w:style w:type="paragraph" w:customStyle="1" w:styleId="98">
    <w:name w:val="Char Char Char Char 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99">
    <w:name w:val="Style3"/>
    <w:basedOn w:val="1"/>
    <w:uiPriority w:val="0"/>
    <w:pPr>
      <w:spacing w:before="60" w:after="60"/>
    </w:pPr>
    <w:rPr>
      <w:rFonts w:ascii=".VnUniverseH" w:hAnsi=".VnUniverseH" w:cs=".VnUniverseH"/>
      <w:b/>
      <w:bCs/>
      <w:lang w:val="en-US" w:eastAsia="en-US"/>
    </w:rPr>
  </w:style>
  <w:style w:type="paragraph" w:customStyle="1" w:styleId="100">
    <w:name w:val="1"/>
    <w:basedOn w:val="1"/>
    <w:qFormat/>
    <w:uiPriority w:val="0"/>
    <w:pPr>
      <w:spacing w:before="240" w:after="60"/>
      <w:jc w:val="both"/>
    </w:pPr>
    <w:rPr>
      <w:rFonts w:cs=".VnTime"/>
      <w:b/>
      <w:bCs/>
      <w:sz w:val="24"/>
      <w:szCs w:val="24"/>
      <w:lang w:val="en-US" w:eastAsia="en-US"/>
    </w:rPr>
  </w:style>
  <w:style w:type="paragraph" w:customStyle="1" w:styleId="101">
    <w:name w:val="Style1"/>
    <w:basedOn w:val="1"/>
    <w:uiPriority w:val="0"/>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102">
    <w:name w:val="Style1 Char"/>
    <w:qFormat/>
    <w:uiPriority w:val="0"/>
    <w:rPr>
      <w:rFonts w:ascii=".VnTimeH" w:hAnsi=".VnTimeH" w:cs=".VnTimeH"/>
      <w:b/>
      <w:bCs/>
      <w:sz w:val="26"/>
      <w:szCs w:val="26"/>
      <w:lang w:val="en-US"/>
    </w:rPr>
  </w:style>
  <w:style w:type="paragraph" w:customStyle="1" w:styleId="103">
    <w:name w:val="Style2"/>
    <w:basedOn w:val="1"/>
    <w:uiPriority w:val="0"/>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104">
    <w:name w:val="Style Arial"/>
    <w:uiPriority w:val="0"/>
    <w:rPr>
      <w:rFonts w:ascii=".VnTime" w:hAnsi=".VnTime" w:cs=".VnTime"/>
      <w:sz w:val="28"/>
      <w:szCs w:val="28"/>
    </w:rPr>
  </w:style>
  <w:style w:type="paragraph" w:customStyle="1" w:styleId="105">
    <w:name w:val="Style5"/>
    <w:basedOn w:val="1"/>
    <w:next w:val="1"/>
    <w:uiPriority w:val="0"/>
    <w:rPr>
      <w:rFonts w:cs=".VnTime"/>
      <w:lang w:val="en-US" w:eastAsia="en-US"/>
    </w:rPr>
  </w:style>
  <w:style w:type="paragraph" w:customStyle="1" w:styleId="106">
    <w:name w:val="Chuong"/>
    <w:basedOn w:val="1"/>
    <w:uiPriority w:val="0"/>
    <w:pPr>
      <w:spacing w:before="60" w:after="60"/>
      <w:jc w:val="center"/>
    </w:pPr>
    <w:rPr>
      <w:rFonts w:ascii=".VnTimeH" w:hAnsi=".VnTimeH"/>
      <w:b/>
      <w:sz w:val="24"/>
      <w:szCs w:val="24"/>
      <w:u w:val="single"/>
      <w:lang w:val="en-US" w:eastAsia="en-US"/>
    </w:rPr>
  </w:style>
  <w:style w:type="character" w:customStyle="1" w:styleId="107">
    <w:name w:val="Date Char"/>
    <w:link w:val="21"/>
    <w:uiPriority w:val="0"/>
    <w:rPr>
      <w:sz w:val="24"/>
      <w:szCs w:val="24"/>
      <w:lang w:val="fr-FR" w:eastAsia="zh-CN"/>
    </w:rPr>
  </w:style>
  <w:style w:type="character" w:customStyle="1" w:styleId="108">
    <w:name w:val="Date Char1"/>
    <w:uiPriority w:val="99"/>
    <w:rPr>
      <w:rFonts w:ascii=".VnTime" w:hAnsi=".VnTime"/>
      <w:sz w:val="28"/>
      <w:szCs w:val="28"/>
      <w:lang w:val="vi-VN" w:eastAsia="vi-VN"/>
    </w:rPr>
  </w:style>
  <w:style w:type="paragraph" w:customStyle="1" w:styleId="109">
    <w:name w:val="Revision1"/>
    <w:hidden/>
    <w:semiHidden/>
    <w:uiPriority w:val="0"/>
    <w:pPr>
      <w:spacing w:after="200" w:line="276" w:lineRule="auto"/>
    </w:pPr>
    <w:rPr>
      <w:rFonts w:ascii=".VnTime" w:hAnsi=".VnTime" w:eastAsia="MS Mincho" w:cs=".VnTime"/>
      <w:sz w:val="26"/>
      <w:szCs w:val="26"/>
      <w:lang w:val="en-US" w:eastAsia="en-US" w:bidi="ar-SA"/>
    </w:rPr>
  </w:style>
  <w:style w:type="paragraph" w:customStyle="1" w:styleId="110">
    <w:name w:val="yiv236115584msonormal"/>
    <w:basedOn w:val="1"/>
    <w:uiPriority w:val="0"/>
    <w:pPr>
      <w:spacing w:before="100" w:beforeAutospacing="1" w:after="100" w:afterAutospacing="1"/>
    </w:pPr>
    <w:rPr>
      <w:rFonts w:ascii="Times New Roman" w:hAnsi="Times New Roman"/>
      <w:sz w:val="24"/>
      <w:szCs w:val="24"/>
    </w:rPr>
  </w:style>
  <w:style w:type="paragraph" w:customStyle="1" w:styleId="111">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rPr>
  </w:style>
  <w:style w:type="paragraph" w:customStyle="1" w:styleId="112">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Times New Roman" w:hAnsi="Times New Roman"/>
      <w:color w:val="000000"/>
    </w:rPr>
  </w:style>
  <w:style w:type="paragraph" w:customStyle="1" w:styleId="113">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b/>
      <w:bCs/>
    </w:rPr>
  </w:style>
  <w:style w:type="paragraph" w:customStyle="1" w:styleId="114">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Times New Roman" w:hAnsi="Times New Roman"/>
      <w:b/>
      <w:bCs/>
      <w:color w:val="000000"/>
    </w:rPr>
  </w:style>
  <w:style w:type="paragraph" w:customStyle="1" w:styleId="115">
    <w:name w:val="xl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b/>
      <w:bCs/>
      <w:color w:val="000000"/>
    </w:rPr>
  </w:style>
  <w:style w:type="paragraph" w:customStyle="1" w:styleId="116">
    <w:name w:val="xl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rPr>
  </w:style>
  <w:style w:type="paragraph" w:customStyle="1" w:styleId="117">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rPr>
  </w:style>
  <w:style w:type="paragraph" w:customStyle="1" w:styleId="118">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Times New Roman" w:hAnsi="Times New Roman"/>
    </w:rPr>
  </w:style>
  <w:style w:type="paragraph" w:customStyle="1" w:styleId="119">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rPr>
  </w:style>
  <w:style w:type="paragraph" w:customStyle="1" w:styleId="120">
    <w:name w:val="xl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rPr>
  </w:style>
  <w:style w:type="paragraph" w:customStyle="1" w:styleId="121">
    <w:name w:val="xl75"/>
    <w:basedOn w:val="1"/>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Times New Roman" w:hAnsi="Times New Roman"/>
      <w:color w:val="000000"/>
    </w:rPr>
  </w:style>
  <w:style w:type="paragraph" w:customStyle="1" w:styleId="122">
    <w:name w:val="xl7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Times New Roman" w:hAnsi="Times New Roman"/>
    </w:rPr>
  </w:style>
  <w:style w:type="paragraph" w:customStyle="1" w:styleId="123">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Times New Roman" w:hAnsi="Times New Roman"/>
    </w:rPr>
  </w:style>
  <w:style w:type="paragraph" w:customStyle="1" w:styleId="124">
    <w:name w:val="xl78"/>
    <w:basedOn w:val="1"/>
    <w:uiPriority w:val="0"/>
    <w:pPr>
      <w:pBdr>
        <w:right w:val="single" w:color="auto" w:sz="8" w:space="0"/>
      </w:pBdr>
      <w:spacing w:before="100" w:beforeAutospacing="1" w:after="100" w:afterAutospacing="1"/>
      <w:textAlignment w:val="center"/>
    </w:pPr>
    <w:rPr>
      <w:rFonts w:ascii="Times New Roman" w:hAnsi="Times New Roman"/>
      <w:b/>
      <w:bCs/>
      <w:color w:val="000000"/>
    </w:rPr>
  </w:style>
  <w:style w:type="paragraph" w:customStyle="1" w:styleId="125">
    <w:name w:val="xl79"/>
    <w:basedOn w:val="1"/>
    <w:uiPriority w:val="0"/>
    <w:pPr>
      <w:pBdr>
        <w:right w:val="single" w:color="auto" w:sz="8" w:space="0"/>
      </w:pBdr>
      <w:spacing w:before="100" w:beforeAutospacing="1" w:after="100" w:afterAutospacing="1"/>
      <w:jc w:val="center"/>
      <w:textAlignment w:val="center"/>
    </w:pPr>
    <w:rPr>
      <w:rFonts w:ascii="Times New Roman" w:hAnsi="Times New Roman"/>
      <w:b/>
      <w:bCs/>
      <w:color w:val="000000"/>
    </w:rPr>
  </w:style>
  <w:style w:type="paragraph" w:customStyle="1" w:styleId="126">
    <w:name w:val="xl80"/>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both"/>
      <w:textAlignment w:val="center"/>
    </w:pPr>
    <w:rPr>
      <w:rFonts w:ascii="Times New Roman" w:hAnsi="Times New Roman"/>
    </w:rPr>
  </w:style>
  <w:style w:type="paragraph" w:customStyle="1" w:styleId="127">
    <w:name w:val="xl81"/>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center"/>
    </w:pPr>
    <w:rPr>
      <w:rFonts w:ascii="Times New Roman" w:hAnsi="Times New Roman"/>
    </w:rPr>
  </w:style>
  <w:style w:type="paragraph" w:customStyle="1" w:styleId="128">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Times New Roman" w:hAnsi="Times New Roman"/>
      <w:b/>
      <w:bCs/>
    </w:rPr>
  </w:style>
  <w:style w:type="paragraph" w:customStyle="1" w:styleId="129">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b/>
      <w:bCs/>
    </w:rPr>
  </w:style>
  <w:style w:type="paragraph" w:customStyle="1" w:styleId="130">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rPr>
  </w:style>
  <w:style w:type="paragraph" w:customStyle="1" w:styleId="131">
    <w:name w:val="xl8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rPr>
  </w:style>
  <w:style w:type="paragraph" w:customStyle="1" w:styleId="132">
    <w:name w:val="xl86"/>
    <w:basedOn w:val="1"/>
    <w:uiPriority w:val="0"/>
    <w:pPr>
      <w:pBdr>
        <w:left w:val="single" w:color="auto" w:sz="8" w:space="0"/>
        <w:right w:val="single" w:color="auto" w:sz="8" w:space="0"/>
      </w:pBdr>
      <w:spacing w:before="100" w:beforeAutospacing="1" w:after="100" w:afterAutospacing="1"/>
      <w:textAlignment w:val="center"/>
    </w:pPr>
    <w:rPr>
      <w:rFonts w:ascii="Times New Roman" w:hAnsi="Times New Roman"/>
      <w:b/>
      <w:bCs/>
    </w:rPr>
  </w:style>
  <w:style w:type="paragraph" w:customStyle="1" w:styleId="133">
    <w:name w:val="xl87"/>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jc w:val="center"/>
      <w:textAlignment w:val="center"/>
    </w:pPr>
    <w:rPr>
      <w:rFonts w:ascii="Times New Roman" w:hAnsi="Times New Roman"/>
    </w:rPr>
  </w:style>
  <w:style w:type="paragraph" w:customStyle="1" w:styleId="134">
    <w:name w:val="xl8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Times New Roman" w:hAnsi="Times New Roman"/>
    </w:rPr>
  </w:style>
  <w:style w:type="paragraph" w:customStyle="1" w:styleId="135">
    <w:name w:val="xl89"/>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rPr>
  </w:style>
  <w:style w:type="paragraph" w:customStyle="1" w:styleId="136">
    <w:name w:val="xl9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137">
    <w:name w:val="xl9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rPr>
  </w:style>
  <w:style w:type="paragraph" w:customStyle="1" w:styleId="138">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rPr>
  </w:style>
  <w:style w:type="paragraph" w:customStyle="1" w:styleId="139">
    <w:name w:val="xl9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140">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b/>
      <w:bCs/>
      <w:color w:val="000000"/>
    </w:rPr>
  </w:style>
  <w:style w:type="paragraph" w:customStyle="1" w:styleId="141">
    <w:name w:val="xl9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both"/>
      <w:textAlignment w:val="center"/>
    </w:pPr>
    <w:rPr>
      <w:rFonts w:ascii="Times New Roman" w:hAnsi="Times New Roman"/>
    </w:rPr>
  </w:style>
  <w:style w:type="character" w:customStyle="1" w:styleId="142">
    <w:name w:val="Normal (Web) Char"/>
    <w:link w:val="37"/>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BE442-6E84-4CEE-9E12-2AA49CF6F336}">
  <ds:schemaRefs/>
</ds:datastoreItem>
</file>

<file path=docProps/app.xml><?xml version="1.0" encoding="utf-8"?>
<Properties xmlns="http://schemas.openxmlformats.org/officeDocument/2006/extended-properties" xmlns:vt="http://schemas.openxmlformats.org/officeDocument/2006/docPropsVTypes">
  <Template>Normal</Template>
  <Pages>252</Pages>
  <Words>57780</Words>
  <Characters>329348</Characters>
  <Lines>2744</Lines>
  <Paragraphs>772</Paragraphs>
  <TotalTime>8</TotalTime>
  <ScaleCrop>false</ScaleCrop>
  <LinksUpToDate>false</LinksUpToDate>
  <CharactersWithSpaces>386356</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2020-06-14T09:07:00Z</dcterms:created>
  <dc:creator>TK02</dc:creator>
  <cp:lastModifiedBy>HP</cp:lastModifiedBy>
  <cp:lastPrinted>2020-11-14T04:12:00Z</cp:lastPrinted>
  <dcterms:modified xsi:type="dcterms:W3CDTF">2020-12-28T13:27:55Z</dcterms:modified>
  <dc:title> </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